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69" w:rsidRPr="000A6248" w:rsidRDefault="002A2769" w:rsidP="002A2769">
      <w:pPr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景顺长城基金管理有限公司</w:t>
      </w:r>
    </w:p>
    <w:p w:rsidR="002A2769" w:rsidRPr="000A6248" w:rsidRDefault="002A2769" w:rsidP="002A2769">
      <w:pPr>
        <w:spacing w:line="360" w:lineRule="auto"/>
        <w:jc w:val="center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关于旗下基金投资</w:t>
      </w:r>
      <w:r w:rsidR="00864FE6" w:rsidRPr="000A6248">
        <w:rPr>
          <w:rFonts w:ascii="宋体" w:hAnsi="宋体" w:cs="宋体" w:hint="eastAsia"/>
          <w:kern w:val="0"/>
          <w:sz w:val="24"/>
        </w:rPr>
        <w:t>爱旭股份</w:t>
      </w:r>
      <w:r w:rsidR="009D313F" w:rsidRPr="000A6248">
        <w:rPr>
          <w:rFonts w:ascii="宋体" w:hAnsi="宋体" w:cs="宋体" w:hint="eastAsia"/>
          <w:kern w:val="0"/>
          <w:sz w:val="24"/>
        </w:rPr>
        <w:t>（代码：</w:t>
      </w:r>
      <w:r w:rsidR="00864FE6" w:rsidRPr="000A6248">
        <w:rPr>
          <w:rFonts w:ascii="宋体" w:hAnsi="宋体" w:cs="宋体"/>
          <w:kern w:val="0"/>
          <w:sz w:val="24"/>
        </w:rPr>
        <w:t>600732</w:t>
      </w:r>
      <w:r w:rsidR="009D313F" w:rsidRPr="000A6248">
        <w:rPr>
          <w:rFonts w:ascii="宋体" w:hAnsi="宋体" w:cs="宋体"/>
          <w:kern w:val="0"/>
          <w:sz w:val="24"/>
        </w:rPr>
        <w:t>.S</w:t>
      </w:r>
      <w:r w:rsidR="00864FE6" w:rsidRPr="000A6248">
        <w:rPr>
          <w:rFonts w:ascii="宋体" w:hAnsi="宋体" w:cs="宋体"/>
          <w:kern w:val="0"/>
          <w:sz w:val="24"/>
        </w:rPr>
        <w:t>H</w:t>
      </w:r>
      <w:r w:rsidR="009D313F" w:rsidRPr="000A6248">
        <w:rPr>
          <w:rFonts w:ascii="宋体" w:hAnsi="宋体" w:cs="宋体" w:hint="eastAsia"/>
          <w:kern w:val="0"/>
          <w:sz w:val="24"/>
        </w:rPr>
        <w:t>）</w:t>
      </w:r>
      <w:r w:rsidRPr="000A6248">
        <w:rPr>
          <w:rFonts w:ascii="宋体" w:hAnsi="宋体" w:cs="宋体" w:hint="eastAsia"/>
          <w:kern w:val="0"/>
          <w:sz w:val="24"/>
        </w:rPr>
        <w:t>非公开发行股票的公告</w:t>
      </w:r>
    </w:p>
    <w:p w:rsidR="002A2769" w:rsidRPr="000A6248" w:rsidRDefault="002A2769" w:rsidP="002A2769">
      <w:pPr>
        <w:widowControl/>
        <w:spacing w:line="360" w:lineRule="auto"/>
        <w:rPr>
          <w:rFonts w:ascii="宋体" w:hAnsi="宋体" w:cs="宋体"/>
          <w:kern w:val="0"/>
          <w:sz w:val="24"/>
        </w:rPr>
      </w:pPr>
    </w:p>
    <w:p w:rsidR="002A2769" w:rsidRPr="000A6248" w:rsidRDefault="002A2769" w:rsidP="002A276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根据中国证监会《关于基金投资非公开发行股票等流通受限证券有关问题的通知》的要求，景顺长城基金管理有限公司（以下简称“本公司”）旗下基金投资“</w:t>
      </w:r>
      <w:r w:rsidR="00864FE6" w:rsidRPr="000A6248">
        <w:rPr>
          <w:rFonts w:ascii="宋体" w:hAnsi="宋体" w:cs="宋体" w:hint="eastAsia"/>
          <w:kern w:val="0"/>
          <w:sz w:val="24"/>
        </w:rPr>
        <w:t>爱旭股份</w:t>
      </w:r>
      <w:r w:rsidRPr="000A6248">
        <w:rPr>
          <w:rFonts w:ascii="宋体" w:hAnsi="宋体" w:cs="宋体" w:hint="eastAsia"/>
          <w:kern w:val="0"/>
          <w:sz w:val="24"/>
        </w:rPr>
        <w:t>”非公开发行股票的有关情况公告如下：</w:t>
      </w:r>
    </w:p>
    <w:p w:rsidR="00915A40" w:rsidRPr="000A6248" w:rsidRDefault="002A2769" w:rsidP="00697FFD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本公司旗下的</w:t>
      </w:r>
      <w:r w:rsidR="009A2F20" w:rsidRPr="000A6248">
        <w:rPr>
          <w:rFonts w:ascii="宋体" w:hAnsi="宋体" w:cs="宋体" w:hint="eastAsia"/>
          <w:kern w:val="0"/>
          <w:sz w:val="24"/>
        </w:rPr>
        <w:t>景顺长城创新成长混合型证券投资基金（基金代码：</w:t>
      </w:r>
      <w:r w:rsidR="009A2F20" w:rsidRPr="000A6248">
        <w:rPr>
          <w:rFonts w:ascii="宋体" w:hAnsi="宋体" w:cs="宋体"/>
          <w:kern w:val="0"/>
          <w:sz w:val="24"/>
        </w:rPr>
        <w:t>006435</w:t>
      </w:r>
      <w:r w:rsidR="009A2F20" w:rsidRPr="000A6248">
        <w:rPr>
          <w:rFonts w:ascii="宋体" w:hAnsi="宋体" w:cs="宋体" w:hint="eastAsia"/>
          <w:kern w:val="0"/>
          <w:sz w:val="24"/>
        </w:rPr>
        <w:t>，以下简称“景顺长城创新成长”）、</w:t>
      </w:r>
      <w:r w:rsidR="006B7C10" w:rsidRPr="000A6248">
        <w:rPr>
          <w:rFonts w:ascii="宋体" w:hAnsi="宋体" w:cs="宋体" w:hint="eastAsia"/>
          <w:kern w:val="0"/>
          <w:sz w:val="24"/>
        </w:rPr>
        <w:t>景顺长城环保优势股票型证券投资基金（基金代码：</w:t>
      </w:r>
      <w:r w:rsidR="006B7C10" w:rsidRPr="000A6248">
        <w:rPr>
          <w:rFonts w:ascii="宋体" w:hAnsi="宋体" w:cs="宋体"/>
          <w:kern w:val="0"/>
          <w:sz w:val="24"/>
        </w:rPr>
        <w:t>001975</w:t>
      </w:r>
      <w:r w:rsidR="006B7C10" w:rsidRPr="000A6248">
        <w:rPr>
          <w:rFonts w:ascii="宋体" w:hAnsi="宋体" w:cs="宋体" w:hint="eastAsia"/>
          <w:kern w:val="0"/>
          <w:sz w:val="24"/>
        </w:rPr>
        <w:t>，以下简称“景顺长城环保优势”）、景顺长城成长龙头一年持有期混合型证券投资基金（基金代码：</w:t>
      </w:r>
      <w:r w:rsidR="006B7C10" w:rsidRPr="000A6248">
        <w:rPr>
          <w:rFonts w:ascii="宋体" w:hAnsi="宋体" w:cs="宋体"/>
          <w:kern w:val="0"/>
          <w:sz w:val="24"/>
        </w:rPr>
        <w:t>011058</w:t>
      </w:r>
      <w:r w:rsidR="006B7C10" w:rsidRPr="000A6248">
        <w:rPr>
          <w:rFonts w:ascii="宋体" w:hAnsi="宋体" w:cs="宋体" w:hint="eastAsia"/>
          <w:kern w:val="0"/>
          <w:sz w:val="24"/>
        </w:rPr>
        <w:t>，以下简称“景顺长城成长龙头一年持有”）</w:t>
      </w:r>
      <w:r w:rsidR="009A2F20" w:rsidRPr="000A6248">
        <w:rPr>
          <w:rFonts w:ascii="宋体" w:hAnsi="宋体" w:cs="宋体" w:hint="eastAsia"/>
          <w:kern w:val="0"/>
          <w:sz w:val="24"/>
        </w:rPr>
        <w:t>、</w:t>
      </w:r>
      <w:r w:rsidR="009D313F" w:rsidRPr="000A6248">
        <w:rPr>
          <w:rFonts w:ascii="宋体" w:hAnsi="宋体" w:cs="宋体" w:hint="eastAsia"/>
          <w:kern w:val="0"/>
          <w:sz w:val="24"/>
        </w:rPr>
        <w:t>景顺长城新能源产业股票型证券投资基金（基金代码：</w:t>
      </w:r>
      <w:r w:rsidR="009D313F" w:rsidRPr="000A6248">
        <w:rPr>
          <w:rFonts w:ascii="宋体" w:hAnsi="宋体" w:cs="宋体"/>
          <w:kern w:val="0"/>
          <w:sz w:val="24"/>
        </w:rPr>
        <w:t>011328</w:t>
      </w:r>
      <w:r w:rsidR="009D313F" w:rsidRPr="000A6248">
        <w:rPr>
          <w:rFonts w:ascii="宋体" w:hAnsi="宋体" w:cs="宋体" w:hint="eastAsia"/>
          <w:kern w:val="0"/>
          <w:sz w:val="24"/>
        </w:rPr>
        <w:t>，以下简称“景顺长城新能源产业”）、</w:t>
      </w:r>
      <w:r w:rsidR="006B7C10" w:rsidRPr="000A6248">
        <w:rPr>
          <w:rFonts w:ascii="宋体" w:hAnsi="宋体" w:cs="宋体" w:hint="eastAsia"/>
          <w:kern w:val="0"/>
          <w:sz w:val="24"/>
        </w:rPr>
        <w:t>景顺长城景颐双利债券型证券投资基金</w:t>
      </w:r>
      <w:r w:rsidR="009A2F20" w:rsidRPr="000A6248">
        <w:rPr>
          <w:rFonts w:ascii="宋体" w:hAnsi="宋体" w:cs="宋体" w:hint="eastAsia"/>
          <w:kern w:val="0"/>
          <w:sz w:val="24"/>
        </w:rPr>
        <w:t>（基金代码：</w:t>
      </w:r>
      <w:r w:rsidR="009A2F20" w:rsidRPr="000A6248">
        <w:rPr>
          <w:rFonts w:ascii="宋体" w:hAnsi="宋体" w:cs="宋体"/>
          <w:kern w:val="0"/>
          <w:sz w:val="24"/>
        </w:rPr>
        <w:t>0</w:t>
      </w:r>
      <w:r w:rsidR="006B7C10" w:rsidRPr="000A6248">
        <w:rPr>
          <w:rFonts w:ascii="宋体" w:hAnsi="宋体" w:cs="宋体"/>
          <w:kern w:val="0"/>
          <w:sz w:val="24"/>
        </w:rPr>
        <w:t>00385</w:t>
      </w:r>
      <w:r w:rsidR="009A2F20" w:rsidRPr="000A6248">
        <w:rPr>
          <w:rFonts w:ascii="宋体" w:hAnsi="宋体" w:cs="宋体" w:hint="eastAsia"/>
          <w:kern w:val="0"/>
          <w:sz w:val="24"/>
        </w:rPr>
        <w:t>，以下简称“</w:t>
      </w:r>
      <w:r w:rsidR="006B7C10" w:rsidRPr="000A6248">
        <w:rPr>
          <w:rFonts w:ascii="宋体" w:hAnsi="宋体" w:cs="宋体" w:hint="eastAsia"/>
          <w:kern w:val="0"/>
          <w:sz w:val="24"/>
        </w:rPr>
        <w:t>景顺长城景颐双利</w:t>
      </w:r>
      <w:r w:rsidR="009A2F20" w:rsidRPr="000A6248">
        <w:rPr>
          <w:rFonts w:ascii="宋体" w:hAnsi="宋体" w:cs="宋体" w:hint="eastAsia"/>
          <w:kern w:val="0"/>
          <w:sz w:val="24"/>
        </w:rPr>
        <w:t>”）</w:t>
      </w:r>
      <w:r w:rsidR="006B7C10" w:rsidRPr="000A6248">
        <w:rPr>
          <w:rFonts w:ascii="宋体" w:hAnsi="宋体" w:cs="宋体" w:hint="eastAsia"/>
          <w:kern w:val="0"/>
          <w:sz w:val="24"/>
        </w:rPr>
        <w:t>、景顺长城景颐嘉利6个月持有期债券型证券投资基金（基金代码：</w:t>
      </w:r>
      <w:r w:rsidR="006B7C10" w:rsidRPr="000A6248">
        <w:rPr>
          <w:rFonts w:ascii="宋体" w:hAnsi="宋体" w:cs="宋体"/>
          <w:kern w:val="0"/>
          <w:sz w:val="24"/>
        </w:rPr>
        <w:t>008999</w:t>
      </w:r>
      <w:r w:rsidR="006B7C10" w:rsidRPr="000A6248">
        <w:rPr>
          <w:rFonts w:ascii="宋体" w:hAnsi="宋体" w:cs="宋体" w:hint="eastAsia"/>
          <w:kern w:val="0"/>
          <w:sz w:val="24"/>
        </w:rPr>
        <w:t>，以下简称“景顺长城景颐嘉利”）、景顺长城先进智造混合型证券投资基金（基金代码：</w:t>
      </w:r>
      <w:r w:rsidR="006B7C10" w:rsidRPr="000A6248">
        <w:rPr>
          <w:rFonts w:ascii="宋体" w:hAnsi="宋体" w:cs="宋体"/>
          <w:kern w:val="0"/>
          <w:sz w:val="24"/>
        </w:rPr>
        <w:t>012130</w:t>
      </w:r>
      <w:r w:rsidR="006B7C10" w:rsidRPr="000A6248">
        <w:rPr>
          <w:rFonts w:ascii="宋体" w:hAnsi="宋体" w:cs="宋体" w:hint="eastAsia"/>
          <w:kern w:val="0"/>
          <w:sz w:val="24"/>
        </w:rPr>
        <w:t>，以下简称“景顺长城先进智造”）、景顺长城宁景6个月持有期混合型证券投资基金（基金代码：</w:t>
      </w:r>
      <w:r w:rsidR="006B7C10" w:rsidRPr="000A6248">
        <w:rPr>
          <w:rFonts w:ascii="宋体" w:hAnsi="宋体" w:cs="宋体"/>
          <w:kern w:val="0"/>
          <w:sz w:val="24"/>
        </w:rPr>
        <w:t>011803</w:t>
      </w:r>
      <w:r w:rsidR="006B7C10" w:rsidRPr="000A6248">
        <w:rPr>
          <w:rFonts w:ascii="宋体" w:hAnsi="宋体" w:cs="宋体" w:hint="eastAsia"/>
          <w:kern w:val="0"/>
          <w:sz w:val="24"/>
        </w:rPr>
        <w:t>，以下简称“景顺长城宁景6个月持有”）、景顺长城策略精选灵活配置混合型证券投资基金（基金代码：</w:t>
      </w:r>
      <w:r w:rsidR="006B7C10" w:rsidRPr="000A6248">
        <w:rPr>
          <w:rFonts w:ascii="宋体" w:hAnsi="宋体" w:cs="宋体"/>
          <w:kern w:val="0"/>
          <w:sz w:val="24"/>
        </w:rPr>
        <w:t>000242</w:t>
      </w:r>
      <w:r w:rsidR="006B7C10" w:rsidRPr="000A6248">
        <w:rPr>
          <w:rFonts w:ascii="宋体" w:hAnsi="宋体" w:cs="宋体" w:hint="eastAsia"/>
          <w:kern w:val="0"/>
          <w:sz w:val="24"/>
        </w:rPr>
        <w:t>，以下简称“景顺长城策略精选”）、景顺长城景气进取混合型证券投资基金（基金代码：</w:t>
      </w:r>
      <w:r w:rsidR="006B7C10" w:rsidRPr="000A6248">
        <w:rPr>
          <w:rFonts w:ascii="宋体" w:hAnsi="宋体" w:cs="宋体"/>
          <w:kern w:val="0"/>
          <w:sz w:val="24"/>
        </w:rPr>
        <w:t>013812</w:t>
      </w:r>
      <w:r w:rsidR="006B7C10" w:rsidRPr="000A6248">
        <w:rPr>
          <w:rFonts w:ascii="宋体" w:hAnsi="宋体" w:cs="宋体" w:hint="eastAsia"/>
          <w:kern w:val="0"/>
          <w:sz w:val="24"/>
        </w:rPr>
        <w:t>，以下简称“景顺长城景气进取”）</w:t>
      </w:r>
      <w:r w:rsidRPr="000A6248">
        <w:rPr>
          <w:rFonts w:ascii="宋体" w:hAnsi="宋体" w:cs="宋体" w:hint="eastAsia"/>
          <w:kern w:val="0"/>
          <w:sz w:val="24"/>
        </w:rPr>
        <w:t>参加了</w:t>
      </w:r>
      <w:r w:rsidR="006B7C10" w:rsidRPr="000A6248">
        <w:rPr>
          <w:rFonts w:ascii="宋体" w:hAnsi="宋体" w:cs="宋体" w:hint="eastAsia"/>
          <w:kern w:val="0"/>
          <w:sz w:val="24"/>
        </w:rPr>
        <w:t>爱旭股份（代码：</w:t>
      </w:r>
      <w:r w:rsidR="006B7C10" w:rsidRPr="000A6248">
        <w:rPr>
          <w:rFonts w:ascii="宋体" w:hAnsi="宋体" w:cs="宋体"/>
          <w:kern w:val="0"/>
          <w:sz w:val="24"/>
        </w:rPr>
        <w:t>600732.SH</w:t>
      </w:r>
      <w:r w:rsidR="006B7C10" w:rsidRPr="000A6248">
        <w:rPr>
          <w:rFonts w:ascii="宋体" w:hAnsi="宋体" w:cs="宋体" w:hint="eastAsia"/>
          <w:kern w:val="0"/>
          <w:sz w:val="24"/>
        </w:rPr>
        <w:t>）</w:t>
      </w:r>
      <w:r w:rsidRPr="000A6248">
        <w:rPr>
          <w:rFonts w:ascii="宋体" w:hAnsi="宋体" w:cs="宋体" w:hint="eastAsia"/>
          <w:kern w:val="0"/>
          <w:sz w:val="24"/>
        </w:rPr>
        <w:t>非公开发行股票的定向增发。</w:t>
      </w:r>
      <w:r w:rsidR="006B7C10" w:rsidRPr="000A6248">
        <w:rPr>
          <w:rFonts w:ascii="宋体" w:hAnsi="宋体" w:hint="eastAsia"/>
          <w:sz w:val="24"/>
        </w:rPr>
        <w:t>上海爱旭新能源股份有限公司</w:t>
      </w:r>
      <w:r w:rsidR="00915A40" w:rsidRPr="000A6248">
        <w:rPr>
          <w:rFonts w:ascii="宋体" w:hAnsi="宋体" w:cs="宋体" w:hint="eastAsia"/>
          <w:kern w:val="0"/>
          <w:sz w:val="24"/>
        </w:rPr>
        <w:t>已发布了《</w:t>
      </w:r>
      <w:r w:rsidR="005D6630" w:rsidRPr="000A6248">
        <w:rPr>
          <w:rFonts w:ascii="宋体" w:hAnsi="宋体" w:hint="eastAsia"/>
          <w:sz w:val="24"/>
        </w:rPr>
        <w:t>爱旭股</w:t>
      </w:r>
      <w:bookmarkStart w:id="0" w:name="_GoBack"/>
      <w:bookmarkEnd w:id="0"/>
      <w:r w:rsidR="005D6630" w:rsidRPr="000A6248">
        <w:rPr>
          <w:rFonts w:ascii="宋体" w:hAnsi="宋体" w:hint="eastAsia"/>
          <w:sz w:val="24"/>
        </w:rPr>
        <w:t>份：向特定对象发行股票结果暨股本变动公告</w:t>
      </w:r>
      <w:r w:rsidR="00915A40" w:rsidRPr="000A6248">
        <w:rPr>
          <w:rFonts w:ascii="宋体" w:hAnsi="宋体" w:cs="宋体" w:hint="eastAsia"/>
          <w:kern w:val="0"/>
          <w:sz w:val="24"/>
        </w:rPr>
        <w:t>》，公布了本次非公开发行结果。</w:t>
      </w:r>
    </w:p>
    <w:p w:rsidR="002A2769" w:rsidRPr="000A6248" w:rsidRDefault="002A2769" w:rsidP="002A276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截至</w:t>
      </w:r>
      <w:r w:rsidR="003F63E6" w:rsidRPr="000A6248">
        <w:rPr>
          <w:rFonts w:ascii="宋体" w:hAnsi="宋体" w:cs="宋体" w:hint="eastAsia"/>
          <w:kern w:val="0"/>
          <w:sz w:val="24"/>
        </w:rPr>
        <w:t>2</w:t>
      </w:r>
      <w:r w:rsidR="003F63E6" w:rsidRPr="000A6248">
        <w:rPr>
          <w:rFonts w:ascii="宋体" w:hAnsi="宋体" w:cs="宋体"/>
          <w:kern w:val="0"/>
          <w:sz w:val="24"/>
        </w:rPr>
        <w:t>02</w:t>
      </w:r>
      <w:r w:rsidR="00864FE6" w:rsidRPr="000A6248">
        <w:rPr>
          <w:rFonts w:ascii="宋体" w:hAnsi="宋体" w:cs="宋体"/>
          <w:kern w:val="0"/>
          <w:sz w:val="24"/>
        </w:rPr>
        <w:t>5</w:t>
      </w:r>
      <w:r w:rsidR="003F63E6" w:rsidRPr="000A6248">
        <w:rPr>
          <w:rFonts w:ascii="宋体" w:hAnsi="宋体" w:cs="宋体" w:hint="eastAsia"/>
          <w:kern w:val="0"/>
          <w:sz w:val="24"/>
        </w:rPr>
        <w:t>年</w:t>
      </w:r>
      <w:r w:rsidR="005D6630" w:rsidRPr="000A6248">
        <w:rPr>
          <w:rFonts w:ascii="宋体" w:hAnsi="宋体" w:cs="宋体"/>
          <w:kern w:val="0"/>
          <w:sz w:val="24"/>
        </w:rPr>
        <w:t>9</w:t>
      </w:r>
      <w:r w:rsidR="003F63E6" w:rsidRPr="000A6248">
        <w:rPr>
          <w:rFonts w:ascii="宋体" w:hAnsi="宋体" w:cs="宋体" w:hint="eastAsia"/>
          <w:kern w:val="0"/>
          <w:sz w:val="24"/>
        </w:rPr>
        <w:t>月</w:t>
      </w:r>
      <w:r w:rsidR="005D6630" w:rsidRPr="000A6248">
        <w:rPr>
          <w:rFonts w:ascii="宋体" w:hAnsi="宋体" w:cs="宋体" w:hint="eastAsia"/>
          <w:kern w:val="0"/>
          <w:sz w:val="24"/>
        </w:rPr>
        <w:t>2</w:t>
      </w:r>
      <w:r w:rsidR="005D6630" w:rsidRPr="000A6248">
        <w:rPr>
          <w:rFonts w:ascii="宋体" w:hAnsi="宋体" w:cs="宋体"/>
          <w:kern w:val="0"/>
          <w:sz w:val="24"/>
        </w:rPr>
        <w:t>4</w:t>
      </w:r>
      <w:r w:rsidRPr="000A6248">
        <w:rPr>
          <w:rFonts w:ascii="宋体" w:hAnsi="宋体" w:cs="宋体" w:hint="eastAsia"/>
          <w:kern w:val="0"/>
          <w:sz w:val="24"/>
        </w:rPr>
        <w:t>日，</w:t>
      </w:r>
      <w:r w:rsidR="00E21922" w:rsidRPr="000A6248">
        <w:rPr>
          <w:rFonts w:ascii="宋体" w:hAnsi="宋体" w:cs="宋体" w:hint="eastAsia"/>
          <w:kern w:val="0"/>
          <w:sz w:val="24"/>
        </w:rPr>
        <w:t>上述</w:t>
      </w:r>
      <w:r w:rsidR="00A75851" w:rsidRPr="000A6248">
        <w:rPr>
          <w:rFonts w:ascii="宋体" w:hAnsi="宋体" w:cs="宋体" w:hint="eastAsia"/>
          <w:kern w:val="0"/>
          <w:sz w:val="24"/>
        </w:rPr>
        <w:t>基金</w:t>
      </w:r>
      <w:r w:rsidR="00E10CA5" w:rsidRPr="000A6248">
        <w:rPr>
          <w:rFonts w:ascii="宋体" w:hAnsi="宋体" w:cs="宋体" w:hint="eastAsia"/>
          <w:kern w:val="0"/>
          <w:sz w:val="24"/>
        </w:rPr>
        <w:t>参与</w:t>
      </w:r>
      <w:r w:rsidRPr="000A6248">
        <w:rPr>
          <w:rFonts w:ascii="宋体" w:hAnsi="宋体" w:cs="宋体" w:hint="eastAsia"/>
          <w:kern w:val="0"/>
          <w:sz w:val="24"/>
        </w:rPr>
        <w:t xml:space="preserve">本次非公开发行股票情况如下： </w:t>
      </w:r>
    </w:p>
    <w:tbl>
      <w:tblPr>
        <w:tblW w:w="5083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5"/>
        <w:gridCol w:w="1174"/>
        <w:gridCol w:w="1422"/>
        <w:gridCol w:w="991"/>
        <w:gridCol w:w="1229"/>
        <w:gridCol w:w="1176"/>
        <w:gridCol w:w="1307"/>
      </w:tblGrid>
      <w:tr w:rsidR="002A2769" w:rsidRPr="000A6248" w:rsidTr="00A539C3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769" w:rsidRPr="000A6248" w:rsidRDefault="002A27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基金名称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769" w:rsidRPr="000A6248" w:rsidRDefault="002A27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 xml:space="preserve">认购数量 （股） 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769" w:rsidRPr="000A6248" w:rsidRDefault="002A27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 xml:space="preserve">总成本 （元）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769" w:rsidRPr="000A6248" w:rsidRDefault="002A27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总成本占基金资产净值的比例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769" w:rsidRPr="000A6248" w:rsidRDefault="002A27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 xml:space="preserve">账面价值 （万元） 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769" w:rsidRPr="000A6248" w:rsidRDefault="002A27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账面价值占基金资产净值的比例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A2769" w:rsidRPr="000A6248" w:rsidRDefault="002A27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锁定期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创新成长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 xml:space="preserve">1,662,510 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19,999,995.30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0.61%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2,382.38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0.73%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环保优势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2,078,138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25,000,000.14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0.79%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2,977.97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0.94%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成长龙头一年持有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1,246,883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15,000,002.49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0.43%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1,786.78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0.51%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新能源产</w:t>
            </w:r>
            <w:r w:rsidRPr="000A6248">
              <w:rPr>
                <w:rFonts w:ascii="宋体" w:hAnsi="宋体" w:cs="宋体" w:hint="eastAsia"/>
                <w:kern w:val="0"/>
                <w:sz w:val="24"/>
              </w:rPr>
              <w:lastRenderedPageBreak/>
              <w:t>业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lastRenderedPageBreak/>
              <w:t>4,156,276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50,000,000.28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0.76%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5,955.94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0.91%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lastRenderedPageBreak/>
              <w:t>景颐双利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1,496,259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17,999,995.77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0.06%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2,144.14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0.07%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景颐嘉利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 xml:space="preserve">415,628 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5,000,004.84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0.09%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595.59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0.11%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先进智造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665,004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7,999,998.12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0.42%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952.95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0.50%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宁景</w:t>
            </w:r>
            <w:r w:rsidRPr="000A6248">
              <w:rPr>
                <w:rFonts w:ascii="宋体" w:hAnsi="宋体" w:cs="宋体"/>
                <w:kern w:val="0"/>
                <w:sz w:val="24"/>
              </w:rPr>
              <w:t>6</w:t>
            </w:r>
            <w:r w:rsidRPr="000A6248">
              <w:rPr>
                <w:rFonts w:ascii="宋体" w:hAnsi="宋体" w:cs="宋体" w:hint="eastAsia"/>
                <w:kern w:val="0"/>
                <w:sz w:val="24"/>
              </w:rPr>
              <w:t>个月持有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415,628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5,000,004.84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0.14%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595.59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0.17%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策略精选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2,493,765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29,999,992.95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1.60%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3,573.57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1.91%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  <w:tr w:rsidR="0052037B" w:rsidRPr="000A6248" w:rsidTr="00301044">
        <w:trPr>
          <w:tblCellSpacing w:w="0" w:type="dxa"/>
          <w:jc w:val="center"/>
        </w:trPr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6248">
              <w:rPr>
                <w:rFonts w:ascii="宋体" w:hAnsi="宋体" w:cs="宋体" w:hint="eastAsia"/>
                <w:kern w:val="0"/>
                <w:sz w:val="24"/>
              </w:rPr>
              <w:t>景气进取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4,156,276</w:t>
            </w:r>
          </w:p>
        </w:tc>
        <w:tc>
          <w:tcPr>
            <w:tcW w:w="8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jc w:val="center"/>
              <w:rPr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50,000,000.28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1.73%</w:t>
            </w: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5,955.94</w:t>
            </w: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301044">
            <w:pPr>
              <w:jc w:val="center"/>
              <w:rPr>
                <w:rFonts w:ascii="Arial" w:hAnsi="Arial" w:cs="Arial"/>
                <w:sz w:val="18"/>
              </w:rPr>
            </w:pPr>
            <w:r w:rsidRPr="000A6248">
              <w:rPr>
                <w:rFonts w:ascii="Arial" w:hAnsi="Arial" w:cs="Arial"/>
                <w:sz w:val="18"/>
              </w:rPr>
              <w:t>2.06%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037B" w:rsidRPr="000A6248" w:rsidRDefault="0052037B" w:rsidP="0052037B">
            <w:pPr>
              <w:widowControl/>
              <w:jc w:val="center"/>
            </w:pPr>
            <w:r w:rsidRPr="000A6248">
              <w:t>6</w:t>
            </w:r>
            <w:r w:rsidRPr="000A6248">
              <w:t>个月</w:t>
            </w:r>
          </w:p>
        </w:tc>
      </w:tr>
    </w:tbl>
    <w:p w:rsidR="003E7EFE" w:rsidRPr="000A6248" w:rsidRDefault="003E7EFE" w:rsidP="002A276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注：基金资产净值、账面价值为</w:t>
      </w:r>
      <w:r w:rsidR="003F63E6" w:rsidRPr="000A6248">
        <w:rPr>
          <w:rFonts w:ascii="宋体" w:hAnsi="宋体" w:cs="宋体" w:hint="eastAsia"/>
          <w:kern w:val="0"/>
          <w:sz w:val="24"/>
        </w:rPr>
        <w:t>2</w:t>
      </w:r>
      <w:r w:rsidR="003F63E6" w:rsidRPr="000A6248">
        <w:rPr>
          <w:rFonts w:ascii="宋体" w:hAnsi="宋体" w:cs="宋体"/>
          <w:kern w:val="0"/>
          <w:sz w:val="24"/>
        </w:rPr>
        <w:t>02</w:t>
      </w:r>
      <w:r w:rsidR="00864FE6" w:rsidRPr="000A6248">
        <w:rPr>
          <w:rFonts w:ascii="宋体" w:hAnsi="宋体" w:cs="宋体"/>
          <w:kern w:val="0"/>
          <w:sz w:val="24"/>
        </w:rPr>
        <w:t>5</w:t>
      </w:r>
      <w:r w:rsidR="003F63E6" w:rsidRPr="000A6248">
        <w:rPr>
          <w:rFonts w:ascii="宋体" w:hAnsi="宋体" w:cs="宋体" w:hint="eastAsia"/>
          <w:kern w:val="0"/>
          <w:sz w:val="24"/>
        </w:rPr>
        <w:t>年</w:t>
      </w:r>
      <w:r w:rsidR="005D6630" w:rsidRPr="000A6248">
        <w:rPr>
          <w:rFonts w:ascii="宋体" w:hAnsi="宋体" w:cs="宋体"/>
          <w:kern w:val="0"/>
          <w:sz w:val="24"/>
        </w:rPr>
        <w:t>9</w:t>
      </w:r>
      <w:r w:rsidR="003F63E6" w:rsidRPr="000A6248">
        <w:rPr>
          <w:rFonts w:ascii="宋体" w:hAnsi="宋体" w:cs="宋体" w:hint="eastAsia"/>
          <w:kern w:val="0"/>
          <w:sz w:val="24"/>
        </w:rPr>
        <w:t>月</w:t>
      </w:r>
      <w:r w:rsidR="005D6630" w:rsidRPr="000A6248">
        <w:rPr>
          <w:rFonts w:ascii="宋体" w:hAnsi="宋体" w:cs="宋体"/>
          <w:kern w:val="0"/>
          <w:sz w:val="24"/>
        </w:rPr>
        <w:t>24</w:t>
      </w:r>
      <w:r w:rsidR="00261D61" w:rsidRPr="000A6248">
        <w:rPr>
          <w:rFonts w:ascii="宋体" w:hAnsi="宋体" w:cs="宋体" w:hint="eastAsia"/>
          <w:kern w:val="0"/>
          <w:sz w:val="24"/>
        </w:rPr>
        <w:t>日</w:t>
      </w:r>
      <w:r w:rsidRPr="000A6248">
        <w:rPr>
          <w:rFonts w:ascii="宋体" w:hAnsi="宋体" w:cs="宋体" w:hint="eastAsia"/>
          <w:kern w:val="0"/>
          <w:sz w:val="24"/>
        </w:rPr>
        <w:t>数据。</w:t>
      </w:r>
    </w:p>
    <w:p w:rsidR="003E7EFE" w:rsidRPr="000A6248" w:rsidRDefault="003E7EFE" w:rsidP="002A276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2A2769" w:rsidRPr="000A6248" w:rsidRDefault="002A2769" w:rsidP="002A276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投资者可登陆本公司网站（</w:t>
      </w:r>
      <w:r w:rsidR="00E21922" w:rsidRPr="000A6248">
        <w:rPr>
          <w:rFonts w:ascii="宋体" w:hAnsi="宋体" w:cs="宋体"/>
          <w:kern w:val="0"/>
          <w:sz w:val="24"/>
        </w:rPr>
        <w:t>www.igwfmc.com</w:t>
      </w:r>
      <w:r w:rsidRPr="000A6248">
        <w:rPr>
          <w:rFonts w:ascii="宋体" w:hAnsi="宋体" w:cs="宋体" w:hint="eastAsia"/>
          <w:kern w:val="0"/>
          <w:sz w:val="24"/>
        </w:rPr>
        <w:t>），或拨打客户服务电话400-8888-606 0755-82370688咨询相关信息。</w:t>
      </w:r>
    </w:p>
    <w:p w:rsidR="002A2769" w:rsidRPr="000A6248" w:rsidRDefault="002A2769" w:rsidP="002A2769">
      <w:pPr>
        <w:spacing w:line="360" w:lineRule="auto"/>
        <w:rPr>
          <w:rFonts w:ascii="宋体" w:hAnsi="宋体" w:cs="宋体"/>
          <w:kern w:val="0"/>
          <w:sz w:val="24"/>
        </w:rPr>
      </w:pPr>
    </w:p>
    <w:p w:rsidR="002A2769" w:rsidRPr="000A6248" w:rsidRDefault="002A2769" w:rsidP="002A2769">
      <w:pPr>
        <w:spacing w:line="360" w:lineRule="auto"/>
        <w:rPr>
          <w:rFonts w:ascii="宋体" w:hAnsi="宋体" w:cs="宋体"/>
          <w:kern w:val="0"/>
          <w:sz w:val="24"/>
        </w:rPr>
      </w:pPr>
    </w:p>
    <w:p w:rsidR="002A2769" w:rsidRPr="000A6248" w:rsidRDefault="002A2769" w:rsidP="002A276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>特此公告。</w:t>
      </w:r>
    </w:p>
    <w:p w:rsidR="002A2769" w:rsidRPr="000A6248" w:rsidRDefault="002A2769" w:rsidP="002A2769">
      <w:pPr>
        <w:spacing w:line="360" w:lineRule="auto"/>
        <w:rPr>
          <w:rFonts w:ascii="宋体" w:hAnsi="宋体" w:cs="宋体"/>
          <w:kern w:val="0"/>
          <w:sz w:val="24"/>
        </w:rPr>
      </w:pPr>
    </w:p>
    <w:p w:rsidR="002A2769" w:rsidRPr="000A6248" w:rsidRDefault="002A2769" w:rsidP="002A2769">
      <w:pPr>
        <w:spacing w:line="360" w:lineRule="auto"/>
        <w:rPr>
          <w:rFonts w:ascii="宋体" w:hAnsi="宋体" w:cs="宋体"/>
          <w:kern w:val="0"/>
          <w:sz w:val="24"/>
        </w:rPr>
      </w:pPr>
      <w:r w:rsidRPr="000A6248">
        <w:rPr>
          <w:rFonts w:ascii="宋体" w:hAnsi="宋体" w:cs="宋体" w:hint="eastAsia"/>
          <w:kern w:val="0"/>
          <w:sz w:val="24"/>
        </w:rPr>
        <w:t xml:space="preserve">　　                                         景顺长城基金管理有限公司</w:t>
      </w:r>
    </w:p>
    <w:p w:rsidR="005A3089" w:rsidRPr="002A2769" w:rsidRDefault="002A2769" w:rsidP="004C275F">
      <w:pPr>
        <w:spacing w:line="360" w:lineRule="auto"/>
      </w:pPr>
      <w:r w:rsidRPr="000A6248">
        <w:rPr>
          <w:rFonts w:ascii="宋体" w:hAnsi="宋体" w:cs="宋体" w:hint="eastAsia"/>
          <w:kern w:val="0"/>
          <w:sz w:val="24"/>
        </w:rPr>
        <w:t xml:space="preserve">                                                 </w:t>
      </w:r>
      <w:r w:rsidR="003B0285" w:rsidRPr="000A6248">
        <w:rPr>
          <w:rFonts w:ascii="宋体" w:hAnsi="宋体" w:cs="宋体" w:hint="eastAsia"/>
          <w:kern w:val="0"/>
          <w:sz w:val="24"/>
        </w:rPr>
        <w:t xml:space="preserve">    </w:t>
      </w:r>
      <w:r w:rsidRPr="000A6248">
        <w:rPr>
          <w:rFonts w:ascii="宋体" w:hAnsi="宋体" w:cs="宋体" w:hint="eastAsia"/>
          <w:kern w:val="0"/>
          <w:sz w:val="24"/>
        </w:rPr>
        <w:t xml:space="preserve"> </w:t>
      </w:r>
      <w:r w:rsidR="00261D61" w:rsidRPr="000A6248">
        <w:rPr>
          <w:rFonts w:ascii="宋体" w:hAnsi="宋体" w:cs="宋体" w:hint="eastAsia"/>
          <w:kern w:val="0"/>
          <w:sz w:val="24"/>
        </w:rPr>
        <w:t>2</w:t>
      </w:r>
      <w:r w:rsidR="00261D61" w:rsidRPr="000A6248">
        <w:rPr>
          <w:rFonts w:ascii="宋体" w:hAnsi="宋体" w:cs="宋体"/>
          <w:kern w:val="0"/>
          <w:sz w:val="24"/>
        </w:rPr>
        <w:t>02</w:t>
      </w:r>
      <w:r w:rsidR="00864FE6" w:rsidRPr="000A6248">
        <w:rPr>
          <w:rFonts w:ascii="宋体" w:hAnsi="宋体" w:cs="宋体"/>
          <w:kern w:val="0"/>
          <w:sz w:val="24"/>
        </w:rPr>
        <w:t>5</w:t>
      </w:r>
      <w:r w:rsidR="00261D61" w:rsidRPr="000A6248">
        <w:rPr>
          <w:rFonts w:ascii="宋体" w:hAnsi="宋体" w:cs="宋体" w:hint="eastAsia"/>
          <w:kern w:val="0"/>
          <w:sz w:val="24"/>
        </w:rPr>
        <w:t>年</w:t>
      </w:r>
      <w:r w:rsidR="005D6630" w:rsidRPr="000A6248">
        <w:rPr>
          <w:rFonts w:ascii="宋体" w:hAnsi="宋体" w:cs="宋体"/>
          <w:kern w:val="0"/>
          <w:sz w:val="24"/>
        </w:rPr>
        <w:t>9</w:t>
      </w:r>
      <w:r w:rsidR="00261D61" w:rsidRPr="000A6248">
        <w:rPr>
          <w:rFonts w:ascii="宋体" w:hAnsi="宋体" w:cs="宋体" w:hint="eastAsia"/>
          <w:kern w:val="0"/>
          <w:sz w:val="24"/>
        </w:rPr>
        <w:t>月</w:t>
      </w:r>
      <w:r w:rsidR="005D6630" w:rsidRPr="000A6248">
        <w:rPr>
          <w:rFonts w:ascii="宋体" w:hAnsi="宋体" w:cs="宋体"/>
          <w:kern w:val="0"/>
          <w:sz w:val="24"/>
        </w:rPr>
        <w:t>2</w:t>
      </w:r>
      <w:r w:rsidR="000A6248" w:rsidRPr="000A6248">
        <w:rPr>
          <w:rFonts w:ascii="宋体" w:hAnsi="宋体" w:cs="宋体"/>
          <w:kern w:val="0"/>
          <w:sz w:val="24"/>
        </w:rPr>
        <w:t>6</w:t>
      </w:r>
      <w:r w:rsidR="00261D61" w:rsidRPr="000A6248">
        <w:rPr>
          <w:rFonts w:ascii="宋体" w:hAnsi="宋体" w:cs="宋体" w:hint="eastAsia"/>
          <w:kern w:val="0"/>
          <w:sz w:val="24"/>
        </w:rPr>
        <w:t>日</w:t>
      </w:r>
    </w:p>
    <w:sectPr w:rsidR="005A3089" w:rsidRPr="002A2769" w:rsidSect="008D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CE4" w:rsidRDefault="00862CE4" w:rsidP="00FB3203">
      <w:r>
        <w:separator/>
      </w:r>
    </w:p>
  </w:endnote>
  <w:endnote w:type="continuationSeparator" w:id="0">
    <w:p w:rsidR="00862CE4" w:rsidRDefault="00862CE4" w:rsidP="00FB3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CE4" w:rsidRDefault="00862CE4" w:rsidP="00FB3203">
      <w:r>
        <w:separator/>
      </w:r>
    </w:p>
  </w:footnote>
  <w:footnote w:type="continuationSeparator" w:id="0">
    <w:p w:rsidR="00862CE4" w:rsidRDefault="00862CE4" w:rsidP="00FB3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769"/>
    <w:rsid w:val="000166BE"/>
    <w:rsid w:val="0003262D"/>
    <w:rsid w:val="00060050"/>
    <w:rsid w:val="00065BF6"/>
    <w:rsid w:val="00087031"/>
    <w:rsid w:val="0009170C"/>
    <w:rsid w:val="000A6248"/>
    <w:rsid w:val="000D7C00"/>
    <w:rsid w:val="000F6E66"/>
    <w:rsid w:val="00142563"/>
    <w:rsid w:val="00143CAB"/>
    <w:rsid w:val="00154708"/>
    <w:rsid w:val="001732EC"/>
    <w:rsid w:val="001801EB"/>
    <w:rsid w:val="00187212"/>
    <w:rsid w:val="001D77DB"/>
    <w:rsid w:val="001F7216"/>
    <w:rsid w:val="00213A6F"/>
    <w:rsid w:val="00226BD0"/>
    <w:rsid w:val="002327DA"/>
    <w:rsid w:val="002352F1"/>
    <w:rsid w:val="002470B2"/>
    <w:rsid w:val="00261D61"/>
    <w:rsid w:val="00264738"/>
    <w:rsid w:val="002776F4"/>
    <w:rsid w:val="002A2478"/>
    <w:rsid w:val="002A2769"/>
    <w:rsid w:val="002D24CA"/>
    <w:rsid w:val="002D44CE"/>
    <w:rsid w:val="002E7CF3"/>
    <w:rsid w:val="00301044"/>
    <w:rsid w:val="0030171A"/>
    <w:rsid w:val="003862C3"/>
    <w:rsid w:val="003B0285"/>
    <w:rsid w:val="003E7EFE"/>
    <w:rsid w:val="003F63E6"/>
    <w:rsid w:val="004048E4"/>
    <w:rsid w:val="00443D7F"/>
    <w:rsid w:val="00444EC5"/>
    <w:rsid w:val="00456AD9"/>
    <w:rsid w:val="00481831"/>
    <w:rsid w:val="004B5064"/>
    <w:rsid w:val="004C275F"/>
    <w:rsid w:val="004D2A48"/>
    <w:rsid w:val="004F2777"/>
    <w:rsid w:val="004F660F"/>
    <w:rsid w:val="00512132"/>
    <w:rsid w:val="0052037B"/>
    <w:rsid w:val="00593AC9"/>
    <w:rsid w:val="005A3089"/>
    <w:rsid w:val="005B36E4"/>
    <w:rsid w:val="005C76D5"/>
    <w:rsid w:val="005D6630"/>
    <w:rsid w:val="005F16D8"/>
    <w:rsid w:val="006226C9"/>
    <w:rsid w:val="00645D0C"/>
    <w:rsid w:val="00652B19"/>
    <w:rsid w:val="00697FFD"/>
    <w:rsid w:val="006B06E1"/>
    <w:rsid w:val="006B7C10"/>
    <w:rsid w:val="006C310C"/>
    <w:rsid w:val="006D2822"/>
    <w:rsid w:val="0073677A"/>
    <w:rsid w:val="00747F9B"/>
    <w:rsid w:val="007519F7"/>
    <w:rsid w:val="00765C70"/>
    <w:rsid w:val="00767B72"/>
    <w:rsid w:val="00775E4B"/>
    <w:rsid w:val="00787FBE"/>
    <w:rsid w:val="00796959"/>
    <w:rsid w:val="007B7CB3"/>
    <w:rsid w:val="007D6A61"/>
    <w:rsid w:val="007E5C48"/>
    <w:rsid w:val="007E7DE0"/>
    <w:rsid w:val="008018B4"/>
    <w:rsid w:val="008255ED"/>
    <w:rsid w:val="008340BC"/>
    <w:rsid w:val="0084064F"/>
    <w:rsid w:val="0084331C"/>
    <w:rsid w:val="00862CE4"/>
    <w:rsid w:val="00864FE6"/>
    <w:rsid w:val="00896089"/>
    <w:rsid w:val="008D6320"/>
    <w:rsid w:val="00915A40"/>
    <w:rsid w:val="00922C83"/>
    <w:rsid w:val="00925781"/>
    <w:rsid w:val="0097081A"/>
    <w:rsid w:val="009A2F20"/>
    <w:rsid w:val="009D313F"/>
    <w:rsid w:val="009D6C46"/>
    <w:rsid w:val="009E14B8"/>
    <w:rsid w:val="009E621D"/>
    <w:rsid w:val="009E7D94"/>
    <w:rsid w:val="00A0525A"/>
    <w:rsid w:val="00A539C3"/>
    <w:rsid w:val="00A6559A"/>
    <w:rsid w:val="00A73AA5"/>
    <w:rsid w:val="00A75851"/>
    <w:rsid w:val="00A77C3B"/>
    <w:rsid w:val="00AC315C"/>
    <w:rsid w:val="00AD3B44"/>
    <w:rsid w:val="00B005D3"/>
    <w:rsid w:val="00B95F8E"/>
    <w:rsid w:val="00BB764A"/>
    <w:rsid w:val="00C80BB0"/>
    <w:rsid w:val="00CC13BD"/>
    <w:rsid w:val="00CF1EF7"/>
    <w:rsid w:val="00D05532"/>
    <w:rsid w:val="00D10822"/>
    <w:rsid w:val="00D47B89"/>
    <w:rsid w:val="00E10CA5"/>
    <w:rsid w:val="00E21922"/>
    <w:rsid w:val="00ED6DA6"/>
    <w:rsid w:val="00F24D49"/>
    <w:rsid w:val="00F4519B"/>
    <w:rsid w:val="00FA2FDB"/>
    <w:rsid w:val="00FB2A30"/>
    <w:rsid w:val="00FB3203"/>
    <w:rsid w:val="00FB35C2"/>
    <w:rsid w:val="00FC4A31"/>
    <w:rsid w:val="00FC4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769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B3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32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3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3203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219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922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7081A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7081A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7081A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7081A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7081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1368</Characters>
  <Application>Microsoft Office Word</Application>
  <DocSecurity>4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Li.Nan Xi(李南西)</dc:creator>
  <cp:keywords/>
  <dc:description/>
  <cp:lastModifiedBy>ZHONGM</cp:lastModifiedBy>
  <cp:revision>2</cp:revision>
  <dcterms:created xsi:type="dcterms:W3CDTF">2025-09-25T16:04:00Z</dcterms:created>
  <dcterms:modified xsi:type="dcterms:W3CDTF">2025-09-25T16:04:00Z</dcterms:modified>
</cp:coreProperties>
</file>