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494A">
      <w:pPr>
        <w:widowControl/>
        <w:spacing w:line="360" w:lineRule="auto"/>
        <w:jc w:val="center"/>
        <w:rPr>
          <w:rFonts w:ascii="Arial" w:hAnsi="Arial" w:cs="Arial"/>
          <w:b/>
          <w:bCs/>
          <w:kern w:val="0"/>
          <w:sz w:val="32"/>
          <w:szCs w:val="21"/>
        </w:rPr>
      </w:pPr>
      <w:r w:rsidRPr="00F1494A">
        <w:rPr>
          <w:rFonts w:ascii="Arial" w:hAnsi="Arial" w:cs="Arial" w:hint="eastAsia"/>
          <w:b/>
          <w:bCs/>
          <w:kern w:val="0"/>
          <w:sz w:val="32"/>
          <w:szCs w:val="21"/>
        </w:rPr>
        <w:t>景顺长城基金管理有限公司关于旗下部分基金新增</w:t>
      </w:r>
      <w:r w:rsidR="008F6143">
        <w:rPr>
          <w:rFonts w:ascii="Arial" w:hAnsi="Arial" w:cs="Arial" w:hint="eastAsia"/>
          <w:b/>
          <w:bCs/>
          <w:kern w:val="0"/>
          <w:sz w:val="32"/>
          <w:szCs w:val="21"/>
        </w:rPr>
        <w:t>东北证券</w:t>
      </w:r>
      <w:r w:rsidRPr="00F1494A">
        <w:rPr>
          <w:rFonts w:ascii="Arial" w:hAnsi="Arial" w:cs="Arial" w:hint="eastAsia"/>
          <w:b/>
          <w:bCs/>
          <w:kern w:val="0"/>
          <w:sz w:val="32"/>
          <w:szCs w:val="21"/>
        </w:rPr>
        <w:t>为销售机构的公告</w:t>
      </w:r>
    </w:p>
    <w:p w:rsidR="0077799E" w:rsidRPr="001A61D6"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8F6143">
        <w:rPr>
          <w:rFonts w:ascii="Arial" w:hAnsi="Arial" w:cs="Arial" w:hint="eastAsia"/>
          <w:szCs w:val="21"/>
        </w:rPr>
        <w:t>东北证券</w:t>
      </w:r>
      <w:r w:rsidR="00856646" w:rsidRPr="00856646">
        <w:rPr>
          <w:rFonts w:ascii="Arial" w:hAnsi="Arial" w:cs="Arial" w:hint="eastAsia"/>
          <w:szCs w:val="21"/>
        </w:rPr>
        <w:t>股份有限公司</w:t>
      </w:r>
      <w:r>
        <w:rPr>
          <w:rFonts w:ascii="Arial" w:hAnsi="Arial" w:cs="Arial" w:hint="eastAsia"/>
          <w:szCs w:val="21"/>
        </w:rPr>
        <w:t>（以下简称“</w:t>
      </w:r>
      <w:r w:rsidR="008F6143">
        <w:rPr>
          <w:rFonts w:ascii="Arial" w:hAnsi="Arial" w:cs="Arial" w:hint="eastAsia"/>
          <w:szCs w:val="21"/>
        </w:rPr>
        <w:t>东北证券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8F6143">
        <w:rPr>
          <w:rFonts w:ascii="Arial" w:hAnsi="Arial" w:cs="Arial"/>
          <w:szCs w:val="21"/>
        </w:rPr>
        <w:t>9</w:t>
      </w:r>
      <w:r>
        <w:rPr>
          <w:rFonts w:ascii="Arial" w:hAnsi="Arial" w:cs="Arial" w:hint="eastAsia"/>
          <w:szCs w:val="21"/>
        </w:rPr>
        <w:t>月</w:t>
      </w:r>
      <w:r w:rsidR="008F6143">
        <w:rPr>
          <w:rFonts w:ascii="Arial" w:hAnsi="Arial" w:cs="Arial"/>
          <w:szCs w:val="21"/>
        </w:rPr>
        <w:t>17</w:t>
      </w:r>
      <w:r>
        <w:rPr>
          <w:rFonts w:ascii="Arial" w:hAnsi="Arial" w:cs="Arial" w:hint="eastAsia"/>
          <w:szCs w:val="21"/>
        </w:rPr>
        <w:t>日起新增委托</w:t>
      </w:r>
      <w:r w:rsidR="008F6143">
        <w:rPr>
          <w:rFonts w:ascii="Arial" w:hAnsi="Arial" w:cs="Arial" w:hint="eastAsia"/>
          <w:szCs w:val="21"/>
        </w:rPr>
        <w:t>东北证券</w:t>
      </w:r>
      <w:r>
        <w:rPr>
          <w:rFonts w:ascii="Arial" w:hAnsi="Arial" w:cs="Arial" w:hint="eastAsia"/>
          <w:szCs w:val="21"/>
        </w:rPr>
        <w:t>销售本公司旗下</w:t>
      </w:r>
      <w:r w:rsidR="00F1494A">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8F6143">
        <w:rPr>
          <w:rFonts w:ascii="Arial" w:hAnsi="Arial" w:cs="Arial" w:hint="eastAsia"/>
          <w:szCs w:val="21"/>
        </w:rPr>
        <w:t>东北证券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1"/>
        <w:gridCol w:w="6877"/>
      </w:tblGrid>
      <w:tr w:rsidR="00F1494A" w:rsidRPr="00F1494A" w:rsidTr="00F1494A">
        <w:trPr>
          <w:trHeight w:val="283"/>
        </w:trPr>
        <w:tc>
          <w:tcPr>
            <w:tcW w:w="1321" w:type="dxa"/>
            <w:shd w:val="clear" w:color="auto" w:fill="auto"/>
            <w:noWrap/>
            <w:vAlign w:val="center"/>
            <w:hideMark/>
          </w:tcPr>
          <w:p w:rsidR="00F1494A" w:rsidRPr="00F1494A" w:rsidRDefault="00F1494A" w:rsidP="00F1494A">
            <w:pPr>
              <w:widowControl/>
              <w:jc w:val="center"/>
              <w:rPr>
                <w:rFonts w:ascii="宋体" w:hAnsi="宋体" w:cs="宋体"/>
                <w:b/>
                <w:color w:val="000000"/>
                <w:kern w:val="0"/>
                <w:szCs w:val="21"/>
              </w:rPr>
            </w:pPr>
            <w:r w:rsidRPr="00F1494A">
              <w:rPr>
                <w:rFonts w:ascii="宋体" w:hAnsi="宋体" w:cs="宋体" w:hint="eastAsia"/>
                <w:b/>
                <w:color w:val="000000"/>
                <w:kern w:val="0"/>
                <w:szCs w:val="21"/>
              </w:rPr>
              <w:t>基金代码</w:t>
            </w:r>
          </w:p>
        </w:tc>
        <w:tc>
          <w:tcPr>
            <w:tcW w:w="6877" w:type="dxa"/>
            <w:shd w:val="clear" w:color="auto" w:fill="auto"/>
            <w:noWrap/>
            <w:vAlign w:val="center"/>
            <w:hideMark/>
          </w:tcPr>
          <w:p w:rsidR="00F1494A" w:rsidRPr="00F1494A" w:rsidRDefault="00F1494A" w:rsidP="00F1494A">
            <w:pPr>
              <w:widowControl/>
              <w:jc w:val="center"/>
              <w:rPr>
                <w:rFonts w:ascii="宋体" w:hAnsi="宋体" w:cs="宋体"/>
                <w:b/>
                <w:color w:val="000000"/>
                <w:kern w:val="0"/>
                <w:szCs w:val="21"/>
              </w:rPr>
            </w:pPr>
            <w:r w:rsidRPr="00F1494A">
              <w:rPr>
                <w:rFonts w:ascii="宋体" w:hAnsi="宋体" w:cs="宋体" w:hint="eastAsia"/>
                <w:b/>
                <w:color w:val="000000"/>
                <w:kern w:val="0"/>
                <w:szCs w:val="21"/>
              </w:rPr>
              <w:t>基金名称</w:t>
            </w:r>
          </w:p>
        </w:tc>
      </w:tr>
      <w:tr w:rsidR="008F6143" w:rsidRPr="00F1494A" w:rsidTr="00FC2C1D">
        <w:trPr>
          <w:trHeight w:val="283"/>
        </w:trPr>
        <w:tc>
          <w:tcPr>
            <w:tcW w:w="1321" w:type="dxa"/>
            <w:shd w:val="clear" w:color="auto" w:fill="auto"/>
            <w:noWrap/>
            <w:vAlign w:val="bottom"/>
            <w:hideMark/>
          </w:tcPr>
          <w:p w:rsidR="008F6143" w:rsidRPr="008F6143" w:rsidRDefault="008F6143" w:rsidP="008F6143">
            <w:pPr>
              <w:jc w:val="center"/>
              <w:rPr>
                <w:rFonts w:ascii="宋体" w:hAnsi="宋体" w:cs="宋体"/>
                <w:color w:val="000000"/>
                <w:kern w:val="0"/>
                <w:szCs w:val="21"/>
              </w:rPr>
            </w:pPr>
            <w:r w:rsidRPr="008F6143">
              <w:rPr>
                <w:rFonts w:ascii="宋体" w:hAnsi="宋体" w:cs="宋体"/>
                <w:color w:val="000000"/>
                <w:kern w:val="0"/>
                <w:szCs w:val="21"/>
              </w:rPr>
              <w:t xml:space="preserve">010003 </w:t>
            </w:r>
          </w:p>
        </w:tc>
        <w:tc>
          <w:tcPr>
            <w:tcW w:w="6877" w:type="dxa"/>
            <w:shd w:val="clear" w:color="auto" w:fill="auto"/>
            <w:noWrap/>
            <w:vAlign w:val="center"/>
            <w:hideMark/>
          </w:tcPr>
          <w:p w:rsidR="008F6143" w:rsidRPr="00F1494A" w:rsidRDefault="008F6143" w:rsidP="008F6143">
            <w:pPr>
              <w:widowControl/>
              <w:jc w:val="left"/>
              <w:rPr>
                <w:rFonts w:ascii="宋体" w:hAnsi="宋体" w:cs="宋体"/>
                <w:color w:val="000000"/>
                <w:kern w:val="0"/>
                <w:szCs w:val="21"/>
              </w:rPr>
            </w:pPr>
            <w:r w:rsidRPr="008F6143">
              <w:rPr>
                <w:rFonts w:ascii="宋体" w:hAnsi="宋体" w:cs="宋体" w:hint="eastAsia"/>
                <w:color w:val="000000"/>
                <w:kern w:val="0"/>
                <w:szCs w:val="21"/>
              </w:rPr>
              <w:t>景顺长城电子信息产业股票型证券投资基金</w:t>
            </w:r>
            <w:r w:rsidRPr="00F1494A">
              <w:rPr>
                <w:rFonts w:ascii="宋体" w:hAnsi="宋体" w:cs="宋体" w:hint="eastAsia"/>
                <w:color w:val="000000"/>
                <w:kern w:val="0"/>
                <w:szCs w:val="21"/>
              </w:rPr>
              <w:t>A</w:t>
            </w:r>
          </w:p>
        </w:tc>
      </w:tr>
      <w:tr w:rsidR="008F6143" w:rsidRPr="00F1494A" w:rsidTr="00FC2C1D">
        <w:trPr>
          <w:trHeight w:val="283"/>
        </w:trPr>
        <w:tc>
          <w:tcPr>
            <w:tcW w:w="1321" w:type="dxa"/>
            <w:shd w:val="clear" w:color="auto" w:fill="auto"/>
            <w:noWrap/>
            <w:vAlign w:val="bottom"/>
            <w:hideMark/>
          </w:tcPr>
          <w:p w:rsidR="008F6143" w:rsidRPr="008F6143" w:rsidRDefault="008F6143" w:rsidP="008F6143">
            <w:pPr>
              <w:jc w:val="center"/>
              <w:rPr>
                <w:rFonts w:ascii="宋体" w:hAnsi="宋体" w:cs="宋体"/>
                <w:color w:val="000000"/>
                <w:kern w:val="0"/>
                <w:szCs w:val="21"/>
              </w:rPr>
            </w:pPr>
            <w:r w:rsidRPr="008F6143">
              <w:rPr>
                <w:rFonts w:ascii="宋体" w:hAnsi="宋体" w:cs="宋体"/>
                <w:color w:val="000000"/>
                <w:kern w:val="0"/>
                <w:szCs w:val="21"/>
              </w:rPr>
              <w:t xml:space="preserve">010004 </w:t>
            </w:r>
          </w:p>
        </w:tc>
        <w:tc>
          <w:tcPr>
            <w:tcW w:w="6877" w:type="dxa"/>
            <w:shd w:val="clear" w:color="auto" w:fill="auto"/>
            <w:noWrap/>
            <w:vAlign w:val="center"/>
            <w:hideMark/>
          </w:tcPr>
          <w:p w:rsidR="008F6143" w:rsidRPr="00F1494A" w:rsidRDefault="008F6143" w:rsidP="008F6143">
            <w:pPr>
              <w:widowControl/>
              <w:jc w:val="left"/>
              <w:rPr>
                <w:rFonts w:ascii="宋体" w:hAnsi="宋体" w:cs="宋体"/>
                <w:color w:val="000000"/>
                <w:kern w:val="0"/>
                <w:szCs w:val="21"/>
              </w:rPr>
            </w:pPr>
            <w:r w:rsidRPr="008F6143">
              <w:rPr>
                <w:rFonts w:ascii="宋体" w:hAnsi="宋体" w:cs="宋体" w:hint="eastAsia"/>
                <w:color w:val="000000"/>
                <w:kern w:val="0"/>
                <w:szCs w:val="21"/>
              </w:rPr>
              <w:t>景顺长城电子信息产业股票型证券投资基金</w:t>
            </w:r>
            <w:r w:rsidRPr="00F1494A">
              <w:rPr>
                <w:rFonts w:ascii="宋体" w:hAnsi="宋体" w:cs="宋体" w:hint="eastAsia"/>
                <w:color w:val="000000"/>
                <w:kern w:val="0"/>
                <w:szCs w:val="21"/>
              </w:rPr>
              <w:t>C</w:t>
            </w:r>
          </w:p>
        </w:tc>
      </w:tr>
      <w:tr w:rsidR="008F6143" w:rsidRPr="00F1494A" w:rsidTr="00FC2C1D">
        <w:trPr>
          <w:trHeight w:val="283"/>
        </w:trPr>
        <w:tc>
          <w:tcPr>
            <w:tcW w:w="1321" w:type="dxa"/>
            <w:shd w:val="clear" w:color="auto" w:fill="auto"/>
            <w:noWrap/>
            <w:vAlign w:val="bottom"/>
            <w:hideMark/>
          </w:tcPr>
          <w:p w:rsidR="008F6143" w:rsidRPr="008F6143" w:rsidRDefault="008F6143" w:rsidP="008F6143">
            <w:pPr>
              <w:jc w:val="center"/>
              <w:rPr>
                <w:rFonts w:ascii="宋体" w:hAnsi="宋体" w:cs="宋体"/>
                <w:color w:val="000000"/>
                <w:kern w:val="0"/>
                <w:szCs w:val="21"/>
              </w:rPr>
            </w:pPr>
            <w:r w:rsidRPr="008F6143">
              <w:rPr>
                <w:rFonts w:ascii="宋体" w:hAnsi="宋体" w:cs="宋体"/>
                <w:color w:val="000000"/>
                <w:kern w:val="0"/>
                <w:szCs w:val="21"/>
              </w:rPr>
              <w:t xml:space="preserve">008657 </w:t>
            </w:r>
          </w:p>
        </w:tc>
        <w:tc>
          <w:tcPr>
            <w:tcW w:w="6877" w:type="dxa"/>
            <w:shd w:val="clear" w:color="auto" w:fill="auto"/>
            <w:noWrap/>
            <w:vAlign w:val="center"/>
            <w:hideMark/>
          </w:tcPr>
          <w:p w:rsidR="008F6143" w:rsidRPr="00F1494A" w:rsidRDefault="008F6143" w:rsidP="008F6143">
            <w:pPr>
              <w:widowControl/>
              <w:jc w:val="left"/>
              <w:rPr>
                <w:rFonts w:ascii="宋体" w:hAnsi="宋体" w:cs="宋体"/>
                <w:color w:val="000000"/>
                <w:kern w:val="0"/>
                <w:szCs w:val="21"/>
              </w:rPr>
            </w:pPr>
            <w:r w:rsidRPr="008F6143">
              <w:rPr>
                <w:rFonts w:ascii="宋体" w:hAnsi="宋体" w:cs="宋体" w:hint="eastAsia"/>
                <w:color w:val="000000"/>
                <w:kern w:val="0"/>
                <w:szCs w:val="21"/>
              </w:rPr>
              <w:t>景顺长城科技创新混合型证券投资基金</w:t>
            </w:r>
            <w:r>
              <w:rPr>
                <w:rFonts w:ascii="宋体" w:hAnsi="宋体" w:cs="宋体" w:hint="eastAsia"/>
                <w:color w:val="000000"/>
                <w:kern w:val="0"/>
                <w:szCs w:val="21"/>
              </w:rPr>
              <w:t>A</w:t>
            </w:r>
          </w:p>
        </w:tc>
      </w:tr>
      <w:tr w:rsidR="008F6143" w:rsidRPr="00F1494A" w:rsidTr="00FC2C1D">
        <w:trPr>
          <w:trHeight w:val="283"/>
        </w:trPr>
        <w:tc>
          <w:tcPr>
            <w:tcW w:w="1321" w:type="dxa"/>
            <w:shd w:val="clear" w:color="auto" w:fill="auto"/>
            <w:noWrap/>
            <w:vAlign w:val="bottom"/>
            <w:hideMark/>
          </w:tcPr>
          <w:p w:rsidR="008F6143" w:rsidRPr="008F6143" w:rsidRDefault="008F6143" w:rsidP="008F6143">
            <w:pPr>
              <w:jc w:val="center"/>
              <w:rPr>
                <w:rFonts w:ascii="宋体" w:hAnsi="宋体" w:cs="宋体"/>
                <w:color w:val="000000"/>
                <w:kern w:val="0"/>
                <w:szCs w:val="21"/>
              </w:rPr>
            </w:pPr>
            <w:r w:rsidRPr="008F6143">
              <w:rPr>
                <w:rFonts w:ascii="宋体" w:hAnsi="宋体" w:cs="宋体"/>
                <w:color w:val="000000"/>
                <w:kern w:val="0"/>
                <w:szCs w:val="21"/>
              </w:rPr>
              <w:t xml:space="preserve">015683 </w:t>
            </w:r>
          </w:p>
        </w:tc>
        <w:tc>
          <w:tcPr>
            <w:tcW w:w="6877" w:type="dxa"/>
            <w:shd w:val="clear" w:color="auto" w:fill="auto"/>
            <w:noWrap/>
            <w:vAlign w:val="center"/>
            <w:hideMark/>
          </w:tcPr>
          <w:p w:rsidR="008F6143" w:rsidRPr="00F1494A" w:rsidRDefault="008F6143" w:rsidP="008F6143">
            <w:pPr>
              <w:widowControl/>
              <w:jc w:val="left"/>
              <w:rPr>
                <w:rFonts w:ascii="宋体" w:hAnsi="宋体" w:cs="宋体"/>
                <w:color w:val="000000"/>
                <w:kern w:val="0"/>
                <w:szCs w:val="21"/>
              </w:rPr>
            </w:pPr>
            <w:r w:rsidRPr="008F6143">
              <w:rPr>
                <w:rFonts w:ascii="宋体" w:hAnsi="宋体" w:cs="宋体" w:hint="eastAsia"/>
                <w:color w:val="000000"/>
                <w:kern w:val="0"/>
                <w:szCs w:val="21"/>
              </w:rPr>
              <w:t>景顺长城科技创新混合型证券投资基金</w:t>
            </w:r>
            <w:r>
              <w:rPr>
                <w:rFonts w:ascii="宋体" w:hAnsi="宋体" w:cs="宋体" w:hint="eastAsia"/>
                <w:color w:val="000000"/>
                <w:kern w:val="0"/>
                <w:szCs w:val="21"/>
              </w:rPr>
              <w:t>C</w:t>
            </w:r>
          </w:p>
        </w:tc>
      </w:tr>
      <w:tr w:rsidR="008F6143" w:rsidRPr="00F1494A" w:rsidTr="00FC2C1D">
        <w:trPr>
          <w:trHeight w:val="283"/>
        </w:trPr>
        <w:tc>
          <w:tcPr>
            <w:tcW w:w="1321" w:type="dxa"/>
            <w:shd w:val="clear" w:color="auto" w:fill="auto"/>
            <w:noWrap/>
            <w:vAlign w:val="bottom"/>
            <w:hideMark/>
          </w:tcPr>
          <w:p w:rsidR="008F6143" w:rsidRPr="008F6143" w:rsidRDefault="008F6143" w:rsidP="008F6143">
            <w:pPr>
              <w:jc w:val="center"/>
              <w:rPr>
                <w:rFonts w:ascii="宋体" w:hAnsi="宋体" w:cs="宋体"/>
                <w:color w:val="000000"/>
                <w:kern w:val="0"/>
                <w:szCs w:val="21"/>
              </w:rPr>
            </w:pPr>
            <w:r w:rsidRPr="008F6143">
              <w:rPr>
                <w:rFonts w:ascii="宋体" w:hAnsi="宋体" w:cs="宋体"/>
                <w:color w:val="000000"/>
                <w:kern w:val="0"/>
                <w:szCs w:val="21"/>
              </w:rPr>
              <w:t xml:space="preserve">014062 </w:t>
            </w:r>
          </w:p>
        </w:tc>
        <w:tc>
          <w:tcPr>
            <w:tcW w:w="6877" w:type="dxa"/>
            <w:shd w:val="clear" w:color="auto" w:fill="auto"/>
            <w:noWrap/>
            <w:vAlign w:val="center"/>
            <w:hideMark/>
          </w:tcPr>
          <w:p w:rsidR="008F6143" w:rsidRPr="00F1494A" w:rsidRDefault="008F6143" w:rsidP="008F6143">
            <w:pPr>
              <w:widowControl/>
              <w:jc w:val="left"/>
              <w:rPr>
                <w:rFonts w:ascii="宋体" w:hAnsi="宋体" w:cs="宋体"/>
                <w:color w:val="000000"/>
                <w:kern w:val="0"/>
                <w:szCs w:val="21"/>
              </w:rPr>
            </w:pPr>
            <w:r w:rsidRPr="008F6143">
              <w:rPr>
                <w:rFonts w:ascii="宋体" w:hAnsi="宋体" w:cs="宋体" w:hint="eastAsia"/>
                <w:color w:val="000000"/>
                <w:kern w:val="0"/>
                <w:szCs w:val="21"/>
              </w:rPr>
              <w:t>景顺长城专精特新量化优选股票型证券投资基金</w:t>
            </w:r>
            <w:r>
              <w:rPr>
                <w:rFonts w:ascii="宋体" w:hAnsi="宋体" w:cs="宋体" w:hint="eastAsia"/>
                <w:color w:val="000000"/>
                <w:kern w:val="0"/>
                <w:szCs w:val="21"/>
              </w:rPr>
              <w:t>A</w:t>
            </w:r>
          </w:p>
        </w:tc>
      </w:tr>
      <w:tr w:rsidR="008F6143" w:rsidRPr="00F1494A" w:rsidTr="00FC2C1D">
        <w:trPr>
          <w:trHeight w:val="283"/>
        </w:trPr>
        <w:tc>
          <w:tcPr>
            <w:tcW w:w="1321" w:type="dxa"/>
            <w:shd w:val="clear" w:color="auto" w:fill="auto"/>
            <w:noWrap/>
            <w:vAlign w:val="bottom"/>
            <w:hideMark/>
          </w:tcPr>
          <w:p w:rsidR="008F6143" w:rsidRPr="008F6143" w:rsidRDefault="008F6143" w:rsidP="008F6143">
            <w:pPr>
              <w:jc w:val="center"/>
              <w:rPr>
                <w:rFonts w:ascii="宋体" w:hAnsi="宋体" w:cs="宋体"/>
                <w:color w:val="000000"/>
                <w:kern w:val="0"/>
                <w:szCs w:val="21"/>
              </w:rPr>
            </w:pPr>
            <w:r w:rsidRPr="008F6143">
              <w:rPr>
                <w:rFonts w:ascii="宋体" w:hAnsi="宋体" w:cs="宋体"/>
                <w:color w:val="000000"/>
                <w:kern w:val="0"/>
                <w:szCs w:val="21"/>
              </w:rPr>
              <w:t xml:space="preserve">014063 </w:t>
            </w:r>
          </w:p>
        </w:tc>
        <w:tc>
          <w:tcPr>
            <w:tcW w:w="6877" w:type="dxa"/>
            <w:shd w:val="clear" w:color="auto" w:fill="auto"/>
            <w:noWrap/>
            <w:vAlign w:val="center"/>
            <w:hideMark/>
          </w:tcPr>
          <w:p w:rsidR="008F6143" w:rsidRPr="00F1494A" w:rsidRDefault="008F6143" w:rsidP="008F6143">
            <w:pPr>
              <w:widowControl/>
              <w:jc w:val="left"/>
              <w:rPr>
                <w:rFonts w:ascii="宋体" w:hAnsi="宋体" w:cs="宋体"/>
                <w:color w:val="000000"/>
                <w:kern w:val="0"/>
                <w:szCs w:val="21"/>
              </w:rPr>
            </w:pPr>
            <w:r w:rsidRPr="008F6143">
              <w:rPr>
                <w:rFonts w:ascii="宋体" w:hAnsi="宋体" w:cs="宋体" w:hint="eastAsia"/>
                <w:color w:val="000000"/>
                <w:kern w:val="0"/>
                <w:szCs w:val="21"/>
              </w:rPr>
              <w:t>景顺长城专精特新量化优选股票型证券投资基金</w:t>
            </w:r>
            <w:r>
              <w:rPr>
                <w:rFonts w:ascii="宋体" w:hAnsi="宋体" w:cs="宋体" w:hint="eastAsia"/>
                <w:color w:val="000000"/>
                <w:kern w:val="0"/>
                <w:szCs w:val="21"/>
              </w:rPr>
              <w:t>C</w:t>
            </w:r>
          </w:p>
        </w:tc>
      </w:tr>
    </w:tbl>
    <w:p w:rsidR="0077799E" w:rsidRPr="00F1494A"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855E97"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855E97" w:rsidRPr="00855E97">
        <w:rPr>
          <w:rFonts w:ascii="Arial" w:hAnsi="Arial" w:cs="Arial" w:hint="eastAsia"/>
          <w:szCs w:val="21"/>
        </w:rPr>
        <w:t>东北证券股份有限公司</w:t>
      </w:r>
    </w:p>
    <w:p w:rsidR="00855E97" w:rsidRPr="00855E97" w:rsidRDefault="00855E97" w:rsidP="00855E97">
      <w:pPr>
        <w:widowControl/>
        <w:spacing w:line="360" w:lineRule="auto"/>
        <w:ind w:firstLineChars="200" w:firstLine="420"/>
        <w:jc w:val="left"/>
        <w:rPr>
          <w:rFonts w:ascii="Arial" w:hAnsi="Arial" w:cs="Arial"/>
          <w:szCs w:val="21"/>
        </w:rPr>
      </w:pPr>
      <w:r w:rsidRPr="00855E97">
        <w:rPr>
          <w:rFonts w:ascii="Arial" w:hAnsi="Arial" w:cs="Arial" w:hint="eastAsia"/>
          <w:szCs w:val="21"/>
        </w:rPr>
        <w:t>注册（办公）地址：长春市生态大街</w:t>
      </w:r>
      <w:r w:rsidRPr="00855E97">
        <w:rPr>
          <w:rFonts w:ascii="Arial" w:hAnsi="Arial" w:cs="Arial" w:hint="eastAsia"/>
          <w:szCs w:val="21"/>
        </w:rPr>
        <w:t>6666</w:t>
      </w:r>
      <w:r w:rsidRPr="00855E97">
        <w:rPr>
          <w:rFonts w:ascii="Arial" w:hAnsi="Arial" w:cs="Arial" w:hint="eastAsia"/>
          <w:szCs w:val="21"/>
        </w:rPr>
        <w:t>号</w:t>
      </w:r>
    </w:p>
    <w:p w:rsidR="00855E97" w:rsidRPr="00855E97" w:rsidRDefault="00855E97" w:rsidP="00855E97">
      <w:pPr>
        <w:widowControl/>
        <w:spacing w:line="360" w:lineRule="auto"/>
        <w:ind w:firstLineChars="200" w:firstLine="420"/>
        <w:jc w:val="left"/>
        <w:rPr>
          <w:rFonts w:ascii="Arial" w:hAnsi="Arial" w:cs="Arial"/>
          <w:szCs w:val="21"/>
        </w:rPr>
      </w:pPr>
      <w:r w:rsidRPr="00855E97">
        <w:rPr>
          <w:rFonts w:ascii="Arial" w:hAnsi="Arial" w:cs="Arial" w:hint="eastAsia"/>
          <w:szCs w:val="21"/>
        </w:rPr>
        <w:t>法定代表人：李福春</w:t>
      </w:r>
    </w:p>
    <w:p w:rsidR="00855E97" w:rsidRPr="00855E97" w:rsidRDefault="00855E97" w:rsidP="00855E97">
      <w:pPr>
        <w:widowControl/>
        <w:spacing w:line="360" w:lineRule="auto"/>
        <w:ind w:firstLineChars="200" w:firstLine="420"/>
        <w:jc w:val="left"/>
        <w:rPr>
          <w:rFonts w:ascii="Arial" w:hAnsi="Arial" w:cs="Arial"/>
          <w:szCs w:val="21"/>
        </w:rPr>
      </w:pPr>
      <w:r w:rsidRPr="00855E97">
        <w:rPr>
          <w:rFonts w:ascii="Arial" w:hAnsi="Arial" w:cs="Arial" w:hint="eastAsia"/>
          <w:szCs w:val="21"/>
        </w:rPr>
        <w:t>联系人：安岩岩</w:t>
      </w:r>
    </w:p>
    <w:p w:rsidR="00855E97" w:rsidRPr="00855E97" w:rsidRDefault="00855E97" w:rsidP="00855E97">
      <w:pPr>
        <w:widowControl/>
        <w:spacing w:line="360" w:lineRule="auto"/>
        <w:ind w:firstLineChars="200" w:firstLine="420"/>
        <w:jc w:val="left"/>
        <w:rPr>
          <w:rFonts w:ascii="Arial" w:hAnsi="Arial" w:cs="Arial"/>
          <w:szCs w:val="21"/>
        </w:rPr>
      </w:pPr>
      <w:r w:rsidRPr="00855E97">
        <w:rPr>
          <w:rFonts w:ascii="Arial" w:hAnsi="Arial" w:cs="Arial" w:hint="eastAsia"/>
          <w:szCs w:val="21"/>
        </w:rPr>
        <w:t>电话：</w:t>
      </w:r>
      <w:r w:rsidRPr="00855E97">
        <w:rPr>
          <w:rFonts w:ascii="Arial" w:hAnsi="Arial" w:cs="Arial" w:hint="eastAsia"/>
          <w:szCs w:val="21"/>
        </w:rPr>
        <w:t>021-20361166</w:t>
      </w:r>
    </w:p>
    <w:p w:rsidR="00855E97" w:rsidRPr="00855E97" w:rsidRDefault="00855E97" w:rsidP="00855E97">
      <w:pPr>
        <w:widowControl/>
        <w:spacing w:line="360" w:lineRule="auto"/>
        <w:ind w:firstLineChars="200" w:firstLine="420"/>
        <w:jc w:val="left"/>
        <w:rPr>
          <w:rFonts w:ascii="Arial" w:hAnsi="Arial" w:cs="Arial"/>
          <w:szCs w:val="21"/>
        </w:rPr>
      </w:pPr>
      <w:r w:rsidRPr="00855E97">
        <w:rPr>
          <w:rFonts w:ascii="Arial" w:hAnsi="Arial" w:cs="Arial" w:hint="eastAsia"/>
          <w:szCs w:val="21"/>
        </w:rPr>
        <w:t>客户服务电话：</w:t>
      </w:r>
      <w:r w:rsidRPr="00855E97">
        <w:rPr>
          <w:rFonts w:ascii="Arial" w:hAnsi="Arial" w:cs="Arial" w:hint="eastAsia"/>
          <w:szCs w:val="21"/>
        </w:rPr>
        <w:t>95360</w:t>
      </w:r>
    </w:p>
    <w:p w:rsidR="00510DC9" w:rsidRPr="00855E97" w:rsidRDefault="00855E97" w:rsidP="00855E97">
      <w:pPr>
        <w:widowControl/>
        <w:spacing w:line="360" w:lineRule="auto"/>
        <w:ind w:firstLineChars="200" w:firstLine="420"/>
        <w:jc w:val="left"/>
        <w:rPr>
          <w:rFonts w:ascii="Arial" w:hAnsi="Arial" w:cs="Arial"/>
          <w:szCs w:val="21"/>
        </w:rPr>
      </w:pPr>
      <w:r w:rsidRPr="00855E97">
        <w:rPr>
          <w:rFonts w:ascii="Arial" w:hAnsi="Arial" w:cs="Arial" w:hint="eastAsia"/>
          <w:szCs w:val="21"/>
        </w:rPr>
        <w:t>网址：</w:t>
      </w:r>
      <w:r>
        <w:rPr>
          <w:rFonts w:ascii="Arial" w:hAnsi="Arial" w:cs="Arial" w:hint="eastAsia"/>
          <w:szCs w:val="21"/>
        </w:rPr>
        <w:t>www.nesc.cn</w:t>
      </w:r>
    </w:p>
    <w:p w:rsidR="004B303C" w:rsidRDefault="004B303C">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lastRenderedPageBreak/>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8F6143">
        <w:rPr>
          <w:rFonts w:ascii="Arial" w:hAnsi="Arial" w:cs="Arial" w:hint="eastAsia"/>
          <w:szCs w:val="21"/>
        </w:rPr>
        <w:t>东北证券</w:t>
      </w:r>
      <w:r w:rsidR="00856646" w:rsidRPr="00856646">
        <w:rPr>
          <w:rFonts w:ascii="Arial" w:hAnsi="Arial" w:cs="Arial" w:hint="eastAsia"/>
          <w:szCs w:val="21"/>
        </w:rPr>
        <w:t>股份有限公司</w:t>
      </w:r>
    </w:p>
    <w:p w:rsidR="00855E97" w:rsidRPr="00855E97" w:rsidRDefault="00855E97" w:rsidP="00855E97">
      <w:pPr>
        <w:widowControl/>
        <w:spacing w:line="360" w:lineRule="auto"/>
        <w:ind w:firstLineChars="200" w:firstLine="420"/>
        <w:jc w:val="left"/>
        <w:rPr>
          <w:rFonts w:ascii="Arial" w:hAnsi="Arial" w:cs="Arial"/>
          <w:szCs w:val="21"/>
        </w:rPr>
      </w:pPr>
      <w:r w:rsidRPr="00855E97">
        <w:rPr>
          <w:rFonts w:ascii="Arial" w:hAnsi="Arial" w:cs="Arial" w:hint="eastAsia"/>
          <w:szCs w:val="21"/>
        </w:rPr>
        <w:t>客户服务电话：</w:t>
      </w:r>
      <w:r w:rsidRPr="00855E97">
        <w:rPr>
          <w:rFonts w:ascii="Arial" w:hAnsi="Arial" w:cs="Arial" w:hint="eastAsia"/>
          <w:szCs w:val="21"/>
        </w:rPr>
        <w:t>95360</w:t>
      </w:r>
    </w:p>
    <w:p w:rsidR="00855E97" w:rsidRPr="00855E97" w:rsidRDefault="00855E97" w:rsidP="00855E97">
      <w:pPr>
        <w:widowControl/>
        <w:spacing w:line="360" w:lineRule="auto"/>
        <w:ind w:firstLineChars="200" w:firstLine="420"/>
        <w:jc w:val="left"/>
        <w:rPr>
          <w:rFonts w:ascii="Arial" w:hAnsi="Arial" w:cs="Arial"/>
          <w:szCs w:val="21"/>
        </w:rPr>
      </w:pPr>
      <w:r w:rsidRPr="00855E97">
        <w:rPr>
          <w:rFonts w:ascii="Arial" w:hAnsi="Arial" w:cs="Arial" w:hint="eastAsia"/>
          <w:szCs w:val="21"/>
        </w:rPr>
        <w:t>网址：</w:t>
      </w:r>
      <w:r>
        <w:rPr>
          <w:rFonts w:ascii="Arial" w:hAnsi="Arial" w:cs="Arial" w:hint="eastAsia"/>
          <w:szCs w:val="21"/>
        </w:rPr>
        <w:t>www.nesc.cn</w:t>
      </w:r>
    </w:p>
    <w:p w:rsidR="0077799E" w:rsidRPr="00855E97"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lastRenderedPageBreak/>
        <w:t>特此公告</w:t>
      </w:r>
      <w:bookmarkStart w:id="0" w:name="_GoBack"/>
      <w:bookmarkEnd w:id="0"/>
      <w:r>
        <w:rPr>
          <w:rFonts w:ascii="Arial" w:hAnsi="Arial" w:cs="Arial"/>
          <w:kern w:val="0"/>
          <w:szCs w:val="21"/>
        </w:rPr>
        <w:t>。</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855E97">
        <w:rPr>
          <w:rFonts w:ascii="Arial" w:hAnsi="Arial" w:cs="Arial" w:hint="eastAsia"/>
          <w:kern w:val="0"/>
          <w:szCs w:val="21"/>
        </w:rPr>
        <w:t>九</w:t>
      </w:r>
      <w:r>
        <w:rPr>
          <w:rFonts w:ascii="Arial" w:hAnsi="Arial" w:cs="Arial"/>
          <w:kern w:val="0"/>
          <w:szCs w:val="21"/>
        </w:rPr>
        <w:t>月</w:t>
      </w:r>
      <w:r w:rsidR="00855E97">
        <w:rPr>
          <w:rFonts w:ascii="Arial" w:hAnsi="Arial" w:cs="Arial" w:hint="eastAsia"/>
          <w:kern w:val="0"/>
          <w:szCs w:val="21"/>
        </w:rPr>
        <w:t>十七</w:t>
      </w:r>
      <w:r>
        <w:rPr>
          <w:rFonts w:ascii="Arial" w:hAnsi="Arial" w:cs="Arial"/>
          <w:kern w:val="0"/>
          <w:szCs w:val="21"/>
        </w:rPr>
        <w:t>日</w:t>
      </w:r>
    </w:p>
    <w:sectPr w:rsidR="0077799E" w:rsidSect="00F7377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B2A" w:rsidRDefault="00A27B2A" w:rsidP="00ED0168">
      <w:r>
        <w:separator/>
      </w:r>
    </w:p>
  </w:endnote>
  <w:endnote w:type="continuationSeparator" w:id="0">
    <w:p w:rsidR="00A27B2A" w:rsidRDefault="00A27B2A"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B2A" w:rsidRDefault="00A27B2A" w:rsidP="00ED0168">
      <w:r>
        <w:separator/>
      </w:r>
    </w:p>
  </w:footnote>
  <w:footnote w:type="continuationSeparator" w:id="0">
    <w:p w:rsidR="00A27B2A" w:rsidRDefault="00A27B2A"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2887"/>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5E97"/>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8F6143"/>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27B2A"/>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1F4"/>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F0297F"/>
    <w:rsid w:val="00F03DB3"/>
    <w:rsid w:val="00F06DDB"/>
    <w:rsid w:val="00F1494A"/>
    <w:rsid w:val="00F14B04"/>
    <w:rsid w:val="00F15465"/>
    <w:rsid w:val="00F343D0"/>
    <w:rsid w:val="00F34693"/>
    <w:rsid w:val="00F401A7"/>
    <w:rsid w:val="00F42F90"/>
    <w:rsid w:val="00F5481C"/>
    <w:rsid w:val="00F73778"/>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77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F73778"/>
    <w:pPr>
      <w:jc w:val="left"/>
    </w:pPr>
  </w:style>
  <w:style w:type="paragraph" w:styleId="a4">
    <w:name w:val="Balloon Text"/>
    <w:basedOn w:val="a"/>
    <w:link w:val="Char0"/>
    <w:uiPriority w:val="99"/>
    <w:unhideWhenUsed/>
    <w:qFormat/>
    <w:rsid w:val="00F73778"/>
    <w:rPr>
      <w:sz w:val="18"/>
      <w:szCs w:val="18"/>
    </w:rPr>
  </w:style>
  <w:style w:type="paragraph" w:styleId="a5">
    <w:name w:val="footer"/>
    <w:basedOn w:val="a"/>
    <w:link w:val="Char1"/>
    <w:uiPriority w:val="99"/>
    <w:unhideWhenUsed/>
    <w:qFormat/>
    <w:rsid w:val="00F73778"/>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F73778"/>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F73778"/>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F73778"/>
    <w:rPr>
      <w:b/>
      <w:bCs/>
    </w:rPr>
  </w:style>
  <w:style w:type="character" w:styleId="a9">
    <w:name w:val="Hyperlink"/>
    <w:uiPriority w:val="99"/>
    <w:unhideWhenUsed/>
    <w:qFormat/>
    <w:rsid w:val="00F73778"/>
    <w:rPr>
      <w:color w:val="0563C1"/>
      <w:u w:val="single"/>
    </w:rPr>
  </w:style>
  <w:style w:type="character" w:styleId="aa">
    <w:name w:val="annotation reference"/>
    <w:uiPriority w:val="99"/>
    <w:unhideWhenUsed/>
    <w:qFormat/>
    <w:rsid w:val="00F73778"/>
    <w:rPr>
      <w:sz w:val="21"/>
      <w:szCs w:val="21"/>
    </w:rPr>
  </w:style>
  <w:style w:type="character" w:customStyle="1" w:styleId="Char3">
    <w:name w:val="批注主题 Char"/>
    <w:link w:val="a8"/>
    <w:uiPriority w:val="99"/>
    <w:semiHidden/>
    <w:qFormat/>
    <w:rsid w:val="00F73778"/>
    <w:rPr>
      <w:b/>
      <w:bCs/>
      <w:kern w:val="2"/>
      <w:sz w:val="21"/>
      <w:szCs w:val="22"/>
    </w:rPr>
  </w:style>
  <w:style w:type="character" w:customStyle="1" w:styleId="Char">
    <w:name w:val="批注文字 Char"/>
    <w:link w:val="a3"/>
    <w:uiPriority w:val="99"/>
    <w:semiHidden/>
    <w:qFormat/>
    <w:rsid w:val="00F73778"/>
    <w:rPr>
      <w:kern w:val="2"/>
      <w:sz w:val="21"/>
      <w:szCs w:val="22"/>
    </w:rPr>
  </w:style>
  <w:style w:type="character" w:customStyle="1" w:styleId="Char0">
    <w:name w:val="批注框文本 Char"/>
    <w:link w:val="a4"/>
    <w:uiPriority w:val="99"/>
    <w:semiHidden/>
    <w:qFormat/>
    <w:rsid w:val="00F73778"/>
    <w:rPr>
      <w:kern w:val="2"/>
      <w:sz w:val="18"/>
      <w:szCs w:val="18"/>
    </w:rPr>
  </w:style>
  <w:style w:type="character" w:customStyle="1" w:styleId="Char2">
    <w:name w:val="页眉 Char"/>
    <w:link w:val="a6"/>
    <w:uiPriority w:val="99"/>
    <w:qFormat/>
    <w:rsid w:val="00F73778"/>
    <w:rPr>
      <w:sz w:val="18"/>
      <w:szCs w:val="18"/>
    </w:rPr>
  </w:style>
  <w:style w:type="character" w:customStyle="1" w:styleId="Char1">
    <w:name w:val="页脚 Char"/>
    <w:link w:val="a5"/>
    <w:uiPriority w:val="99"/>
    <w:qFormat/>
    <w:rsid w:val="00F73778"/>
    <w:rPr>
      <w:sz w:val="18"/>
      <w:szCs w:val="18"/>
    </w:rPr>
  </w:style>
  <w:style w:type="character" w:customStyle="1" w:styleId="apple-converted-space">
    <w:name w:val="apple-converted-space"/>
    <w:basedOn w:val="a0"/>
    <w:qFormat/>
    <w:rsid w:val="00F73778"/>
  </w:style>
  <w:style w:type="character" w:customStyle="1" w:styleId="copyright">
    <w:name w:val="copyright"/>
    <w:basedOn w:val="a0"/>
    <w:qFormat/>
    <w:rsid w:val="00F73778"/>
  </w:style>
  <w:style w:type="paragraph" w:customStyle="1" w:styleId="1">
    <w:name w:val="修订1"/>
    <w:hidden/>
    <w:uiPriority w:val="99"/>
    <w:semiHidden/>
    <w:qFormat/>
    <w:rsid w:val="00F7377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5841727">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09533654">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499344839">
      <w:bodyDiv w:val="1"/>
      <w:marLeft w:val="0"/>
      <w:marRight w:val="0"/>
      <w:marTop w:val="0"/>
      <w:marBottom w:val="0"/>
      <w:divBdr>
        <w:top w:val="none" w:sz="0" w:space="0" w:color="auto"/>
        <w:left w:val="none" w:sz="0" w:space="0" w:color="auto"/>
        <w:bottom w:val="none" w:sz="0" w:space="0" w:color="auto"/>
        <w:right w:val="none" w:sz="0" w:space="0" w:color="auto"/>
      </w:divBdr>
    </w:div>
    <w:div w:id="1504470176">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1273</Characters>
  <Application>Microsoft Office Word</Application>
  <DocSecurity>4</DocSecurity>
  <Lines>10</Lines>
  <Paragraphs>2</Paragraphs>
  <ScaleCrop>false</ScaleCrop>
  <Company>JDJR</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2025-09-16T16:01:00Z</dcterms:created>
  <dcterms:modified xsi:type="dcterms:W3CDTF">2025-09-16T16:01:00Z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