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97" w:rsidRDefault="002E465D" w:rsidP="000A3B0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南方</w:t>
      </w:r>
      <w:r w:rsidR="002C5D2F">
        <w:rPr>
          <w:rFonts w:ascii="仿宋" w:eastAsia="仿宋" w:hAnsi="仿宋" w:hint="eastAsia"/>
          <w:b/>
          <w:color w:val="000000" w:themeColor="text1"/>
          <w:sz w:val="32"/>
          <w:szCs w:val="32"/>
        </w:rPr>
        <w:t>国证港股通创新药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交易型开放式指数证券投资基金</w:t>
      </w:r>
    </w:p>
    <w:p w:rsidR="00BB3501" w:rsidRDefault="00BB3501" w:rsidP="000A3B0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上市交易公告书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Default="00B16987" w:rsidP="000A3B0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62C97" w:rsidP="009E73AA">
      <w:pPr>
        <w:spacing w:line="540" w:lineRule="exact"/>
        <w:ind w:firstLineChars="200" w:firstLine="640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F1209">
        <w:rPr>
          <w:rFonts w:ascii="仿宋" w:eastAsia="仿宋" w:hAnsi="仿宋" w:hint="eastAsia"/>
          <w:color w:val="000000" w:themeColor="text1"/>
          <w:sz w:val="32"/>
          <w:szCs w:val="32"/>
        </w:rPr>
        <w:t>南方基金管理股份有限公司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（以下简称“本公司”）</w:t>
      </w:r>
      <w:r w:rsidR="00B16987" w:rsidRPr="00C73A6B">
        <w:rPr>
          <w:rFonts w:ascii="仿宋" w:eastAsia="仿宋" w:hAnsi="仿宋" w:hint="eastAsia"/>
          <w:color w:val="000000" w:themeColor="text1"/>
          <w:sz w:val="32"/>
          <w:szCs w:val="32"/>
        </w:rPr>
        <w:t>董事会及董事保证</w:t>
      </w:r>
      <w:r w:rsidR="00B16987"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48111A">
        <w:rPr>
          <w:rFonts w:ascii="仿宋" w:eastAsia="仿宋" w:hAnsi="仿宋" w:hint="eastAsia"/>
          <w:color w:val="000000" w:themeColor="text1"/>
          <w:sz w:val="32"/>
          <w:szCs w:val="32"/>
        </w:rPr>
        <w:t>上市交易公告书</w:t>
      </w:r>
      <w:r w:rsidR="00B16987"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BB3501" w:rsidRDefault="002E465D" w:rsidP="009E73AA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南方</w:t>
      </w:r>
      <w:r w:rsidR="002C5D2F">
        <w:rPr>
          <w:rFonts w:ascii="仿宋" w:eastAsia="仿宋" w:hAnsi="仿宋" w:hint="eastAsia"/>
          <w:color w:val="000000" w:themeColor="text1"/>
          <w:sz w:val="32"/>
          <w:szCs w:val="32"/>
        </w:rPr>
        <w:t>国证港股通创新药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  <w:r w:rsidR="00BB3501" w:rsidRPr="00BA64FA">
        <w:rPr>
          <w:rFonts w:ascii="仿宋" w:eastAsia="仿宋" w:hAnsi="仿宋" w:hint="eastAsia"/>
          <w:color w:val="000000" w:themeColor="text1"/>
          <w:sz w:val="32"/>
          <w:szCs w:val="32"/>
        </w:rPr>
        <w:t>将于</w:t>
      </w:r>
      <w:r w:rsidR="00D23243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D23243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23243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527B9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F25725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7527B9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="00F25725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 w:rsidRPr="00BA64FA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D618C4">
        <w:rPr>
          <w:rFonts w:ascii="仿宋" w:eastAsia="仿宋" w:hAnsi="仿宋" w:hint="eastAsia"/>
          <w:color w:val="000000" w:themeColor="text1"/>
          <w:sz w:val="32"/>
          <w:szCs w:val="32"/>
        </w:rPr>
        <w:t>深圳</w:t>
      </w:r>
      <w:r w:rsidR="00BB3501" w:rsidRPr="00BA64FA">
        <w:rPr>
          <w:rFonts w:ascii="仿宋" w:eastAsia="仿宋" w:hAnsi="仿宋" w:hint="eastAsia"/>
          <w:color w:val="000000" w:themeColor="text1"/>
          <w:sz w:val="32"/>
          <w:szCs w:val="32"/>
        </w:rPr>
        <w:t>证券交</w:t>
      </w:r>
      <w:r w:rsidR="00BB3501" w:rsidRPr="00834D41">
        <w:rPr>
          <w:rFonts w:ascii="仿宋" w:eastAsia="仿宋" w:hAnsi="仿宋" w:hint="eastAsia"/>
          <w:sz w:val="32"/>
          <w:szCs w:val="32"/>
        </w:rPr>
        <w:t>易所上市，上市交易公告书全文于</w:t>
      </w:r>
      <w:r w:rsidR="007527B9" w:rsidRPr="007527B9">
        <w:rPr>
          <w:rFonts w:ascii="仿宋" w:eastAsia="仿宋" w:hAnsi="仿宋" w:hint="eastAsia"/>
          <w:sz w:val="32"/>
          <w:szCs w:val="32"/>
        </w:rPr>
        <w:t>2025年9月</w:t>
      </w:r>
      <w:r w:rsidR="007527B9">
        <w:rPr>
          <w:rFonts w:ascii="仿宋" w:eastAsia="仿宋" w:hAnsi="仿宋"/>
          <w:sz w:val="32"/>
          <w:szCs w:val="32"/>
        </w:rPr>
        <w:t>17</w:t>
      </w:r>
      <w:bookmarkStart w:id="0" w:name="_GoBack"/>
      <w:bookmarkEnd w:id="0"/>
      <w:r w:rsidR="007527B9" w:rsidRPr="007527B9">
        <w:rPr>
          <w:rFonts w:ascii="仿宋" w:eastAsia="仿宋" w:hAnsi="仿宋" w:hint="eastAsia"/>
          <w:sz w:val="32"/>
          <w:szCs w:val="32"/>
        </w:rPr>
        <w:t>日</w:t>
      </w:r>
      <w:r w:rsidR="00BB3501" w:rsidRPr="00834D41">
        <w:rPr>
          <w:rFonts w:ascii="仿宋" w:eastAsia="仿宋" w:hAnsi="仿宋" w:hint="eastAsia"/>
          <w:sz w:val="32"/>
          <w:szCs w:val="32"/>
        </w:rPr>
        <w:t>在本公司网站[</w:t>
      </w:r>
      <w:r w:rsidR="007B4664" w:rsidRPr="00834D41">
        <w:rPr>
          <w:rStyle w:val="a7"/>
          <w:rFonts w:ascii="仿宋" w:eastAsia="仿宋" w:hAnsi="仿宋"/>
          <w:color w:val="auto"/>
          <w:sz w:val="32"/>
          <w:szCs w:val="32"/>
          <w:u w:val="none"/>
        </w:rPr>
        <w:t>http://www.nffund.com</w:t>
      </w:r>
      <w:r w:rsidR="00BB3501" w:rsidRPr="00834D41">
        <w:rPr>
          <w:rFonts w:ascii="仿宋" w:eastAsia="仿宋" w:hAnsi="仿宋" w:hint="eastAsia"/>
          <w:sz w:val="32"/>
          <w:szCs w:val="32"/>
        </w:rPr>
        <w:t>]和中国证监会</w:t>
      </w:r>
      <w:r w:rsidR="00191702" w:rsidRPr="00834D41">
        <w:rPr>
          <w:rFonts w:ascii="仿宋" w:eastAsia="仿宋" w:hAnsi="仿宋" w:hint="eastAsia"/>
          <w:sz w:val="32"/>
          <w:szCs w:val="32"/>
        </w:rPr>
        <w:t>基金</w:t>
      </w:r>
      <w:r w:rsidR="00BB3501" w:rsidRPr="00834D41">
        <w:rPr>
          <w:rFonts w:ascii="仿宋" w:eastAsia="仿宋" w:hAnsi="仿宋" w:hint="eastAsia"/>
          <w:sz w:val="32"/>
          <w:szCs w:val="32"/>
        </w:rPr>
        <w:t>电子披露网站</w:t>
      </w:r>
      <w:r w:rsidR="000F07E6" w:rsidRPr="00834D41">
        <w:rPr>
          <w:rFonts w:ascii="仿宋" w:eastAsia="仿宋" w:hAnsi="仿宋" w:hint="eastAsia"/>
          <w:sz w:val="32"/>
          <w:szCs w:val="32"/>
        </w:rPr>
        <w:t>（</w:t>
      </w:r>
      <w:hyperlink r:id="rId8" w:history="1">
        <w:r w:rsidR="000F07E6" w:rsidRPr="00834D41">
          <w:rPr>
            <w:rStyle w:val="a7"/>
            <w:rFonts w:ascii="仿宋" w:eastAsia="仿宋" w:hAnsi="仿宋" w:hint="eastAsia"/>
            <w:color w:val="auto"/>
            <w:sz w:val="32"/>
            <w:szCs w:val="32"/>
            <w:u w:val="none"/>
          </w:rPr>
          <w:t>http://eid.csrc.gov.cn/fund</w:t>
        </w:r>
      </w:hyperlink>
      <w:r w:rsidR="000F07E6" w:rsidRPr="00834D41">
        <w:rPr>
          <w:rFonts w:ascii="仿宋" w:eastAsia="仿宋" w:hAnsi="仿宋" w:hint="eastAsia"/>
          <w:sz w:val="32"/>
          <w:szCs w:val="32"/>
        </w:rPr>
        <w:t>）</w:t>
      </w:r>
      <w:r w:rsidR="00BB3501" w:rsidRPr="00834D41">
        <w:rPr>
          <w:rFonts w:ascii="仿宋" w:eastAsia="仿宋" w:hAnsi="仿宋" w:hint="eastAsia"/>
          <w:sz w:val="32"/>
          <w:szCs w:val="32"/>
        </w:rPr>
        <w:t>披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露</w:t>
      </w:r>
      <w:r w:rsidR="00BB3501" w:rsidRPr="00BA64FA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DD39F8" w:rsidRPr="00DD39F8">
        <w:rPr>
          <w:rFonts w:ascii="仿宋" w:eastAsia="仿宋" w:hAnsi="仿宋" w:hint="eastAsia"/>
          <w:color w:val="000000" w:themeColor="text1"/>
          <w:sz w:val="32"/>
          <w:szCs w:val="32"/>
        </w:rPr>
        <w:t>400－889－8899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9E73A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</w:t>
      </w:r>
      <w:r w:rsidR="00B62C97">
        <w:rPr>
          <w:rFonts w:ascii="仿宋" w:eastAsia="仿宋" w:hAnsi="仿宋" w:hint="eastAsia"/>
          <w:color w:val="000000" w:themeColor="text1"/>
          <w:sz w:val="32"/>
          <w:szCs w:val="32"/>
        </w:rPr>
        <w:t>公司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承诺以诚实信用、勤勉尽责的原则管理和运用基金资产，但不保证本基金一定盈利，也不保证最低收益。请充分了解本基金的风险收益特征，审慎做出投资决定。</w:t>
      </w:r>
    </w:p>
    <w:p w:rsidR="00BB3501" w:rsidRDefault="00BB3501" w:rsidP="009E73AA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F1209" w:rsidRPr="00BA64FA" w:rsidRDefault="00AF1209" w:rsidP="00F01E3D">
      <w:pPr>
        <w:autoSpaceDE w:val="0"/>
        <w:autoSpaceDN w:val="0"/>
        <w:adjustRightInd w:val="0"/>
        <w:spacing w:line="540" w:lineRule="exact"/>
        <w:ind w:firstLineChars="177" w:firstLine="566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296096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</w:p>
    <w:p w:rsidR="00AF1209" w:rsidRDefault="00AF1209" w:rsidP="00AF1209">
      <w:pPr>
        <w:spacing w:line="540" w:lineRule="exact"/>
        <w:ind w:firstLineChars="400" w:firstLine="128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 w:rsidRPr="00AF1209">
        <w:rPr>
          <w:rFonts w:ascii="仿宋" w:eastAsia="仿宋" w:hAnsi="仿宋" w:hint="eastAsia"/>
          <w:color w:val="000000" w:themeColor="text1"/>
          <w:sz w:val="32"/>
          <w:szCs w:val="32"/>
        </w:rPr>
        <w:t>南方基金管理股份有限公司</w:t>
      </w:r>
    </w:p>
    <w:p w:rsidR="00BB3501" w:rsidRPr="002C03B9" w:rsidRDefault="007527B9" w:rsidP="007527B9">
      <w:pPr>
        <w:spacing w:line="540" w:lineRule="exact"/>
        <w:ind w:firstLineChars="400" w:firstLine="1280"/>
        <w:jc w:val="righ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527B9">
        <w:rPr>
          <w:rFonts w:ascii="仿宋" w:eastAsia="仿宋" w:hAnsi="仿宋" w:hint="eastAsia"/>
          <w:color w:val="000000" w:themeColor="text1"/>
          <w:sz w:val="32"/>
          <w:szCs w:val="32"/>
        </w:rPr>
        <w:t>2025年9月</w:t>
      </w:r>
      <w:r>
        <w:rPr>
          <w:rFonts w:ascii="仿宋" w:eastAsia="仿宋" w:hAnsi="仿宋"/>
          <w:color w:val="000000" w:themeColor="text1"/>
          <w:sz w:val="32"/>
          <w:szCs w:val="32"/>
        </w:rPr>
        <w:t>17</w:t>
      </w:r>
      <w:r w:rsidRPr="007527B9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2C03B9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0853D5" w16cex:dateUtc="2024-09-12T01:46:00Z"/>
  <w16cex:commentExtensible w16cex:durableId="530086FC" w16cex:dateUtc="2024-09-12T01:46:00Z"/>
  <w16cex:commentExtensible w16cex:durableId="7B5E2572" w16cex:dateUtc="2024-09-12T0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5C01377" w16cid:durableId="430853D5"/>
  <w16cid:commentId w16cid:paraId="22BF4029" w16cid:durableId="530086FC"/>
  <w16cid:commentId w16cid:paraId="1011E042" w16cid:durableId="7B5E257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E50" w:rsidRDefault="00510E50" w:rsidP="009A149B">
      <w:r>
        <w:separator/>
      </w:r>
    </w:p>
  </w:endnote>
  <w:endnote w:type="continuationSeparator" w:id="0">
    <w:p w:rsidR="00510E50" w:rsidRDefault="00510E5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3C688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C03B9" w:rsidRPr="002C03B9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3C688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A3B04" w:rsidRPr="000A3B0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E50" w:rsidRDefault="00510E50" w:rsidP="009A149B">
      <w:r>
        <w:separator/>
      </w:r>
    </w:p>
  </w:footnote>
  <w:footnote w:type="continuationSeparator" w:id="0">
    <w:p w:rsidR="00510E50" w:rsidRDefault="00510E5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79DD"/>
    <w:rsid w:val="00022ABD"/>
    <w:rsid w:val="00025D40"/>
    <w:rsid w:val="000300E5"/>
    <w:rsid w:val="0003246C"/>
    <w:rsid w:val="00033010"/>
    <w:rsid w:val="00033204"/>
    <w:rsid w:val="00034D9A"/>
    <w:rsid w:val="000475F0"/>
    <w:rsid w:val="000539F6"/>
    <w:rsid w:val="00056EE0"/>
    <w:rsid w:val="00057323"/>
    <w:rsid w:val="00077D0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B04"/>
    <w:rsid w:val="000A588E"/>
    <w:rsid w:val="000B3B79"/>
    <w:rsid w:val="000B53A5"/>
    <w:rsid w:val="000C06E1"/>
    <w:rsid w:val="000C1032"/>
    <w:rsid w:val="000C2BED"/>
    <w:rsid w:val="000D01C3"/>
    <w:rsid w:val="000D18EF"/>
    <w:rsid w:val="000E13E9"/>
    <w:rsid w:val="000E7D66"/>
    <w:rsid w:val="000F07E6"/>
    <w:rsid w:val="000F407E"/>
    <w:rsid w:val="000F6458"/>
    <w:rsid w:val="00103419"/>
    <w:rsid w:val="001039BC"/>
    <w:rsid w:val="001237F7"/>
    <w:rsid w:val="001279BE"/>
    <w:rsid w:val="0013251E"/>
    <w:rsid w:val="00136368"/>
    <w:rsid w:val="001445A9"/>
    <w:rsid w:val="00146307"/>
    <w:rsid w:val="001533B2"/>
    <w:rsid w:val="001618A1"/>
    <w:rsid w:val="001623CF"/>
    <w:rsid w:val="00165D5C"/>
    <w:rsid w:val="00166B15"/>
    <w:rsid w:val="001729C1"/>
    <w:rsid w:val="00174C8C"/>
    <w:rsid w:val="0017571E"/>
    <w:rsid w:val="00175AED"/>
    <w:rsid w:val="00191702"/>
    <w:rsid w:val="00192262"/>
    <w:rsid w:val="0019462D"/>
    <w:rsid w:val="001A593B"/>
    <w:rsid w:val="001D04AB"/>
    <w:rsid w:val="001D2521"/>
    <w:rsid w:val="001D45F4"/>
    <w:rsid w:val="001D74AE"/>
    <w:rsid w:val="001E7CAD"/>
    <w:rsid w:val="001F125D"/>
    <w:rsid w:val="001F15CB"/>
    <w:rsid w:val="001F4026"/>
    <w:rsid w:val="001F4C8C"/>
    <w:rsid w:val="001F533E"/>
    <w:rsid w:val="0021172E"/>
    <w:rsid w:val="00221DE2"/>
    <w:rsid w:val="00234298"/>
    <w:rsid w:val="002366CD"/>
    <w:rsid w:val="002471D4"/>
    <w:rsid w:val="00253326"/>
    <w:rsid w:val="00253E6F"/>
    <w:rsid w:val="00261CDE"/>
    <w:rsid w:val="0026276F"/>
    <w:rsid w:val="00267569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0A4B"/>
    <w:rsid w:val="002B144C"/>
    <w:rsid w:val="002B16F4"/>
    <w:rsid w:val="002B26D9"/>
    <w:rsid w:val="002B2DA0"/>
    <w:rsid w:val="002B7B4F"/>
    <w:rsid w:val="002C03B9"/>
    <w:rsid w:val="002C38E3"/>
    <w:rsid w:val="002C5D2F"/>
    <w:rsid w:val="002C5D36"/>
    <w:rsid w:val="002E24D1"/>
    <w:rsid w:val="002E465D"/>
    <w:rsid w:val="002E79D9"/>
    <w:rsid w:val="002E7B0A"/>
    <w:rsid w:val="002F2B53"/>
    <w:rsid w:val="00303860"/>
    <w:rsid w:val="00311075"/>
    <w:rsid w:val="003117E6"/>
    <w:rsid w:val="0031471A"/>
    <w:rsid w:val="0033047B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688C"/>
    <w:rsid w:val="003D0424"/>
    <w:rsid w:val="003D32D7"/>
    <w:rsid w:val="003F4E13"/>
    <w:rsid w:val="003F6960"/>
    <w:rsid w:val="0040020D"/>
    <w:rsid w:val="00405ADB"/>
    <w:rsid w:val="0041510C"/>
    <w:rsid w:val="00424190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51DA"/>
    <w:rsid w:val="00487BF1"/>
    <w:rsid w:val="00491FCB"/>
    <w:rsid w:val="00497943"/>
    <w:rsid w:val="00497A8B"/>
    <w:rsid w:val="004A0E45"/>
    <w:rsid w:val="004A433E"/>
    <w:rsid w:val="004A5311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166A"/>
    <w:rsid w:val="00502698"/>
    <w:rsid w:val="00510E50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0B86"/>
    <w:rsid w:val="00563FE4"/>
    <w:rsid w:val="00566693"/>
    <w:rsid w:val="00567A02"/>
    <w:rsid w:val="005711D9"/>
    <w:rsid w:val="005751C6"/>
    <w:rsid w:val="00582D8F"/>
    <w:rsid w:val="005837B0"/>
    <w:rsid w:val="00596AC1"/>
    <w:rsid w:val="00596BB9"/>
    <w:rsid w:val="005A408B"/>
    <w:rsid w:val="005A46AE"/>
    <w:rsid w:val="005A648A"/>
    <w:rsid w:val="005A77EA"/>
    <w:rsid w:val="005B5746"/>
    <w:rsid w:val="005C00AF"/>
    <w:rsid w:val="005C07A4"/>
    <w:rsid w:val="005C7C95"/>
    <w:rsid w:val="005D3C24"/>
    <w:rsid w:val="005D4528"/>
    <w:rsid w:val="005E088E"/>
    <w:rsid w:val="005E0F00"/>
    <w:rsid w:val="005F4D9C"/>
    <w:rsid w:val="005F7E5C"/>
    <w:rsid w:val="00600AF5"/>
    <w:rsid w:val="00604996"/>
    <w:rsid w:val="00605B67"/>
    <w:rsid w:val="006163B1"/>
    <w:rsid w:val="00616874"/>
    <w:rsid w:val="006210A3"/>
    <w:rsid w:val="0062589F"/>
    <w:rsid w:val="00626EA8"/>
    <w:rsid w:val="00641CEA"/>
    <w:rsid w:val="0065080E"/>
    <w:rsid w:val="00654DD0"/>
    <w:rsid w:val="00655229"/>
    <w:rsid w:val="00656B0C"/>
    <w:rsid w:val="0066309A"/>
    <w:rsid w:val="0066627D"/>
    <w:rsid w:val="006708A9"/>
    <w:rsid w:val="00680002"/>
    <w:rsid w:val="006832A2"/>
    <w:rsid w:val="00684A20"/>
    <w:rsid w:val="00684D46"/>
    <w:rsid w:val="00690C4C"/>
    <w:rsid w:val="00690EC4"/>
    <w:rsid w:val="006914E1"/>
    <w:rsid w:val="006962CB"/>
    <w:rsid w:val="006A0BB0"/>
    <w:rsid w:val="006A7F42"/>
    <w:rsid w:val="006B4697"/>
    <w:rsid w:val="006D17EF"/>
    <w:rsid w:val="006E18EF"/>
    <w:rsid w:val="006E4941"/>
    <w:rsid w:val="006E55E9"/>
    <w:rsid w:val="006E5DE5"/>
    <w:rsid w:val="006E7335"/>
    <w:rsid w:val="006F02FA"/>
    <w:rsid w:val="006F1E9F"/>
    <w:rsid w:val="006F6724"/>
    <w:rsid w:val="006F6B54"/>
    <w:rsid w:val="0070004D"/>
    <w:rsid w:val="007006AE"/>
    <w:rsid w:val="007016B1"/>
    <w:rsid w:val="00702423"/>
    <w:rsid w:val="00702449"/>
    <w:rsid w:val="00702639"/>
    <w:rsid w:val="00702F48"/>
    <w:rsid w:val="00705694"/>
    <w:rsid w:val="007134F7"/>
    <w:rsid w:val="00713554"/>
    <w:rsid w:val="00714CEA"/>
    <w:rsid w:val="00715552"/>
    <w:rsid w:val="007159A1"/>
    <w:rsid w:val="0071642F"/>
    <w:rsid w:val="00722DD7"/>
    <w:rsid w:val="00725827"/>
    <w:rsid w:val="00725F68"/>
    <w:rsid w:val="007301B3"/>
    <w:rsid w:val="0073075C"/>
    <w:rsid w:val="007315E0"/>
    <w:rsid w:val="0074144B"/>
    <w:rsid w:val="00741A3E"/>
    <w:rsid w:val="007443C2"/>
    <w:rsid w:val="00745FC7"/>
    <w:rsid w:val="007527B9"/>
    <w:rsid w:val="00756CAD"/>
    <w:rsid w:val="007629BB"/>
    <w:rsid w:val="00762A82"/>
    <w:rsid w:val="0076417B"/>
    <w:rsid w:val="00766557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66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4D41"/>
    <w:rsid w:val="00835A88"/>
    <w:rsid w:val="00847A69"/>
    <w:rsid w:val="008604B2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0167"/>
    <w:rsid w:val="00891007"/>
    <w:rsid w:val="008A1AFA"/>
    <w:rsid w:val="008A2A9B"/>
    <w:rsid w:val="008A2CE2"/>
    <w:rsid w:val="008A3460"/>
    <w:rsid w:val="008B539C"/>
    <w:rsid w:val="008B77D5"/>
    <w:rsid w:val="008C155D"/>
    <w:rsid w:val="008D4634"/>
    <w:rsid w:val="008E1609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5AD"/>
    <w:rsid w:val="00933628"/>
    <w:rsid w:val="009465EA"/>
    <w:rsid w:val="009506DC"/>
    <w:rsid w:val="009566C4"/>
    <w:rsid w:val="00956DD9"/>
    <w:rsid w:val="009628AE"/>
    <w:rsid w:val="00967A04"/>
    <w:rsid w:val="00970041"/>
    <w:rsid w:val="009717A6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1993"/>
    <w:rsid w:val="009E35EB"/>
    <w:rsid w:val="009E64F2"/>
    <w:rsid w:val="009E73AA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18E"/>
    <w:rsid w:val="00A74844"/>
    <w:rsid w:val="00A81D7B"/>
    <w:rsid w:val="00A87DCB"/>
    <w:rsid w:val="00A901AD"/>
    <w:rsid w:val="00AA0ADE"/>
    <w:rsid w:val="00AB3916"/>
    <w:rsid w:val="00AB49A1"/>
    <w:rsid w:val="00AC1161"/>
    <w:rsid w:val="00AD18DD"/>
    <w:rsid w:val="00AD562B"/>
    <w:rsid w:val="00AE3F47"/>
    <w:rsid w:val="00AE69BF"/>
    <w:rsid w:val="00AF1209"/>
    <w:rsid w:val="00AF7347"/>
    <w:rsid w:val="00B014DF"/>
    <w:rsid w:val="00B11657"/>
    <w:rsid w:val="00B11B77"/>
    <w:rsid w:val="00B16987"/>
    <w:rsid w:val="00B17EF5"/>
    <w:rsid w:val="00B2068A"/>
    <w:rsid w:val="00B23F95"/>
    <w:rsid w:val="00B25BAB"/>
    <w:rsid w:val="00B26285"/>
    <w:rsid w:val="00B33F4A"/>
    <w:rsid w:val="00B37881"/>
    <w:rsid w:val="00B41297"/>
    <w:rsid w:val="00B44372"/>
    <w:rsid w:val="00B504F2"/>
    <w:rsid w:val="00B517DE"/>
    <w:rsid w:val="00B51CE1"/>
    <w:rsid w:val="00B61D0F"/>
    <w:rsid w:val="00B62C97"/>
    <w:rsid w:val="00B64EDD"/>
    <w:rsid w:val="00B65E43"/>
    <w:rsid w:val="00B725A0"/>
    <w:rsid w:val="00B7491E"/>
    <w:rsid w:val="00B758F4"/>
    <w:rsid w:val="00B763C4"/>
    <w:rsid w:val="00B80320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1C8C"/>
    <w:rsid w:val="00C22765"/>
    <w:rsid w:val="00C22816"/>
    <w:rsid w:val="00C232AD"/>
    <w:rsid w:val="00C234C6"/>
    <w:rsid w:val="00C2753D"/>
    <w:rsid w:val="00C3318B"/>
    <w:rsid w:val="00C3553B"/>
    <w:rsid w:val="00C407AA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1AE3"/>
    <w:rsid w:val="00CC2F35"/>
    <w:rsid w:val="00CC40C3"/>
    <w:rsid w:val="00CC736F"/>
    <w:rsid w:val="00CD42C4"/>
    <w:rsid w:val="00CE43F8"/>
    <w:rsid w:val="00CE7292"/>
    <w:rsid w:val="00CE7C8B"/>
    <w:rsid w:val="00CF01CC"/>
    <w:rsid w:val="00CF6D5C"/>
    <w:rsid w:val="00D10B1F"/>
    <w:rsid w:val="00D11E1F"/>
    <w:rsid w:val="00D20C81"/>
    <w:rsid w:val="00D23243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18C4"/>
    <w:rsid w:val="00D62A71"/>
    <w:rsid w:val="00D70A3B"/>
    <w:rsid w:val="00D72110"/>
    <w:rsid w:val="00D919AF"/>
    <w:rsid w:val="00D937BD"/>
    <w:rsid w:val="00D9705C"/>
    <w:rsid w:val="00DA2D7C"/>
    <w:rsid w:val="00DB6F0A"/>
    <w:rsid w:val="00DC5885"/>
    <w:rsid w:val="00DC6BD5"/>
    <w:rsid w:val="00DD39F8"/>
    <w:rsid w:val="00DD7BAA"/>
    <w:rsid w:val="00DE0FFA"/>
    <w:rsid w:val="00DE6A70"/>
    <w:rsid w:val="00DF3DF3"/>
    <w:rsid w:val="00DF5AA8"/>
    <w:rsid w:val="00DF65EB"/>
    <w:rsid w:val="00E11D7D"/>
    <w:rsid w:val="00E1254C"/>
    <w:rsid w:val="00E16436"/>
    <w:rsid w:val="00E16895"/>
    <w:rsid w:val="00E20CEA"/>
    <w:rsid w:val="00E32614"/>
    <w:rsid w:val="00E33250"/>
    <w:rsid w:val="00E3526B"/>
    <w:rsid w:val="00E5059C"/>
    <w:rsid w:val="00E53B73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725"/>
    <w:rsid w:val="00F25F52"/>
    <w:rsid w:val="00F469D5"/>
    <w:rsid w:val="00F47FEE"/>
    <w:rsid w:val="00F527B3"/>
    <w:rsid w:val="00F534C3"/>
    <w:rsid w:val="00F632AF"/>
    <w:rsid w:val="00F6382D"/>
    <w:rsid w:val="00F63F55"/>
    <w:rsid w:val="00F66378"/>
    <w:rsid w:val="00F71C51"/>
    <w:rsid w:val="00F74B9B"/>
    <w:rsid w:val="00F77F4B"/>
    <w:rsid w:val="00F9100C"/>
    <w:rsid w:val="00F96E68"/>
    <w:rsid w:val="00FA0934"/>
    <w:rsid w:val="00FA653D"/>
    <w:rsid w:val="00FA7CC3"/>
    <w:rsid w:val="00FB23EE"/>
    <w:rsid w:val="00FC34DF"/>
    <w:rsid w:val="00FC5468"/>
    <w:rsid w:val="00FD658E"/>
    <w:rsid w:val="00FD790F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621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E3FC7-3F6C-4D85-B3D3-1090543F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4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ZHONGM</dc:creator>
  <cp:lastModifiedBy>ZHONGM</cp:lastModifiedBy>
  <cp:revision>2</cp:revision>
  <cp:lastPrinted>2019-08-07T06:37:00Z</cp:lastPrinted>
  <dcterms:created xsi:type="dcterms:W3CDTF">2025-09-16T16:02:00Z</dcterms:created>
  <dcterms:modified xsi:type="dcterms:W3CDTF">2025-09-16T16:02:00Z</dcterms:modified>
</cp:coreProperties>
</file>