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97" w:rsidRPr="006D6A20" w:rsidRDefault="00EF32F0" w:rsidP="00720D97">
      <w:pPr>
        <w:ind w:left="0" w:firstLine="0"/>
        <w:jc w:val="center"/>
        <w:rPr>
          <w:rFonts w:ascii="Times New Roman" w:hAnsi="Times New Roman"/>
          <w:b/>
          <w:sz w:val="28"/>
          <w:highlight w:val="yellow"/>
        </w:rPr>
      </w:pPr>
      <w:r w:rsidRPr="00662F45">
        <w:rPr>
          <w:rFonts w:ascii="Times New Roman" w:hint="eastAsia"/>
          <w:b/>
          <w:sz w:val="28"/>
        </w:rPr>
        <w:t>关于</w:t>
      </w:r>
      <w:r w:rsidR="00B519C3" w:rsidRPr="00B519C3">
        <w:rPr>
          <w:rFonts w:ascii="Times New Roman" w:hint="eastAsia"/>
          <w:b/>
          <w:sz w:val="28"/>
        </w:rPr>
        <w:t>汇添富沪深</w:t>
      </w:r>
      <w:r w:rsidR="00B519C3" w:rsidRPr="00B519C3">
        <w:rPr>
          <w:rFonts w:ascii="Times New Roman" w:hint="eastAsia"/>
          <w:b/>
          <w:sz w:val="28"/>
        </w:rPr>
        <w:t>300</w:t>
      </w:r>
      <w:r w:rsidR="00B519C3" w:rsidRPr="00B519C3">
        <w:rPr>
          <w:rFonts w:ascii="Times New Roman" w:hint="eastAsia"/>
          <w:b/>
          <w:sz w:val="28"/>
        </w:rPr>
        <w:t>指数量化增强型证券投资基金</w:t>
      </w:r>
      <w:r w:rsidRPr="00544AB9">
        <w:rPr>
          <w:rFonts w:ascii="Times New Roman" w:hint="eastAsia"/>
          <w:b/>
          <w:sz w:val="28"/>
        </w:rPr>
        <w:t>线上直销系统认购费率执行标准的公告</w:t>
      </w:r>
    </w:p>
    <w:p w:rsidR="005A72A7" w:rsidRPr="00530C09" w:rsidRDefault="00B519C3" w:rsidP="00530C09">
      <w:pPr>
        <w:tabs>
          <w:tab w:val="left" w:pos="4111"/>
        </w:tabs>
        <w:ind w:left="0" w:firstLineChars="200" w:firstLine="480"/>
        <w:rPr>
          <w:rFonts w:ascii="Times New Roman" w:hAnsi="Times New Roman" w:hint="eastAsia"/>
          <w:sz w:val="24"/>
          <w:szCs w:val="24"/>
        </w:rPr>
      </w:pPr>
      <w:r w:rsidRPr="00B519C3">
        <w:rPr>
          <w:rFonts w:ascii="Times New Roman" w:hAnsi="Times New Roman" w:hint="eastAsia"/>
          <w:bCs/>
          <w:sz w:val="24"/>
        </w:rPr>
        <w:t>汇添富沪深</w:t>
      </w:r>
      <w:r w:rsidRPr="00B519C3">
        <w:rPr>
          <w:rFonts w:ascii="Times New Roman" w:hAnsi="Times New Roman" w:hint="eastAsia"/>
          <w:bCs/>
          <w:sz w:val="24"/>
        </w:rPr>
        <w:t>300</w:t>
      </w:r>
      <w:r w:rsidRPr="00B519C3">
        <w:rPr>
          <w:rFonts w:ascii="Times New Roman" w:hAnsi="Times New Roman" w:hint="eastAsia"/>
          <w:bCs/>
          <w:sz w:val="24"/>
        </w:rPr>
        <w:t>指数量化增强型证券投资基金</w:t>
      </w:r>
      <w:r w:rsidR="009C6113" w:rsidRPr="00544AB9">
        <w:rPr>
          <w:rFonts w:ascii="Times New Roman" w:hAnsi="Times New Roman"/>
          <w:sz w:val="24"/>
          <w:szCs w:val="24"/>
        </w:rPr>
        <w:t>（</w:t>
      </w:r>
      <w:r w:rsidR="00470043" w:rsidRPr="00544AB9">
        <w:rPr>
          <w:rFonts w:ascii="Times New Roman" w:hAnsi="Times New Roman" w:hint="eastAsia"/>
          <w:sz w:val="24"/>
          <w:szCs w:val="24"/>
        </w:rPr>
        <w:t>基金简称：</w:t>
      </w:r>
      <w:r w:rsidR="000F446E" w:rsidRPr="000F446E">
        <w:rPr>
          <w:rFonts w:ascii="Times New Roman" w:hAnsi="Times New Roman" w:hint="eastAsia"/>
          <w:sz w:val="24"/>
          <w:szCs w:val="24"/>
        </w:rPr>
        <w:t>汇添富沪深</w:t>
      </w:r>
      <w:r w:rsidR="000F446E" w:rsidRPr="000F446E">
        <w:rPr>
          <w:rFonts w:ascii="Times New Roman" w:hAnsi="Times New Roman" w:hint="eastAsia"/>
          <w:sz w:val="24"/>
          <w:szCs w:val="24"/>
        </w:rPr>
        <w:t>300</w:t>
      </w:r>
      <w:r w:rsidR="000F446E" w:rsidRPr="000F446E">
        <w:rPr>
          <w:rFonts w:ascii="Times New Roman" w:hAnsi="Times New Roman" w:hint="eastAsia"/>
          <w:sz w:val="24"/>
          <w:szCs w:val="24"/>
        </w:rPr>
        <w:t>指数量化增强</w:t>
      </w:r>
      <w:r w:rsidR="00470043" w:rsidRPr="00544AB9">
        <w:rPr>
          <w:rFonts w:ascii="Times New Roman" w:hAnsi="Times New Roman" w:hint="eastAsia"/>
          <w:sz w:val="24"/>
          <w:szCs w:val="24"/>
        </w:rPr>
        <w:t>；</w:t>
      </w:r>
      <w:r w:rsidR="00470043" w:rsidRPr="00544AB9">
        <w:rPr>
          <w:rFonts w:ascii="Times New Roman" w:hAnsi="Times New Roman" w:hint="eastAsia"/>
          <w:sz w:val="24"/>
          <w:szCs w:val="24"/>
        </w:rPr>
        <w:t>A</w:t>
      </w:r>
      <w:r w:rsidR="00470043" w:rsidRPr="00544AB9">
        <w:rPr>
          <w:rFonts w:ascii="Times New Roman" w:hAnsi="Times New Roman" w:hint="eastAsia"/>
          <w:sz w:val="24"/>
          <w:szCs w:val="24"/>
        </w:rPr>
        <w:t>类份额基金代码：</w:t>
      </w:r>
      <w:r w:rsidR="000F446E" w:rsidRPr="000F446E">
        <w:rPr>
          <w:rFonts w:ascii="Times New Roman" w:hAnsi="Times New Roman"/>
          <w:sz w:val="24"/>
          <w:szCs w:val="24"/>
        </w:rPr>
        <w:t>025378</w:t>
      </w:r>
      <w:r w:rsidR="00470043" w:rsidRPr="00544AB9">
        <w:rPr>
          <w:rFonts w:ascii="Times New Roman" w:hAnsi="Times New Roman" w:hint="eastAsia"/>
          <w:sz w:val="24"/>
          <w:szCs w:val="24"/>
        </w:rPr>
        <w:t>；</w:t>
      </w:r>
      <w:r w:rsidR="00470043" w:rsidRPr="00544AB9">
        <w:rPr>
          <w:rFonts w:ascii="Times New Roman" w:hAnsi="Times New Roman" w:hint="eastAsia"/>
          <w:sz w:val="24"/>
          <w:szCs w:val="24"/>
        </w:rPr>
        <w:t>C</w:t>
      </w:r>
      <w:r w:rsidR="00470043" w:rsidRPr="00544AB9">
        <w:rPr>
          <w:rFonts w:ascii="Times New Roman" w:hAnsi="Times New Roman" w:hint="eastAsia"/>
          <w:sz w:val="24"/>
          <w:szCs w:val="24"/>
        </w:rPr>
        <w:t>类份额基金代码：</w:t>
      </w:r>
      <w:r w:rsidR="000F446E" w:rsidRPr="000F446E">
        <w:rPr>
          <w:rFonts w:ascii="Times New Roman" w:hAnsi="Times New Roman"/>
          <w:sz w:val="24"/>
          <w:szCs w:val="24"/>
        </w:rPr>
        <w:t>025379</w:t>
      </w:r>
      <w:r w:rsidR="00C833D6" w:rsidRPr="00544AB9">
        <w:rPr>
          <w:rFonts w:ascii="Times New Roman" w:hAnsi="Times New Roman" w:hint="eastAsia"/>
          <w:sz w:val="24"/>
          <w:szCs w:val="24"/>
        </w:rPr>
        <w:t>；</w:t>
      </w:r>
      <w:r w:rsidR="00553CD9" w:rsidRPr="00544AB9">
        <w:rPr>
          <w:rFonts w:ascii="Times New Roman" w:hAnsi="Times New Roman" w:hint="eastAsia"/>
          <w:sz w:val="24"/>
          <w:szCs w:val="24"/>
        </w:rPr>
        <w:t>以下简称“本</w:t>
      </w:r>
      <w:r w:rsidR="00553CD9" w:rsidRPr="00544AB9">
        <w:rPr>
          <w:rFonts w:ascii="Times New Roman" w:hAnsi="Times New Roman" w:hint="eastAsia"/>
          <w:kern w:val="0"/>
          <w:sz w:val="24"/>
          <w:szCs w:val="24"/>
        </w:rPr>
        <w:t>基金”</w:t>
      </w:r>
      <w:r w:rsidR="005B0B4E" w:rsidRPr="00544AB9">
        <w:rPr>
          <w:rFonts w:ascii="Times New Roman" w:hAnsi="Times New Roman" w:hint="eastAsia"/>
          <w:kern w:val="0"/>
          <w:sz w:val="24"/>
          <w:szCs w:val="24"/>
        </w:rPr>
        <w:t>）</w:t>
      </w:r>
      <w:r w:rsidR="00CD6705" w:rsidRPr="00544AB9">
        <w:rPr>
          <w:rFonts w:ascii="Times New Roman" w:hAnsi="Times New Roman" w:hint="eastAsia"/>
          <w:kern w:val="0"/>
          <w:sz w:val="24"/>
          <w:szCs w:val="24"/>
        </w:rPr>
        <w:t>的发行期</w:t>
      </w:r>
      <w:r w:rsidR="00CD6705" w:rsidRPr="00544AB9">
        <w:rPr>
          <w:rFonts w:ascii="Times New Roman" w:hAnsi="Times New Roman"/>
          <w:kern w:val="0"/>
          <w:sz w:val="24"/>
          <w:szCs w:val="24"/>
        </w:rPr>
        <w:t>为</w:t>
      </w:r>
      <w:r w:rsidRPr="00544AB9">
        <w:rPr>
          <w:rFonts w:ascii="Times New Roman" w:hAnsi="Times New Roman" w:hint="eastAsia"/>
          <w:kern w:val="0"/>
          <w:sz w:val="24"/>
          <w:szCs w:val="24"/>
        </w:rPr>
        <w:t>202</w:t>
      </w:r>
      <w:r>
        <w:rPr>
          <w:rFonts w:ascii="Times New Roman" w:hAnsi="Times New Roman"/>
          <w:kern w:val="0"/>
          <w:sz w:val="24"/>
          <w:szCs w:val="24"/>
        </w:rPr>
        <w:t>5</w:t>
      </w:r>
      <w:r w:rsidRPr="00544AB9">
        <w:rPr>
          <w:rFonts w:ascii="Times New Roman" w:hAnsi="Times New Roman" w:hint="eastAsia"/>
          <w:kern w:val="0"/>
          <w:sz w:val="24"/>
          <w:szCs w:val="24"/>
        </w:rPr>
        <w:t>年</w:t>
      </w:r>
      <w:r>
        <w:rPr>
          <w:rFonts w:ascii="Times New Roman" w:hAnsi="Times New Roman"/>
          <w:kern w:val="0"/>
          <w:sz w:val="24"/>
          <w:szCs w:val="24"/>
        </w:rPr>
        <w:t>9</w:t>
      </w:r>
      <w:r w:rsidR="00CD6C2F" w:rsidRPr="00544AB9">
        <w:rPr>
          <w:rFonts w:ascii="Times New Roman" w:hAnsi="Times New Roman" w:hint="eastAsia"/>
          <w:kern w:val="0"/>
          <w:sz w:val="24"/>
          <w:szCs w:val="24"/>
        </w:rPr>
        <w:t>月</w:t>
      </w:r>
      <w:r>
        <w:rPr>
          <w:rFonts w:ascii="Times New Roman" w:hAnsi="Times New Roman"/>
          <w:kern w:val="0"/>
          <w:sz w:val="24"/>
          <w:szCs w:val="24"/>
        </w:rPr>
        <w:t>8</w:t>
      </w:r>
      <w:r w:rsidR="00CD6C2F" w:rsidRPr="00544AB9">
        <w:rPr>
          <w:rFonts w:ascii="Times New Roman" w:hAnsi="Times New Roman" w:hint="eastAsia"/>
          <w:kern w:val="0"/>
          <w:sz w:val="24"/>
          <w:szCs w:val="24"/>
        </w:rPr>
        <w:t>日起至</w:t>
      </w:r>
      <w:r w:rsidRPr="00544AB9">
        <w:rPr>
          <w:rFonts w:ascii="Times New Roman" w:hAnsi="Times New Roman" w:hint="eastAsia"/>
          <w:kern w:val="0"/>
          <w:sz w:val="24"/>
          <w:szCs w:val="24"/>
        </w:rPr>
        <w:t>20</w:t>
      </w:r>
      <w:r w:rsidRPr="00544AB9"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5</w:t>
      </w:r>
      <w:r w:rsidRPr="00544AB9">
        <w:rPr>
          <w:rFonts w:ascii="Times New Roman" w:hAnsi="Times New Roman" w:hint="eastAsia"/>
          <w:kern w:val="0"/>
          <w:sz w:val="24"/>
          <w:szCs w:val="24"/>
        </w:rPr>
        <w:t>年</w:t>
      </w:r>
      <w:r>
        <w:rPr>
          <w:rFonts w:ascii="Times New Roman" w:hAnsi="Times New Roman"/>
          <w:kern w:val="0"/>
          <w:sz w:val="24"/>
          <w:szCs w:val="24"/>
        </w:rPr>
        <w:t>9</w:t>
      </w:r>
      <w:r w:rsidR="00CD6C2F" w:rsidRPr="00544AB9">
        <w:rPr>
          <w:rFonts w:ascii="Times New Roman" w:hAnsi="Times New Roman" w:hint="eastAsia"/>
          <w:kern w:val="0"/>
          <w:sz w:val="24"/>
          <w:szCs w:val="24"/>
        </w:rPr>
        <w:t>月</w:t>
      </w:r>
      <w:r>
        <w:rPr>
          <w:rFonts w:ascii="Times New Roman" w:hAnsi="Times New Roman"/>
          <w:kern w:val="0"/>
          <w:sz w:val="24"/>
          <w:szCs w:val="24"/>
        </w:rPr>
        <w:t>26</w:t>
      </w:r>
      <w:r w:rsidR="00CD6C2F" w:rsidRPr="00544AB9">
        <w:rPr>
          <w:rFonts w:ascii="Times New Roman" w:hAnsi="Times New Roman" w:hint="eastAsia"/>
          <w:kern w:val="0"/>
          <w:sz w:val="24"/>
          <w:szCs w:val="24"/>
        </w:rPr>
        <w:t>日</w:t>
      </w:r>
      <w:r w:rsidR="00720D97" w:rsidRPr="00544AB9">
        <w:rPr>
          <w:rFonts w:ascii="Times New Roman"/>
          <w:sz w:val="24"/>
          <w:szCs w:val="24"/>
        </w:rPr>
        <w:t>。</w:t>
      </w:r>
      <w:r w:rsidR="00DE35A0" w:rsidRPr="00544AB9">
        <w:rPr>
          <w:rFonts w:ascii="Times New Roman" w:hint="eastAsia"/>
          <w:sz w:val="24"/>
          <w:szCs w:val="24"/>
        </w:rPr>
        <w:t>本基金管理人汇添富基金管理股份有限公司（以下简称“本公司”）决定，自</w:t>
      </w:r>
      <w:r w:rsidRPr="00544AB9">
        <w:rPr>
          <w:rFonts w:ascii="Times New Roman" w:hAnsi="Times New Roman" w:hint="eastAsia"/>
          <w:kern w:val="0"/>
          <w:sz w:val="24"/>
          <w:szCs w:val="24"/>
        </w:rPr>
        <w:t>202</w:t>
      </w:r>
      <w:r>
        <w:rPr>
          <w:rFonts w:ascii="Times New Roman" w:hAnsi="Times New Roman"/>
          <w:kern w:val="0"/>
          <w:sz w:val="24"/>
          <w:szCs w:val="24"/>
        </w:rPr>
        <w:t>5</w:t>
      </w:r>
      <w:r w:rsidRPr="00544AB9">
        <w:rPr>
          <w:rFonts w:ascii="Times New Roman" w:hAnsi="Times New Roman" w:hint="eastAsia"/>
          <w:kern w:val="0"/>
          <w:sz w:val="24"/>
          <w:szCs w:val="24"/>
        </w:rPr>
        <w:t>年</w:t>
      </w:r>
      <w:r>
        <w:rPr>
          <w:rFonts w:ascii="Times New Roman" w:hAnsi="Times New Roman"/>
          <w:kern w:val="0"/>
          <w:sz w:val="24"/>
          <w:szCs w:val="24"/>
        </w:rPr>
        <w:t>9</w:t>
      </w:r>
      <w:r w:rsidR="00A81C63" w:rsidRPr="00544AB9">
        <w:rPr>
          <w:rFonts w:ascii="Times New Roman" w:hAnsi="Times New Roman" w:hint="eastAsia"/>
          <w:kern w:val="0"/>
          <w:sz w:val="24"/>
          <w:szCs w:val="24"/>
        </w:rPr>
        <w:t>月</w:t>
      </w:r>
      <w:r>
        <w:rPr>
          <w:rFonts w:ascii="Times New Roman" w:hAnsi="Times New Roman"/>
          <w:kern w:val="0"/>
          <w:sz w:val="24"/>
          <w:szCs w:val="24"/>
        </w:rPr>
        <w:t>8</w:t>
      </w:r>
      <w:r w:rsidR="00A81C63" w:rsidRPr="00544AB9">
        <w:rPr>
          <w:rFonts w:ascii="Times New Roman" w:hAnsi="Times New Roman" w:hint="eastAsia"/>
          <w:kern w:val="0"/>
          <w:sz w:val="24"/>
          <w:szCs w:val="24"/>
        </w:rPr>
        <w:t>日</w:t>
      </w:r>
      <w:r w:rsidR="00DE35A0" w:rsidRPr="00544AB9">
        <w:rPr>
          <w:rFonts w:ascii="Times New Roman" w:hint="eastAsia"/>
          <w:sz w:val="24"/>
          <w:szCs w:val="24"/>
        </w:rPr>
        <w:t>起，投资者通过本公司</w:t>
      </w:r>
      <w:r w:rsidR="00DC618A" w:rsidRPr="00544AB9">
        <w:rPr>
          <w:rFonts w:ascii="Times New Roman" w:hint="eastAsia"/>
          <w:sz w:val="24"/>
          <w:szCs w:val="24"/>
        </w:rPr>
        <w:t>线</w:t>
      </w:r>
      <w:r w:rsidR="00DE35A0" w:rsidRPr="00544AB9">
        <w:rPr>
          <w:rFonts w:ascii="Times New Roman" w:hint="eastAsia"/>
          <w:sz w:val="24"/>
          <w:szCs w:val="24"/>
        </w:rPr>
        <w:t>上直销系统认购本基金，费率按《</w:t>
      </w:r>
      <w:r w:rsidRPr="00B519C3">
        <w:rPr>
          <w:rFonts w:ascii="Times New Roman" w:hint="eastAsia"/>
          <w:sz w:val="24"/>
          <w:szCs w:val="24"/>
        </w:rPr>
        <w:t>汇添富沪深</w:t>
      </w:r>
      <w:r w:rsidRPr="00B519C3">
        <w:rPr>
          <w:rFonts w:ascii="Times New Roman" w:hint="eastAsia"/>
          <w:sz w:val="24"/>
          <w:szCs w:val="24"/>
        </w:rPr>
        <w:t>300</w:t>
      </w:r>
      <w:r w:rsidRPr="00B519C3">
        <w:rPr>
          <w:rFonts w:ascii="Times New Roman" w:hint="eastAsia"/>
          <w:sz w:val="24"/>
          <w:szCs w:val="24"/>
        </w:rPr>
        <w:t>指数量化增强型证券投资基金</w:t>
      </w:r>
      <w:r w:rsidR="00DE35A0" w:rsidRPr="00544AB9">
        <w:rPr>
          <w:rFonts w:ascii="Times New Roman" w:hAnsi="Times New Roman"/>
          <w:kern w:val="0"/>
          <w:sz w:val="24"/>
          <w:szCs w:val="24"/>
        </w:rPr>
        <w:t>招募说明书》及《</w:t>
      </w:r>
      <w:r w:rsidRPr="00B519C3">
        <w:rPr>
          <w:rFonts w:ascii="Times New Roman" w:hAnsi="Times New Roman" w:hint="eastAsia"/>
          <w:kern w:val="0"/>
          <w:sz w:val="24"/>
          <w:szCs w:val="24"/>
        </w:rPr>
        <w:t>汇添富沪深</w:t>
      </w:r>
      <w:r w:rsidRPr="00B519C3">
        <w:rPr>
          <w:rFonts w:ascii="Times New Roman" w:hAnsi="Times New Roman" w:hint="eastAsia"/>
          <w:kern w:val="0"/>
          <w:sz w:val="24"/>
          <w:szCs w:val="24"/>
        </w:rPr>
        <w:t>300</w:t>
      </w:r>
      <w:r w:rsidRPr="00B519C3">
        <w:rPr>
          <w:rFonts w:ascii="Times New Roman" w:hAnsi="Times New Roman" w:hint="eastAsia"/>
          <w:kern w:val="0"/>
          <w:sz w:val="24"/>
          <w:szCs w:val="24"/>
        </w:rPr>
        <w:t>指数量化增强型证券投资基金</w:t>
      </w:r>
      <w:r w:rsidR="00DE35A0" w:rsidRPr="00544AB9">
        <w:rPr>
          <w:rFonts w:ascii="Times New Roman" w:hint="eastAsia"/>
          <w:sz w:val="24"/>
          <w:szCs w:val="24"/>
        </w:rPr>
        <w:t>基金份额发售公告》中所列费率执行。</w:t>
      </w:r>
    </w:p>
    <w:p w:rsidR="00574B5C" w:rsidRPr="006B0CF8" w:rsidRDefault="00574B5C" w:rsidP="00574B5C">
      <w:pPr>
        <w:ind w:left="0" w:firstLineChars="200" w:firstLine="480"/>
        <w:rPr>
          <w:rFonts w:ascii="Times New Roman" w:hAnsi="Times New Roman"/>
          <w:sz w:val="24"/>
          <w:szCs w:val="24"/>
        </w:rPr>
      </w:pPr>
      <w:r w:rsidRPr="00CD6C2F">
        <w:rPr>
          <w:rFonts w:ascii="Times New Roman" w:hAnsi="Times New Roman"/>
          <w:sz w:val="24"/>
          <w:szCs w:val="24"/>
        </w:rPr>
        <w:t>投资者欲了解本基金的详细情况，请仔细阅读</w:t>
      </w:r>
      <w:r w:rsidRPr="006B0CF8">
        <w:rPr>
          <w:rFonts w:ascii="Times New Roman" w:hAnsi="Times New Roman"/>
          <w:sz w:val="24"/>
          <w:szCs w:val="24"/>
        </w:rPr>
        <w:t>刊登于本公司网站</w:t>
      </w:r>
      <w:r w:rsidRPr="006B0CF8">
        <w:rPr>
          <w:rFonts w:ascii="Times New Roman" w:hAnsi="Times New Roman"/>
          <w:sz w:val="24"/>
          <w:szCs w:val="24"/>
        </w:rPr>
        <w:t>(www.99fund.com)</w:t>
      </w:r>
      <w:r w:rsidRPr="006B0CF8">
        <w:rPr>
          <w:rFonts w:ascii="Times New Roman" w:hAnsi="Times New Roman"/>
          <w:sz w:val="24"/>
          <w:szCs w:val="24"/>
        </w:rPr>
        <w:t>的本基金《基金合同》和《招募说明书》等法律文件，还可拨打客户服务热线（</w:t>
      </w:r>
      <w:r w:rsidRPr="006B0CF8">
        <w:rPr>
          <w:rFonts w:ascii="Times New Roman" w:hAnsi="Times New Roman"/>
          <w:sz w:val="24"/>
          <w:szCs w:val="24"/>
        </w:rPr>
        <w:t>400-888-9918</w:t>
      </w:r>
      <w:r w:rsidRPr="006B0CF8">
        <w:rPr>
          <w:rFonts w:ascii="Times New Roman" w:hAnsi="Times New Roman"/>
          <w:sz w:val="24"/>
          <w:szCs w:val="24"/>
        </w:rPr>
        <w:t>）咨询相关信息。</w:t>
      </w:r>
    </w:p>
    <w:p w:rsidR="00720D97" w:rsidRPr="006B0CF8" w:rsidRDefault="00720D97" w:rsidP="00595E70">
      <w:pPr>
        <w:ind w:left="0" w:firstLineChars="200" w:firstLine="480"/>
        <w:rPr>
          <w:rFonts w:ascii="Times New Roman" w:hAnsi="Times New Roman"/>
          <w:sz w:val="24"/>
          <w:szCs w:val="24"/>
        </w:rPr>
      </w:pPr>
      <w:r w:rsidRPr="006B0CF8">
        <w:rPr>
          <w:rFonts w:ascii="Times New Roman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</w:p>
    <w:p w:rsidR="00720D97" w:rsidRPr="006B0CF8" w:rsidRDefault="00720D97" w:rsidP="00720D97">
      <w:pPr>
        <w:ind w:left="0" w:firstLineChars="200" w:firstLine="480"/>
        <w:rPr>
          <w:rFonts w:ascii="Times New Roman" w:hAnsi="Times New Roman"/>
          <w:sz w:val="24"/>
          <w:szCs w:val="24"/>
        </w:rPr>
      </w:pPr>
      <w:r w:rsidRPr="006B0CF8">
        <w:rPr>
          <w:rFonts w:ascii="Times New Roman"/>
          <w:sz w:val="24"/>
          <w:szCs w:val="24"/>
        </w:rPr>
        <w:t>特此公告</w:t>
      </w:r>
      <w:r w:rsidRPr="006B0CF8">
        <w:rPr>
          <w:rFonts w:ascii="Times New Roman" w:hint="eastAsia"/>
          <w:sz w:val="24"/>
          <w:szCs w:val="24"/>
        </w:rPr>
        <w:t>。</w:t>
      </w:r>
    </w:p>
    <w:p w:rsidR="00720D97" w:rsidRPr="006B0CF8" w:rsidRDefault="00720D97" w:rsidP="00720D97">
      <w:pPr>
        <w:ind w:left="0" w:firstLineChars="200" w:firstLine="480"/>
        <w:rPr>
          <w:rFonts w:ascii="Times New Roman" w:hAnsi="Times New Roman"/>
          <w:sz w:val="24"/>
          <w:szCs w:val="24"/>
        </w:rPr>
      </w:pPr>
    </w:p>
    <w:p w:rsidR="00720D97" w:rsidRPr="006B0CF8" w:rsidRDefault="00720D97" w:rsidP="00720D97">
      <w:pPr>
        <w:ind w:left="0"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6B0CF8">
        <w:rPr>
          <w:rFonts w:ascii="Times New Roman"/>
          <w:sz w:val="24"/>
          <w:szCs w:val="24"/>
        </w:rPr>
        <w:t>汇添富基金管理股份有限公司</w:t>
      </w:r>
    </w:p>
    <w:p w:rsidR="00720D97" w:rsidRPr="00720D97" w:rsidRDefault="00B519C3" w:rsidP="00720D97">
      <w:pPr>
        <w:ind w:left="0" w:firstLineChars="200" w:firstLine="480"/>
        <w:jc w:val="right"/>
        <w:rPr>
          <w:rFonts w:ascii="Times New Roman" w:hAnsi="Times New Roman" w:hint="eastAsia"/>
          <w:sz w:val="24"/>
          <w:szCs w:val="24"/>
        </w:rPr>
      </w:pPr>
      <w:r w:rsidRPr="00A930D3">
        <w:rPr>
          <w:rFonts w:ascii="Times New Roman" w:hAnsi="Times New Roman" w:hint="eastAsia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A930D3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9</w:t>
      </w:r>
      <w:r w:rsidR="00C833D6" w:rsidRPr="00A930D3">
        <w:rPr>
          <w:rFonts w:ascii="Times New Roman" w:hAnsi="Times New Roman" w:hint="eastAsia"/>
          <w:sz w:val="24"/>
          <w:szCs w:val="24"/>
        </w:rPr>
        <w:t>月</w:t>
      </w:r>
      <w:r w:rsidR="00D5180E">
        <w:rPr>
          <w:rFonts w:ascii="Times New Roman" w:hAnsi="Times New Roman"/>
          <w:sz w:val="24"/>
          <w:szCs w:val="24"/>
        </w:rPr>
        <w:t>8</w:t>
      </w:r>
      <w:r w:rsidR="00C833D6" w:rsidRPr="00A930D3">
        <w:rPr>
          <w:rFonts w:ascii="Times New Roman" w:hAnsi="Times New Roman" w:hint="eastAsia"/>
          <w:sz w:val="24"/>
          <w:szCs w:val="24"/>
        </w:rPr>
        <w:t>日</w:t>
      </w:r>
    </w:p>
    <w:p w:rsidR="00720D97" w:rsidRPr="00720D97" w:rsidRDefault="00720D97" w:rsidP="00720D97">
      <w:pPr>
        <w:ind w:left="0" w:firstLineChars="200" w:firstLine="480"/>
        <w:rPr>
          <w:rFonts w:ascii="Times New Roman" w:hAnsi="Times New Roman"/>
          <w:sz w:val="24"/>
          <w:szCs w:val="24"/>
        </w:rPr>
      </w:pPr>
    </w:p>
    <w:p w:rsidR="00720D97" w:rsidRPr="00720D97" w:rsidRDefault="00720D97" w:rsidP="00720D97">
      <w:pPr>
        <w:ind w:left="0" w:firstLineChars="200" w:firstLine="480"/>
        <w:jc w:val="left"/>
        <w:rPr>
          <w:rFonts w:ascii="Times New Roman" w:hAnsi="Times New Roman"/>
          <w:sz w:val="24"/>
          <w:szCs w:val="24"/>
        </w:rPr>
      </w:pPr>
    </w:p>
    <w:sectPr w:rsidR="00720D97" w:rsidRPr="00720D97" w:rsidSect="007B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B40" w:rsidRDefault="00283B40" w:rsidP="005A72A7">
      <w:pPr>
        <w:spacing w:line="240" w:lineRule="auto"/>
      </w:pPr>
      <w:r>
        <w:separator/>
      </w:r>
    </w:p>
  </w:endnote>
  <w:endnote w:type="continuationSeparator" w:id="0">
    <w:p w:rsidR="00283B40" w:rsidRDefault="00283B40" w:rsidP="005A7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B40" w:rsidRDefault="00283B40" w:rsidP="005A72A7">
      <w:pPr>
        <w:spacing w:line="240" w:lineRule="auto"/>
      </w:pPr>
      <w:r>
        <w:separator/>
      </w:r>
    </w:p>
  </w:footnote>
  <w:footnote w:type="continuationSeparator" w:id="0">
    <w:p w:rsidR="00283B40" w:rsidRDefault="00283B40" w:rsidP="005A72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D97"/>
    <w:rsid w:val="00003D9F"/>
    <w:rsid w:val="0000557A"/>
    <w:rsid w:val="000106E4"/>
    <w:rsid w:val="000217CD"/>
    <w:rsid w:val="00022D11"/>
    <w:rsid w:val="0002382C"/>
    <w:rsid w:val="00025D4B"/>
    <w:rsid w:val="00027822"/>
    <w:rsid w:val="0004015C"/>
    <w:rsid w:val="000445D6"/>
    <w:rsid w:val="000603B5"/>
    <w:rsid w:val="0006243C"/>
    <w:rsid w:val="00071900"/>
    <w:rsid w:val="00087544"/>
    <w:rsid w:val="000925D8"/>
    <w:rsid w:val="000969FF"/>
    <w:rsid w:val="000A140C"/>
    <w:rsid w:val="000A565D"/>
    <w:rsid w:val="000B1C9D"/>
    <w:rsid w:val="000F1C22"/>
    <w:rsid w:val="000F446E"/>
    <w:rsid w:val="00104BA0"/>
    <w:rsid w:val="00124D1E"/>
    <w:rsid w:val="00140B38"/>
    <w:rsid w:val="001419B5"/>
    <w:rsid w:val="0014742A"/>
    <w:rsid w:val="00173193"/>
    <w:rsid w:val="00174F11"/>
    <w:rsid w:val="001750FA"/>
    <w:rsid w:val="00177036"/>
    <w:rsid w:val="0018136D"/>
    <w:rsid w:val="00184B85"/>
    <w:rsid w:val="0019286D"/>
    <w:rsid w:val="001956C2"/>
    <w:rsid w:val="001A20CC"/>
    <w:rsid w:val="001A4451"/>
    <w:rsid w:val="001B3B01"/>
    <w:rsid w:val="001C6490"/>
    <w:rsid w:val="001D4453"/>
    <w:rsid w:val="001D50EE"/>
    <w:rsid w:val="001E0CEB"/>
    <w:rsid w:val="001F13DF"/>
    <w:rsid w:val="001F35D2"/>
    <w:rsid w:val="00210343"/>
    <w:rsid w:val="0022113C"/>
    <w:rsid w:val="00227D93"/>
    <w:rsid w:val="0023367B"/>
    <w:rsid w:val="00263779"/>
    <w:rsid w:val="00273802"/>
    <w:rsid w:val="00274F3C"/>
    <w:rsid w:val="0027798E"/>
    <w:rsid w:val="00283B40"/>
    <w:rsid w:val="00291DF6"/>
    <w:rsid w:val="00295373"/>
    <w:rsid w:val="002A44CC"/>
    <w:rsid w:val="002B2244"/>
    <w:rsid w:val="002B7741"/>
    <w:rsid w:val="002D7C49"/>
    <w:rsid w:val="00301873"/>
    <w:rsid w:val="0031423E"/>
    <w:rsid w:val="003311A5"/>
    <w:rsid w:val="00343358"/>
    <w:rsid w:val="00345307"/>
    <w:rsid w:val="003546F6"/>
    <w:rsid w:val="00356B37"/>
    <w:rsid w:val="00361E40"/>
    <w:rsid w:val="00363D92"/>
    <w:rsid w:val="00365AA9"/>
    <w:rsid w:val="003759D7"/>
    <w:rsid w:val="00377CE1"/>
    <w:rsid w:val="00382ADA"/>
    <w:rsid w:val="00385AAD"/>
    <w:rsid w:val="003955BD"/>
    <w:rsid w:val="003A4BB4"/>
    <w:rsid w:val="003E552A"/>
    <w:rsid w:val="003F170C"/>
    <w:rsid w:val="00401903"/>
    <w:rsid w:val="00434CCB"/>
    <w:rsid w:val="0043560A"/>
    <w:rsid w:val="00442789"/>
    <w:rsid w:val="00447CF5"/>
    <w:rsid w:val="00462AAE"/>
    <w:rsid w:val="00470043"/>
    <w:rsid w:val="004725D3"/>
    <w:rsid w:val="004751A7"/>
    <w:rsid w:val="004760CE"/>
    <w:rsid w:val="00477D15"/>
    <w:rsid w:val="004A09A4"/>
    <w:rsid w:val="004C1BD0"/>
    <w:rsid w:val="004E5710"/>
    <w:rsid w:val="004E7BC9"/>
    <w:rsid w:val="00503211"/>
    <w:rsid w:val="00515917"/>
    <w:rsid w:val="00530C09"/>
    <w:rsid w:val="0053363B"/>
    <w:rsid w:val="00536DD1"/>
    <w:rsid w:val="00544AB9"/>
    <w:rsid w:val="00544E2B"/>
    <w:rsid w:val="0055242E"/>
    <w:rsid w:val="00553CD9"/>
    <w:rsid w:val="0057076C"/>
    <w:rsid w:val="005746A9"/>
    <w:rsid w:val="00574B5C"/>
    <w:rsid w:val="005760E3"/>
    <w:rsid w:val="0058123E"/>
    <w:rsid w:val="00592825"/>
    <w:rsid w:val="00595E70"/>
    <w:rsid w:val="005A0C37"/>
    <w:rsid w:val="005A72A7"/>
    <w:rsid w:val="005A7998"/>
    <w:rsid w:val="005B0B4E"/>
    <w:rsid w:val="005C6E46"/>
    <w:rsid w:val="005D2E44"/>
    <w:rsid w:val="005F0A59"/>
    <w:rsid w:val="0060194D"/>
    <w:rsid w:val="00603569"/>
    <w:rsid w:val="006264E5"/>
    <w:rsid w:val="006565D7"/>
    <w:rsid w:val="00657A93"/>
    <w:rsid w:val="00662F45"/>
    <w:rsid w:val="00674B6D"/>
    <w:rsid w:val="006823B9"/>
    <w:rsid w:val="006B0CF8"/>
    <w:rsid w:val="006B50BE"/>
    <w:rsid w:val="006C7512"/>
    <w:rsid w:val="006D03D2"/>
    <w:rsid w:val="006D2E6C"/>
    <w:rsid w:val="006D6A20"/>
    <w:rsid w:val="006D78A6"/>
    <w:rsid w:val="006E4A99"/>
    <w:rsid w:val="006E57F8"/>
    <w:rsid w:val="006E7ACB"/>
    <w:rsid w:val="006F40D5"/>
    <w:rsid w:val="006F5096"/>
    <w:rsid w:val="00707DBD"/>
    <w:rsid w:val="00710E02"/>
    <w:rsid w:val="00720D97"/>
    <w:rsid w:val="0072278B"/>
    <w:rsid w:val="007315E7"/>
    <w:rsid w:val="007407AE"/>
    <w:rsid w:val="00756D16"/>
    <w:rsid w:val="00773DCB"/>
    <w:rsid w:val="0078078F"/>
    <w:rsid w:val="007942A7"/>
    <w:rsid w:val="007946EC"/>
    <w:rsid w:val="007A0FF1"/>
    <w:rsid w:val="007A2DE1"/>
    <w:rsid w:val="007A3310"/>
    <w:rsid w:val="007A5A8E"/>
    <w:rsid w:val="007B1EBD"/>
    <w:rsid w:val="007B7438"/>
    <w:rsid w:val="007D7BFA"/>
    <w:rsid w:val="007F4C06"/>
    <w:rsid w:val="007F4DD7"/>
    <w:rsid w:val="00803DF5"/>
    <w:rsid w:val="00810B22"/>
    <w:rsid w:val="008165D6"/>
    <w:rsid w:val="0082325C"/>
    <w:rsid w:val="00823EC5"/>
    <w:rsid w:val="00830899"/>
    <w:rsid w:val="008467A7"/>
    <w:rsid w:val="00857061"/>
    <w:rsid w:val="00857B55"/>
    <w:rsid w:val="00873901"/>
    <w:rsid w:val="00876885"/>
    <w:rsid w:val="00885349"/>
    <w:rsid w:val="008A492F"/>
    <w:rsid w:val="008C0CC2"/>
    <w:rsid w:val="008E30F8"/>
    <w:rsid w:val="008F74B0"/>
    <w:rsid w:val="00903D4B"/>
    <w:rsid w:val="00911A38"/>
    <w:rsid w:val="00921B33"/>
    <w:rsid w:val="00931271"/>
    <w:rsid w:val="009506F1"/>
    <w:rsid w:val="00954574"/>
    <w:rsid w:val="00955F73"/>
    <w:rsid w:val="00970B42"/>
    <w:rsid w:val="00971BF3"/>
    <w:rsid w:val="009A43CD"/>
    <w:rsid w:val="009A47D9"/>
    <w:rsid w:val="009C339F"/>
    <w:rsid w:val="009C5D06"/>
    <w:rsid w:val="009C6113"/>
    <w:rsid w:val="009E2E7A"/>
    <w:rsid w:val="009E52B6"/>
    <w:rsid w:val="009E736B"/>
    <w:rsid w:val="009F4B4A"/>
    <w:rsid w:val="009F720B"/>
    <w:rsid w:val="009F756F"/>
    <w:rsid w:val="00A10AC0"/>
    <w:rsid w:val="00A15A47"/>
    <w:rsid w:val="00A1734C"/>
    <w:rsid w:val="00A21594"/>
    <w:rsid w:val="00A24A87"/>
    <w:rsid w:val="00A34B8D"/>
    <w:rsid w:val="00A40922"/>
    <w:rsid w:val="00A42A1A"/>
    <w:rsid w:val="00A43C19"/>
    <w:rsid w:val="00A50986"/>
    <w:rsid w:val="00A54287"/>
    <w:rsid w:val="00A6145F"/>
    <w:rsid w:val="00A64DC1"/>
    <w:rsid w:val="00A70522"/>
    <w:rsid w:val="00A81C63"/>
    <w:rsid w:val="00A834C9"/>
    <w:rsid w:val="00A91C07"/>
    <w:rsid w:val="00A930D3"/>
    <w:rsid w:val="00AA7FAC"/>
    <w:rsid w:val="00AB16D3"/>
    <w:rsid w:val="00AB3C64"/>
    <w:rsid w:val="00AB6270"/>
    <w:rsid w:val="00AC16A6"/>
    <w:rsid w:val="00AD0B44"/>
    <w:rsid w:val="00AD0C65"/>
    <w:rsid w:val="00AD1BFE"/>
    <w:rsid w:val="00AF328F"/>
    <w:rsid w:val="00AF6858"/>
    <w:rsid w:val="00B2024C"/>
    <w:rsid w:val="00B20B40"/>
    <w:rsid w:val="00B21B42"/>
    <w:rsid w:val="00B34FE6"/>
    <w:rsid w:val="00B40F7D"/>
    <w:rsid w:val="00B41CC0"/>
    <w:rsid w:val="00B42C1F"/>
    <w:rsid w:val="00B46445"/>
    <w:rsid w:val="00B47E5A"/>
    <w:rsid w:val="00B519C3"/>
    <w:rsid w:val="00B627A2"/>
    <w:rsid w:val="00B70672"/>
    <w:rsid w:val="00B70D92"/>
    <w:rsid w:val="00BA55B0"/>
    <w:rsid w:val="00BB1066"/>
    <w:rsid w:val="00BB2AF3"/>
    <w:rsid w:val="00BD0FDA"/>
    <w:rsid w:val="00BE3D25"/>
    <w:rsid w:val="00BE5733"/>
    <w:rsid w:val="00BF3216"/>
    <w:rsid w:val="00BF4A43"/>
    <w:rsid w:val="00BF6283"/>
    <w:rsid w:val="00C026A5"/>
    <w:rsid w:val="00C102B3"/>
    <w:rsid w:val="00C36FEB"/>
    <w:rsid w:val="00C62680"/>
    <w:rsid w:val="00C64FD1"/>
    <w:rsid w:val="00C833D6"/>
    <w:rsid w:val="00C9012B"/>
    <w:rsid w:val="00CA3E1E"/>
    <w:rsid w:val="00CB2F0F"/>
    <w:rsid w:val="00CB3231"/>
    <w:rsid w:val="00CD6705"/>
    <w:rsid w:val="00CD6C2F"/>
    <w:rsid w:val="00D00A11"/>
    <w:rsid w:val="00D0365D"/>
    <w:rsid w:val="00D060BE"/>
    <w:rsid w:val="00D10B08"/>
    <w:rsid w:val="00D22701"/>
    <w:rsid w:val="00D3048F"/>
    <w:rsid w:val="00D40896"/>
    <w:rsid w:val="00D41A0C"/>
    <w:rsid w:val="00D5085E"/>
    <w:rsid w:val="00D5180E"/>
    <w:rsid w:val="00D5484E"/>
    <w:rsid w:val="00D71AA2"/>
    <w:rsid w:val="00D7725C"/>
    <w:rsid w:val="00D814BB"/>
    <w:rsid w:val="00D9539B"/>
    <w:rsid w:val="00DA28F3"/>
    <w:rsid w:val="00DC618A"/>
    <w:rsid w:val="00DD2E4A"/>
    <w:rsid w:val="00DD49D3"/>
    <w:rsid w:val="00DE3278"/>
    <w:rsid w:val="00DE35A0"/>
    <w:rsid w:val="00DE58A9"/>
    <w:rsid w:val="00DE6EE4"/>
    <w:rsid w:val="00E1118F"/>
    <w:rsid w:val="00E20917"/>
    <w:rsid w:val="00E258BB"/>
    <w:rsid w:val="00E31CC7"/>
    <w:rsid w:val="00E31F7E"/>
    <w:rsid w:val="00E45232"/>
    <w:rsid w:val="00E5177C"/>
    <w:rsid w:val="00E563A5"/>
    <w:rsid w:val="00E63AAE"/>
    <w:rsid w:val="00E77D79"/>
    <w:rsid w:val="00E82FC4"/>
    <w:rsid w:val="00E9475D"/>
    <w:rsid w:val="00E955DD"/>
    <w:rsid w:val="00E96C63"/>
    <w:rsid w:val="00EB7B6F"/>
    <w:rsid w:val="00EC506E"/>
    <w:rsid w:val="00ED01C5"/>
    <w:rsid w:val="00ED0239"/>
    <w:rsid w:val="00ED1EAF"/>
    <w:rsid w:val="00EE4C94"/>
    <w:rsid w:val="00EF32F0"/>
    <w:rsid w:val="00EF59E3"/>
    <w:rsid w:val="00F12259"/>
    <w:rsid w:val="00F13211"/>
    <w:rsid w:val="00F56BA7"/>
    <w:rsid w:val="00F8181C"/>
    <w:rsid w:val="00FA2092"/>
    <w:rsid w:val="00FA65DE"/>
    <w:rsid w:val="00FB6605"/>
    <w:rsid w:val="00FB69C7"/>
    <w:rsid w:val="00FC3C68"/>
    <w:rsid w:val="00FE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38"/>
    <w:pPr>
      <w:widowControl w:val="0"/>
      <w:spacing w:line="360" w:lineRule="auto"/>
      <w:ind w:left="482"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0D9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A7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5A72A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72A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A72A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1EB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7B1EBD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72278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4E54-6A6B-4546-8D1D-30D44F88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4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孙天成</dc:creator>
  <cp:keywords/>
  <cp:lastModifiedBy>ZHONGM</cp:lastModifiedBy>
  <cp:revision>2</cp:revision>
  <cp:lastPrinted>2015-01-26T09:02:00Z</cp:lastPrinted>
  <dcterms:created xsi:type="dcterms:W3CDTF">2025-09-07T16:01:00Z</dcterms:created>
  <dcterms:modified xsi:type="dcterms:W3CDTF">2025-09-07T16:01:00Z</dcterms:modified>
</cp:coreProperties>
</file>