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5E1" w:rsidRDefault="000D635C" w:rsidP="005B0B1C">
      <w:pPr>
        <w:tabs>
          <w:tab w:val="left" w:pos="142"/>
        </w:tabs>
        <w:spacing w:before="180" w:line="221" w:lineRule="auto"/>
        <w:ind w:left="142"/>
        <w:jc w:val="center"/>
        <w:rPr>
          <w:rFonts w:ascii="Times" w:eastAsia="宋体" w:hAnsi="Times" w:cs="宋体"/>
          <w:spacing w:val="2"/>
          <w:sz w:val="28"/>
          <w:szCs w:val="28"/>
        </w:rPr>
      </w:pPr>
      <w:r w:rsidRPr="00711701">
        <w:rPr>
          <w:rFonts w:ascii="Times" w:eastAsia="宋体" w:hAnsi="Times" w:cs="宋体"/>
          <w:spacing w:val="4"/>
          <w:sz w:val="28"/>
          <w:szCs w:val="28"/>
        </w:rPr>
        <w:t>南方顺丰仓储物流</w:t>
      </w:r>
      <w:r w:rsidR="00AA689C" w:rsidRPr="00711701">
        <w:rPr>
          <w:rFonts w:ascii="Times" w:eastAsia="宋体" w:hAnsi="Times" w:cs="宋体"/>
          <w:spacing w:val="2"/>
          <w:sz w:val="28"/>
          <w:szCs w:val="28"/>
        </w:rPr>
        <w:t>封闭式基础设施证券投资基金</w:t>
      </w:r>
    </w:p>
    <w:p w:rsidR="00C42441" w:rsidRPr="00711701" w:rsidRDefault="00D827B3" w:rsidP="005B0B1C">
      <w:pPr>
        <w:tabs>
          <w:tab w:val="left" w:pos="142"/>
        </w:tabs>
        <w:spacing w:before="180" w:line="221" w:lineRule="auto"/>
        <w:ind w:left="142"/>
        <w:jc w:val="center"/>
        <w:rPr>
          <w:rFonts w:ascii="Times" w:eastAsia="宋体" w:hAnsi="Times" w:cs="宋体"/>
          <w:sz w:val="28"/>
          <w:szCs w:val="28"/>
        </w:rPr>
      </w:pPr>
      <w:r w:rsidRPr="00711701">
        <w:rPr>
          <w:rFonts w:ascii="Times" w:eastAsia="宋体" w:hAnsi="Times" w:cs="宋体" w:hint="eastAsia"/>
          <w:spacing w:val="1"/>
          <w:sz w:val="28"/>
          <w:szCs w:val="28"/>
        </w:rPr>
        <w:t>关于</w:t>
      </w:r>
      <w:r w:rsidR="00BC25E1">
        <w:rPr>
          <w:rFonts w:ascii="Times" w:eastAsia="宋体" w:hAnsi="Times" w:cs="宋体" w:hint="eastAsia"/>
          <w:spacing w:val="1"/>
          <w:sz w:val="28"/>
          <w:szCs w:val="28"/>
        </w:rPr>
        <w:t>基础设施项目公司完成吸收合并</w:t>
      </w:r>
      <w:r w:rsidR="00AA689C" w:rsidRPr="00711701">
        <w:rPr>
          <w:rFonts w:ascii="Times" w:eastAsia="宋体" w:hAnsi="Times" w:cs="宋体"/>
          <w:sz w:val="28"/>
          <w:szCs w:val="28"/>
        </w:rPr>
        <w:t>公告</w:t>
      </w:r>
    </w:p>
    <w:p w:rsidR="00C42441" w:rsidRPr="00711701" w:rsidRDefault="00AA689C">
      <w:pPr>
        <w:spacing w:before="291" w:line="219" w:lineRule="auto"/>
        <w:ind w:left="2408"/>
        <w:rPr>
          <w:rFonts w:ascii="Times" w:eastAsia="宋体" w:hAnsi="Times" w:cs="宋体"/>
          <w:sz w:val="28"/>
          <w:szCs w:val="28"/>
        </w:rPr>
      </w:pPr>
      <w:r w:rsidRPr="00711701">
        <w:rPr>
          <w:rFonts w:ascii="Times" w:eastAsia="宋体" w:hAnsi="Times" w:cs="宋体"/>
          <w:spacing w:val="-18"/>
          <w:sz w:val="28"/>
          <w:szCs w:val="28"/>
        </w:rPr>
        <w:t>公告送出日期：</w:t>
      </w:r>
      <w:r w:rsidR="000D635C" w:rsidRPr="00711701">
        <w:rPr>
          <w:rFonts w:ascii="Times" w:eastAsia="宋体" w:hAnsi="Times" w:cs="宋体"/>
          <w:spacing w:val="-18"/>
          <w:sz w:val="28"/>
          <w:szCs w:val="28"/>
        </w:rPr>
        <w:t>2025</w:t>
      </w:r>
      <w:r w:rsidR="00F60DE6" w:rsidRPr="00711701">
        <w:rPr>
          <w:rFonts w:ascii="Times" w:eastAsia="宋体" w:hAnsi="Times" w:cs="宋体"/>
          <w:spacing w:val="-18"/>
          <w:sz w:val="28"/>
          <w:szCs w:val="28"/>
        </w:rPr>
        <w:t xml:space="preserve"> </w:t>
      </w:r>
      <w:r w:rsidRPr="00711701">
        <w:rPr>
          <w:rFonts w:ascii="Times" w:eastAsia="宋体" w:hAnsi="Times" w:cs="宋体"/>
          <w:spacing w:val="-18"/>
          <w:sz w:val="28"/>
          <w:szCs w:val="28"/>
        </w:rPr>
        <w:t>年</w:t>
      </w:r>
      <w:r w:rsidR="005D40A9" w:rsidRPr="00711701">
        <w:rPr>
          <w:rFonts w:ascii="Times" w:eastAsia="宋体" w:hAnsi="Times" w:cs="宋体" w:hint="eastAsia"/>
          <w:spacing w:val="-18"/>
          <w:sz w:val="28"/>
          <w:szCs w:val="28"/>
        </w:rPr>
        <w:t xml:space="preserve"> </w:t>
      </w:r>
      <w:r w:rsidR="00DD5510" w:rsidRPr="00711701">
        <w:rPr>
          <w:rFonts w:ascii="Times" w:eastAsia="宋体" w:hAnsi="Times" w:cs="宋体"/>
          <w:spacing w:val="-18"/>
          <w:sz w:val="28"/>
          <w:szCs w:val="28"/>
        </w:rPr>
        <w:t>9</w:t>
      </w:r>
      <w:r w:rsidR="005D40A9" w:rsidRPr="00711701">
        <w:rPr>
          <w:rFonts w:ascii="Times" w:eastAsia="宋体" w:hAnsi="Times" w:cs="宋体"/>
          <w:spacing w:val="-18"/>
          <w:sz w:val="28"/>
          <w:szCs w:val="28"/>
        </w:rPr>
        <w:t xml:space="preserve"> </w:t>
      </w:r>
      <w:r w:rsidRPr="00711701">
        <w:rPr>
          <w:rFonts w:ascii="Times" w:eastAsia="宋体" w:hAnsi="Times" w:cs="宋体"/>
          <w:spacing w:val="-18"/>
          <w:sz w:val="28"/>
          <w:szCs w:val="28"/>
        </w:rPr>
        <w:t>月</w:t>
      </w:r>
      <w:r w:rsidR="00E550C9">
        <w:rPr>
          <w:rFonts w:ascii="Times" w:eastAsia="宋体" w:hAnsi="Times" w:cs="宋体" w:hint="eastAsia"/>
          <w:spacing w:val="-18"/>
          <w:sz w:val="28"/>
          <w:szCs w:val="28"/>
        </w:rPr>
        <w:t>6</w:t>
      </w:r>
      <w:r w:rsidR="00E550C9">
        <w:rPr>
          <w:rFonts w:ascii="Times" w:eastAsia="宋体" w:hAnsi="Times" w:cs="宋体"/>
          <w:spacing w:val="-18"/>
          <w:sz w:val="28"/>
          <w:szCs w:val="28"/>
        </w:rPr>
        <w:t xml:space="preserve"> </w:t>
      </w:r>
      <w:r w:rsidRPr="00711701">
        <w:rPr>
          <w:rFonts w:ascii="Times" w:eastAsia="宋体" w:hAnsi="Times" w:cs="宋体"/>
          <w:spacing w:val="-16"/>
          <w:sz w:val="28"/>
          <w:szCs w:val="28"/>
        </w:rPr>
        <w:t>日</w:t>
      </w:r>
    </w:p>
    <w:p w:rsidR="00C42441" w:rsidRPr="00711701" w:rsidRDefault="00C42441">
      <w:pPr>
        <w:spacing w:line="314" w:lineRule="auto"/>
        <w:rPr>
          <w:rFonts w:ascii="Times" w:hAnsi="Times"/>
        </w:rPr>
      </w:pPr>
    </w:p>
    <w:p w:rsidR="00C42441" w:rsidRPr="00711701" w:rsidRDefault="00AA689C">
      <w:pPr>
        <w:spacing w:before="78" w:line="219" w:lineRule="auto"/>
        <w:ind w:left="126"/>
        <w:outlineLvl w:val="0"/>
        <w:rPr>
          <w:rFonts w:ascii="Times" w:eastAsia="宋体" w:hAnsi="Times" w:cs="宋体"/>
          <w:sz w:val="24"/>
          <w:szCs w:val="24"/>
        </w:rPr>
      </w:pPr>
      <w:r w:rsidRPr="00711701">
        <w:rPr>
          <w:rFonts w:ascii="Times" w:eastAsia="宋体" w:hAnsi="Times" w:cs="宋体"/>
          <w:spacing w:val="-12"/>
          <w:sz w:val="24"/>
          <w:szCs w:val="24"/>
        </w:rPr>
        <w:t>一</w:t>
      </w:r>
      <w:r w:rsidRPr="00711701">
        <w:rPr>
          <w:rFonts w:ascii="Times" w:eastAsia="宋体" w:hAnsi="Times" w:cs="宋体"/>
          <w:spacing w:val="-7"/>
          <w:sz w:val="24"/>
          <w:szCs w:val="24"/>
        </w:rPr>
        <w:t>、</w:t>
      </w:r>
      <w:r w:rsidRPr="00711701">
        <w:rPr>
          <w:rFonts w:ascii="Times" w:eastAsia="宋体" w:hAnsi="Times" w:cs="宋体"/>
          <w:spacing w:val="-6"/>
          <w:sz w:val="24"/>
          <w:szCs w:val="24"/>
        </w:rPr>
        <w:t>公募</w:t>
      </w:r>
      <w:r w:rsidRPr="00711701">
        <w:rPr>
          <w:rFonts w:ascii="Times" w:eastAsia="宋体" w:hAnsi="Times" w:cs="宋体"/>
          <w:spacing w:val="-6"/>
          <w:sz w:val="24"/>
          <w:szCs w:val="24"/>
        </w:rPr>
        <w:t xml:space="preserve"> REITs </w:t>
      </w:r>
      <w:r w:rsidRPr="00711701">
        <w:rPr>
          <w:rFonts w:ascii="Times" w:eastAsia="宋体" w:hAnsi="Times" w:cs="宋体"/>
          <w:spacing w:val="-6"/>
          <w:sz w:val="24"/>
          <w:szCs w:val="24"/>
        </w:rPr>
        <w:t>基本信息</w:t>
      </w:r>
    </w:p>
    <w:p w:rsidR="00C42441" w:rsidRPr="00711701" w:rsidRDefault="00C42441">
      <w:pPr>
        <w:spacing w:line="150" w:lineRule="exact"/>
        <w:rPr>
          <w:rFonts w:ascii="Times" w:hAnsi="Times"/>
        </w:rPr>
      </w:pPr>
    </w:p>
    <w:tbl>
      <w:tblPr>
        <w:tblStyle w:val="TableNormal1"/>
        <w:tblW w:w="906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96"/>
        <w:gridCol w:w="6970"/>
      </w:tblGrid>
      <w:tr w:rsidR="00C42441" w:rsidRPr="00711701">
        <w:trPr>
          <w:trHeight w:val="350"/>
        </w:trPr>
        <w:tc>
          <w:tcPr>
            <w:tcW w:w="2096" w:type="dxa"/>
          </w:tcPr>
          <w:p w:rsidR="00C42441" w:rsidRPr="00711701" w:rsidRDefault="00AA689C">
            <w:pPr>
              <w:spacing w:before="69" w:line="216" w:lineRule="auto"/>
              <w:ind w:left="117"/>
              <w:rPr>
                <w:rFonts w:ascii="Times" w:eastAsia="宋体" w:hAnsi="Times" w:cs="宋体"/>
                <w:sz w:val="24"/>
                <w:szCs w:val="24"/>
              </w:rPr>
            </w:pPr>
            <w:r w:rsidRPr="00711701">
              <w:rPr>
                <w:rFonts w:ascii="Times" w:eastAsia="宋体" w:hAnsi="Times" w:cs="宋体"/>
                <w:spacing w:val="-2"/>
                <w:sz w:val="24"/>
                <w:szCs w:val="24"/>
              </w:rPr>
              <w:t>基金名称</w:t>
            </w:r>
          </w:p>
        </w:tc>
        <w:tc>
          <w:tcPr>
            <w:tcW w:w="6970" w:type="dxa"/>
          </w:tcPr>
          <w:p w:rsidR="00C42441" w:rsidRPr="00711701" w:rsidRDefault="000D635C" w:rsidP="000D635C">
            <w:pPr>
              <w:spacing w:before="69" w:line="216" w:lineRule="auto"/>
              <w:rPr>
                <w:rFonts w:ascii="Times" w:eastAsia="宋体" w:hAnsi="Times" w:cs="宋体"/>
                <w:sz w:val="24"/>
                <w:szCs w:val="24"/>
              </w:rPr>
            </w:pPr>
            <w:r w:rsidRPr="00711701">
              <w:rPr>
                <w:rFonts w:ascii="Times" w:eastAsia="宋体" w:hAnsi="Times" w:cs="宋体"/>
                <w:spacing w:val="-1"/>
                <w:sz w:val="24"/>
                <w:szCs w:val="24"/>
              </w:rPr>
              <w:t>南方顺丰仓储物流</w:t>
            </w:r>
            <w:r w:rsidR="00AA689C" w:rsidRPr="00711701">
              <w:rPr>
                <w:rFonts w:ascii="Times" w:eastAsia="宋体" w:hAnsi="Times" w:cs="宋体"/>
                <w:sz w:val="24"/>
                <w:szCs w:val="24"/>
              </w:rPr>
              <w:t>封闭式基础设施证券投资基金</w:t>
            </w:r>
          </w:p>
        </w:tc>
      </w:tr>
      <w:tr w:rsidR="00C42441" w:rsidRPr="00711701">
        <w:trPr>
          <w:trHeight w:val="345"/>
        </w:trPr>
        <w:tc>
          <w:tcPr>
            <w:tcW w:w="2096" w:type="dxa"/>
          </w:tcPr>
          <w:p w:rsidR="00C42441" w:rsidRPr="00711701" w:rsidRDefault="00AA689C">
            <w:pPr>
              <w:spacing w:before="65" w:line="215" w:lineRule="auto"/>
              <w:ind w:left="117"/>
              <w:rPr>
                <w:rFonts w:ascii="Times" w:eastAsia="宋体" w:hAnsi="Times" w:cs="宋体"/>
                <w:sz w:val="24"/>
                <w:szCs w:val="24"/>
              </w:rPr>
            </w:pPr>
            <w:r w:rsidRPr="00711701">
              <w:rPr>
                <w:rFonts w:ascii="Times" w:eastAsia="宋体" w:hAnsi="Times" w:cs="宋体"/>
                <w:spacing w:val="-2"/>
                <w:sz w:val="24"/>
                <w:szCs w:val="24"/>
              </w:rPr>
              <w:t>基金简称</w:t>
            </w:r>
          </w:p>
        </w:tc>
        <w:tc>
          <w:tcPr>
            <w:tcW w:w="6970" w:type="dxa"/>
          </w:tcPr>
          <w:p w:rsidR="00C42441" w:rsidRPr="00711701" w:rsidRDefault="000D635C" w:rsidP="000D635C">
            <w:pPr>
              <w:spacing w:before="65" w:line="215" w:lineRule="auto"/>
              <w:rPr>
                <w:rFonts w:ascii="Times" w:eastAsia="宋体" w:hAnsi="Times" w:cs="宋体"/>
                <w:sz w:val="24"/>
                <w:szCs w:val="24"/>
              </w:rPr>
            </w:pPr>
            <w:r w:rsidRPr="00711701">
              <w:rPr>
                <w:rFonts w:ascii="Times" w:eastAsia="宋体" w:hAnsi="Times" w:cs="宋体"/>
                <w:spacing w:val="-10"/>
                <w:sz w:val="24"/>
                <w:szCs w:val="24"/>
              </w:rPr>
              <w:t>南方顺丰物流</w:t>
            </w:r>
            <w:r w:rsidR="00AA689C" w:rsidRPr="00711701">
              <w:rPr>
                <w:rFonts w:ascii="Times" w:eastAsia="宋体" w:hAnsi="Times" w:cs="宋体"/>
                <w:spacing w:val="-5"/>
                <w:sz w:val="24"/>
                <w:szCs w:val="24"/>
              </w:rPr>
              <w:t>REIT</w:t>
            </w:r>
          </w:p>
        </w:tc>
      </w:tr>
      <w:tr w:rsidR="00C42441" w:rsidRPr="00711701">
        <w:trPr>
          <w:trHeight w:val="343"/>
        </w:trPr>
        <w:tc>
          <w:tcPr>
            <w:tcW w:w="2096" w:type="dxa"/>
          </w:tcPr>
          <w:p w:rsidR="00C42441" w:rsidRPr="00711701" w:rsidRDefault="00AA689C">
            <w:pPr>
              <w:spacing w:before="64" w:line="214" w:lineRule="auto"/>
              <w:ind w:left="116"/>
              <w:rPr>
                <w:rFonts w:ascii="Times" w:eastAsia="宋体" w:hAnsi="Times" w:cs="宋体"/>
                <w:sz w:val="24"/>
                <w:szCs w:val="24"/>
              </w:rPr>
            </w:pPr>
            <w:r w:rsidRPr="00711701">
              <w:rPr>
                <w:rFonts w:ascii="Times" w:eastAsia="宋体" w:hAnsi="Times" w:cs="宋体"/>
                <w:spacing w:val="-2"/>
                <w:sz w:val="24"/>
                <w:szCs w:val="24"/>
              </w:rPr>
              <w:t>场内简</w:t>
            </w:r>
            <w:r w:rsidRPr="00711701">
              <w:rPr>
                <w:rFonts w:ascii="Times" w:eastAsia="宋体" w:hAnsi="Times" w:cs="宋体"/>
                <w:spacing w:val="-1"/>
                <w:sz w:val="24"/>
                <w:szCs w:val="24"/>
              </w:rPr>
              <w:t>称</w:t>
            </w:r>
          </w:p>
        </w:tc>
        <w:tc>
          <w:tcPr>
            <w:tcW w:w="6970" w:type="dxa"/>
          </w:tcPr>
          <w:p w:rsidR="00C42441" w:rsidRPr="00711701" w:rsidRDefault="000D635C" w:rsidP="000D635C">
            <w:pPr>
              <w:spacing w:before="64" w:line="214" w:lineRule="auto"/>
              <w:rPr>
                <w:rFonts w:ascii="Times" w:eastAsia="宋体" w:hAnsi="Times" w:cs="宋体"/>
                <w:sz w:val="24"/>
                <w:szCs w:val="24"/>
              </w:rPr>
            </w:pPr>
            <w:r w:rsidRPr="00711701">
              <w:rPr>
                <w:rFonts w:ascii="Times" w:eastAsia="宋体" w:hAnsi="Times" w:cs="宋体" w:hint="eastAsia"/>
                <w:spacing w:val="-4"/>
                <w:sz w:val="24"/>
                <w:szCs w:val="24"/>
              </w:rPr>
              <w:t>南方顺丰物流</w:t>
            </w:r>
            <w:r w:rsidR="00AA689C" w:rsidRPr="00711701">
              <w:rPr>
                <w:rFonts w:ascii="Times" w:eastAsia="宋体" w:hAnsi="Times" w:cs="宋体"/>
                <w:spacing w:val="-4"/>
                <w:sz w:val="24"/>
                <w:szCs w:val="24"/>
              </w:rPr>
              <w:t>REIT</w:t>
            </w:r>
          </w:p>
        </w:tc>
      </w:tr>
      <w:tr w:rsidR="00C42441" w:rsidRPr="00711701">
        <w:trPr>
          <w:trHeight w:val="345"/>
        </w:trPr>
        <w:tc>
          <w:tcPr>
            <w:tcW w:w="2096" w:type="dxa"/>
          </w:tcPr>
          <w:p w:rsidR="00C42441" w:rsidRPr="00711701" w:rsidRDefault="00AA689C">
            <w:pPr>
              <w:spacing w:before="68" w:line="213" w:lineRule="auto"/>
              <w:ind w:left="117"/>
              <w:rPr>
                <w:rFonts w:ascii="Times" w:eastAsia="宋体" w:hAnsi="Times" w:cs="宋体"/>
                <w:sz w:val="24"/>
                <w:szCs w:val="24"/>
              </w:rPr>
            </w:pPr>
            <w:r w:rsidRPr="00711701">
              <w:rPr>
                <w:rFonts w:ascii="Times" w:eastAsia="宋体" w:hAnsi="Times" w:cs="宋体"/>
                <w:spacing w:val="-2"/>
                <w:sz w:val="24"/>
                <w:szCs w:val="24"/>
              </w:rPr>
              <w:t>基金主</w:t>
            </w:r>
            <w:r w:rsidRPr="00711701">
              <w:rPr>
                <w:rFonts w:ascii="Times" w:eastAsia="宋体" w:hAnsi="Times" w:cs="宋体"/>
                <w:spacing w:val="-1"/>
                <w:sz w:val="24"/>
                <w:szCs w:val="24"/>
              </w:rPr>
              <w:t>代码</w:t>
            </w:r>
          </w:p>
        </w:tc>
        <w:tc>
          <w:tcPr>
            <w:tcW w:w="6970" w:type="dxa"/>
          </w:tcPr>
          <w:p w:rsidR="00C42441" w:rsidRPr="00711701" w:rsidRDefault="00AA689C" w:rsidP="000D635C">
            <w:pPr>
              <w:spacing w:before="108" w:line="182" w:lineRule="auto"/>
              <w:rPr>
                <w:rFonts w:ascii="Times" w:eastAsia="宋体" w:hAnsi="Times" w:cs="宋体"/>
                <w:sz w:val="24"/>
                <w:szCs w:val="24"/>
              </w:rPr>
            </w:pPr>
            <w:r w:rsidRPr="00711701">
              <w:rPr>
                <w:rFonts w:ascii="Times" w:eastAsia="宋体" w:hAnsi="Times" w:cs="宋体"/>
                <w:spacing w:val="-6"/>
                <w:sz w:val="24"/>
                <w:szCs w:val="24"/>
              </w:rPr>
              <w:t>1</w:t>
            </w:r>
            <w:r w:rsidRPr="00711701">
              <w:rPr>
                <w:rFonts w:ascii="Times" w:eastAsia="宋体" w:hAnsi="Times" w:cs="宋体"/>
                <w:spacing w:val="-5"/>
                <w:sz w:val="24"/>
                <w:szCs w:val="24"/>
              </w:rPr>
              <w:t>8</w:t>
            </w:r>
            <w:r w:rsidR="000D635C" w:rsidRPr="00711701">
              <w:rPr>
                <w:rFonts w:ascii="Times" w:eastAsia="宋体" w:hAnsi="Times" w:cs="宋体"/>
                <w:spacing w:val="-3"/>
                <w:sz w:val="24"/>
                <w:szCs w:val="24"/>
              </w:rPr>
              <w:t>0305</w:t>
            </w:r>
          </w:p>
        </w:tc>
      </w:tr>
      <w:tr w:rsidR="00C42441" w:rsidRPr="00711701">
        <w:trPr>
          <w:trHeight w:val="345"/>
        </w:trPr>
        <w:tc>
          <w:tcPr>
            <w:tcW w:w="2096" w:type="dxa"/>
          </w:tcPr>
          <w:p w:rsidR="00C42441" w:rsidRPr="00711701" w:rsidRDefault="00AA689C">
            <w:pPr>
              <w:spacing w:before="66" w:line="214" w:lineRule="auto"/>
              <w:ind w:left="117"/>
              <w:rPr>
                <w:rFonts w:ascii="Times" w:eastAsia="宋体" w:hAnsi="Times" w:cs="宋体"/>
                <w:sz w:val="24"/>
                <w:szCs w:val="24"/>
              </w:rPr>
            </w:pPr>
            <w:r w:rsidRPr="00711701">
              <w:rPr>
                <w:rFonts w:ascii="Times" w:eastAsia="宋体" w:hAnsi="Times" w:cs="宋体"/>
                <w:spacing w:val="-2"/>
                <w:sz w:val="24"/>
                <w:szCs w:val="24"/>
              </w:rPr>
              <w:t>基金</w:t>
            </w:r>
            <w:r w:rsidRPr="00711701">
              <w:rPr>
                <w:rFonts w:ascii="Times" w:eastAsia="宋体" w:hAnsi="Times" w:cs="宋体"/>
                <w:spacing w:val="-1"/>
                <w:sz w:val="24"/>
                <w:szCs w:val="24"/>
              </w:rPr>
              <w:t>合同生效日</w:t>
            </w:r>
          </w:p>
        </w:tc>
        <w:tc>
          <w:tcPr>
            <w:tcW w:w="6970" w:type="dxa"/>
          </w:tcPr>
          <w:p w:rsidR="00C42441" w:rsidRPr="00711701" w:rsidRDefault="00AA689C" w:rsidP="000D635C">
            <w:pPr>
              <w:spacing w:before="66" w:line="214" w:lineRule="auto"/>
              <w:rPr>
                <w:rFonts w:ascii="Times" w:eastAsia="宋体" w:hAnsi="Times" w:cs="宋体"/>
                <w:sz w:val="24"/>
                <w:szCs w:val="24"/>
              </w:rPr>
            </w:pPr>
            <w:r w:rsidRPr="00711701">
              <w:rPr>
                <w:rFonts w:ascii="Times" w:eastAsia="宋体" w:hAnsi="Times" w:cs="宋体"/>
                <w:spacing w:val="-23"/>
                <w:sz w:val="24"/>
                <w:szCs w:val="24"/>
              </w:rPr>
              <w:t>2</w:t>
            </w:r>
            <w:r w:rsidRPr="00711701">
              <w:rPr>
                <w:rFonts w:ascii="Times" w:eastAsia="宋体" w:hAnsi="Times" w:cs="宋体"/>
                <w:spacing w:val="-17"/>
                <w:sz w:val="24"/>
                <w:szCs w:val="24"/>
              </w:rPr>
              <w:t>02</w:t>
            </w:r>
            <w:r w:rsidR="000D635C" w:rsidRPr="00711701">
              <w:rPr>
                <w:rFonts w:ascii="Times" w:eastAsia="宋体" w:hAnsi="Times" w:cs="宋体"/>
                <w:spacing w:val="-17"/>
                <w:sz w:val="24"/>
                <w:szCs w:val="24"/>
              </w:rPr>
              <w:t>5</w:t>
            </w:r>
            <w:r w:rsidRPr="00711701">
              <w:rPr>
                <w:rFonts w:ascii="Times" w:eastAsia="宋体" w:hAnsi="Times" w:cs="宋体"/>
                <w:spacing w:val="-17"/>
                <w:sz w:val="24"/>
                <w:szCs w:val="24"/>
              </w:rPr>
              <w:t>年</w:t>
            </w:r>
            <w:r w:rsidR="000D635C" w:rsidRPr="00711701">
              <w:rPr>
                <w:rFonts w:ascii="Times" w:eastAsia="宋体" w:hAnsi="Times" w:cs="宋体" w:hint="eastAsia"/>
                <w:spacing w:val="-17"/>
                <w:sz w:val="24"/>
                <w:szCs w:val="24"/>
              </w:rPr>
              <w:t>3</w:t>
            </w:r>
            <w:r w:rsidRPr="00711701">
              <w:rPr>
                <w:rFonts w:ascii="Times" w:eastAsia="宋体" w:hAnsi="Times" w:cs="宋体"/>
                <w:spacing w:val="-17"/>
                <w:sz w:val="24"/>
                <w:szCs w:val="24"/>
              </w:rPr>
              <w:t>月</w:t>
            </w:r>
            <w:r w:rsidR="000D635C" w:rsidRPr="00711701">
              <w:rPr>
                <w:rFonts w:ascii="Times" w:eastAsia="宋体" w:hAnsi="Times" w:cs="宋体" w:hint="eastAsia"/>
                <w:spacing w:val="-17"/>
                <w:sz w:val="24"/>
                <w:szCs w:val="24"/>
              </w:rPr>
              <w:t>2</w:t>
            </w:r>
            <w:r w:rsidR="000D635C" w:rsidRPr="00711701">
              <w:rPr>
                <w:rFonts w:ascii="Times" w:eastAsia="宋体" w:hAnsi="Times" w:cs="宋体"/>
                <w:spacing w:val="-17"/>
                <w:sz w:val="24"/>
                <w:szCs w:val="24"/>
              </w:rPr>
              <w:t>7</w:t>
            </w:r>
            <w:r w:rsidRPr="00711701">
              <w:rPr>
                <w:rFonts w:ascii="Times" w:eastAsia="宋体" w:hAnsi="Times" w:cs="宋体"/>
                <w:spacing w:val="-17"/>
                <w:sz w:val="24"/>
                <w:szCs w:val="24"/>
              </w:rPr>
              <w:t>日</w:t>
            </w:r>
          </w:p>
        </w:tc>
      </w:tr>
      <w:tr w:rsidR="00C42441" w:rsidRPr="00711701">
        <w:trPr>
          <w:trHeight w:val="345"/>
        </w:trPr>
        <w:tc>
          <w:tcPr>
            <w:tcW w:w="2096" w:type="dxa"/>
          </w:tcPr>
          <w:p w:rsidR="00C42441" w:rsidRPr="00711701" w:rsidRDefault="00AA689C">
            <w:pPr>
              <w:spacing w:before="66" w:line="214" w:lineRule="auto"/>
              <w:ind w:left="117"/>
              <w:rPr>
                <w:rFonts w:ascii="Times" w:eastAsia="宋体" w:hAnsi="Times" w:cs="宋体"/>
                <w:sz w:val="24"/>
                <w:szCs w:val="24"/>
              </w:rPr>
            </w:pPr>
            <w:r w:rsidRPr="00711701">
              <w:rPr>
                <w:rFonts w:ascii="Times" w:eastAsia="宋体" w:hAnsi="Times" w:cs="宋体"/>
                <w:spacing w:val="-2"/>
                <w:sz w:val="24"/>
                <w:szCs w:val="24"/>
              </w:rPr>
              <w:t>基金</w:t>
            </w:r>
            <w:r w:rsidRPr="00711701">
              <w:rPr>
                <w:rFonts w:ascii="Times" w:eastAsia="宋体" w:hAnsi="Times" w:cs="宋体"/>
                <w:spacing w:val="-1"/>
                <w:sz w:val="24"/>
                <w:szCs w:val="24"/>
              </w:rPr>
              <w:t>管理人名称</w:t>
            </w:r>
          </w:p>
        </w:tc>
        <w:tc>
          <w:tcPr>
            <w:tcW w:w="6970" w:type="dxa"/>
          </w:tcPr>
          <w:p w:rsidR="00C42441" w:rsidRPr="00711701" w:rsidRDefault="000D635C" w:rsidP="000D635C">
            <w:pPr>
              <w:spacing w:before="66" w:line="214" w:lineRule="auto"/>
              <w:rPr>
                <w:rFonts w:ascii="Times" w:eastAsia="宋体" w:hAnsi="Times" w:cs="宋体"/>
                <w:sz w:val="24"/>
                <w:szCs w:val="24"/>
              </w:rPr>
            </w:pPr>
            <w:r w:rsidRPr="00711701">
              <w:rPr>
                <w:rFonts w:ascii="Times" w:eastAsia="宋体" w:hAnsi="Times" w:cs="宋体"/>
                <w:spacing w:val="-1"/>
                <w:sz w:val="24"/>
                <w:szCs w:val="24"/>
              </w:rPr>
              <w:t>南方基金管理股份有限公司</w:t>
            </w:r>
          </w:p>
        </w:tc>
      </w:tr>
      <w:tr w:rsidR="00C42441" w:rsidRPr="00711701">
        <w:trPr>
          <w:trHeight w:val="345"/>
        </w:trPr>
        <w:tc>
          <w:tcPr>
            <w:tcW w:w="2096" w:type="dxa"/>
          </w:tcPr>
          <w:p w:rsidR="00C42441" w:rsidRPr="00711701" w:rsidRDefault="00AA689C">
            <w:pPr>
              <w:spacing w:before="68" w:line="213" w:lineRule="auto"/>
              <w:ind w:left="117"/>
              <w:rPr>
                <w:rFonts w:ascii="Times" w:eastAsia="宋体" w:hAnsi="Times" w:cs="宋体"/>
                <w:sz w:val="24"/>
                <w:szCs w:val="24"/>
              </w:rPr>
            </w:pPr>
            <w:r w:rsidRPr="00711701">
              <w:rPr>
                <w:rFonts w:ascii="Times" w:eastAsia="宋体" w:hAnsi="Times" w:cs="宋体"/>
                <w:spacing w:val="-2"/>
                <w:sz w:val="24"/>
                <w:szCs w:val="24"/>
              </w:rPr>
              <w:t>基金</w:t>
            </w:r>
            <w:r w:rsidRPr="00711701">
              <w:rPr>
                <w:rFonts w:ascii="Times" w:eastAsia="宋体" w:hAnsi="Times" w:cs="宋体"/>
                <w:spacing w:val="-1"/>
                <w:sz w:val="24"/>
                <w:szCs w:val="24"/>
              </w:rPr>
              <w:t>托管人名称</w:t>
            </w:r>
          </w:p>
        </w:tc>
        <w:tc>
          <w:tcPr>
            <w:tcW w:w="6970" w:type="dxa"/>
          </w:tcPr>
          <w:p w:rsidR="00C42441" w:rsidRPr="00711701" w:rsidRDefault="000D635C" w:rsidP="000D635C">
            <w:pPr>
              <w:spacing w:before="68" w:line="213" w:lineRule="auto"/>
              <w:rPr>
                <w:rFonts w:ascii="Times" w:eastAsia="宋体" w:hAnsi="Times" w:cs="宋体"/>
                <w:sz w:val="24"/>
                <w:szCs w:val="24"/>
              </w:rPr>
            </w:pPr>
            <w:r w:rsidRPr="00711701">
              <w:rPr>
                <w:rFonts w:ascii="Times" w:eastAsia="宋体" w:hAnsi="Times" w:cs="宋体" w:hint="eastAsia"/>
                <w:spacing w:val="-2"/>
                <w:sz w:val="24"/>
                <w:szCs w:val="24"/>
              </w:rPr>
              <w:t>招商</w:t>
            </w:r>
            <w:r w:rsidR="00AA689C" w:rsidRPr="00711701">
              <w:rPr>
                <w:rFonts w:ascii="Times" w:eastAsia="宋体" w:hAnsi="Times" w:cs="宋体"/>
                <w:spacing w:val="-2"/>
                <w:sz w:val="24"/>
                <w:szCs w:val="24"/>
              </w:rPr>
              <w:t>银</w:t>
            </w:r>
            <w:r w:rsidR="00AA689C" w:rsidRPr="00711701">
              <w:rPr>
                <w:rFonts w:ascii="Times" w:eastAsia="宋体" w:hAnsi="Times" w:cs="宋体"/>
                <w:spacing w:val="-1"/>
                <w:sz w:val="24"/>
                <w:szCs w:val="24"/>
              </w:rPr>
              <w:t>行股份有限公司</w:t>
            </w:r>
          </w:p>
        </w:tc>
      </w:tr>
      <w:tr w:rsidR="00C42441" w:rsidRPr="00711701">
        <w:trPr>
          <w:trHeight w:val="2388"/>
        </w:trPr>
        <w:tc>
          <w:tcPr>
            <w:tcW w:w="2096" w:type="dxa"/>
          </w:tcPr>
          <w:p w:rsidR="00C42441" w:rsidRPr="00711701" w:rsidRDefault="00AA689C">
            <w:pPr>
              <w:spacing w:before="68" w:line="218" w:lineRule="auto"/>
              <w:ind w:left="124"/>
              <w:rPr>
                <w:rFonts w:ascii="Times" w:eastAsia="宋体" w:hAnsi="Times" w:cs="宋体"/>
                <w:sz w:val="24"/>
                <w:szCs w:val="24"/>
              </w:rPr>
            </w:pPr>
            <w:r w:rsidRPr="00711701">
              <w:rPr>
                <w:rFonts w:ascii="Times" w:eastAsia="宋体" w:hAnsi="Times" w:cs="宋体"/>
                <w:spacing w:val="-4"/>
                <w:sz w:val="24"/>
                <w:szCs w:val="24"/>
              </w:rPr>
              <w:t>公</w:t>
            </w:r>
            <w:r w:rsidRPr="00711701">
              <w:rPr>
                <w:rFonts w:ascii="Times" w:eastAsia="宋体" w:hAnsi="Times" w:cs="宋体"/>
                <w:spacing w:val="-3"/>
                <w:sz w:val="24"/>
                <w:szCs w:val="24"/>
              </w:rPr>
              <w:t>告依据</w:t>
            </w:r>
          </w:p>
        </w:tc>
        <w:tc>
          <w:tcPr>
            <w:tcW w:w="6970" w:type="dxa"/>
          </w:tcPr>
          <w:p w:rsidR="00C42441" w:rsidRPr="00711701" w:rsidRDefault="00AA689C" w:rsidP="000D635C">
            <w:pPr>
              <w:spacing w:before="67" w:line="255" w:lineRule="auto"/>
              <w:ind w:left="112" w:right="108"/>
              <w:rPr>
                <w:rFonts w:ascii="Times" w:eastAsia="宋体" w:hAnsi="Times" w:cs="宋体"/>
                <w:sz w:val="24"/>
                <w:szCs w:val="24"/>
              </w:rPr>
            </w:pPr>
            <w:r w:rsidRPr="00711701">
              <w:rPr>
                <w:rFonts w:ascii="Times" w:eastAsia="宋体" w:hAnsi="Times" w:cs="宋体"/>
                <w:spacing w:val="-8"/>
                <w:sz w:val="24"/>
                <w:szCs w:val="24"/>
              </w:rPr>
              <w:t>《中华人民共和国证券投资基金法》及配套法规、《公开募集基础</w:t>
            </w:r>
            <w:r w:rsidRPr="00711701">
              <w:rPr>
                <w:rFonts w:ascii="Times" w:eastAsia="宋体" w:hAnsi="Times" w:cs="宋体"/>
                <w:spacing w:val="-20"/>
                <w:sz w:val="24"/>
                <w:szCs w:val="24"/>
              </w:rPr>
              <w:t>设</w:t>
            </w:r>
            <w:r w:rsidRPr="00711701">
              <w:rPr>
                <w:rFonts w:ascii="Times" w:eastAsia="宋体" w:hAnsi="Times" w:cs="宋体"/>
                <w:spacing w:val="-17"/>
                <w:sz w:val="24"/>
                <w:szCs w:val="24"/>
              </w:rPr>
              <w:t>施</w:t>
            </w:r>
            <w:r w:rsidRPr="00711701">
              <w:rPr>
                <w:rFonts w:ascii="Times" w:eastAsia="宋体" w:hAnsi="Times" w:cs="宋体"/>
                <w:spacing w:val="-10"/>
                <w:sz w:val="24"/>
                <w:szCs w:val="24"/>
              </w:rPr>
              <w:t>证券投资基金指引</w:t>
            </w:r>
            <w:r w:rsidRPr="00711701">
              <w:rPr>
                <w:rFonts w:ascii="Times" w:eastAsia="宋体" w:hAnsi="Times" w:cs="宋体"/>
                <w:spacing w:val="-10"/>
                <w:sz w:val="24"/>
                <w:szCs w:val="24"/>
              </w:rPr>
              <w:t>(</w:t>
            </w:r>
            <w:r w:rsidRPr="00711701">
              <w:rPr>
                <w:rFonts w:ascii="Times" w:eastAsia="宋体" w:hAnsi="Times" w:cs="宋体"/>
                <w:spacing w:val="-10"/>
                <w:sz w:val="24"/>
                <w:szCs w:val="24"/>
              </w:rPr>
              <w:t>试行</w:t>
            </w:r>
            <w:r w:rsidRPr="00711701">
              <w:rPr>
                <w:rFonts w:ascii="Times" w:eastAsia="宋体" w:hAnsi="Times" w:cs="宋体"/>
                <w:spacing w:val="-10"/>
                <w:sz w:val="24"/>
                <w:szCs w:val="24"/>
              </w:rPr>
              <w:t>)</w:t>
            </w:r>
            <w:r w:rsidRPr="00711701">
              <w:rPr>
                <w:rFonts w:ascii="Times" w:eastAsia="宋体" w:hAnsi="Times" w:cs="宋体"/>
                <w:spacing w:val="-10"/>
                <w:sz w:val="24"/>
                <w:szCs w:val="24"/>
              </w:rPr>
              <w:t>》《深圳证券交易所公开募集基础</w:t>
            </w:r>
            <w:r w:rsidRPr="00711701">
              <w:rPr>
                <w:rFonts w:ascii="Times" w:eastAsia="宋体" w:hAnsi="Times" w:cs="宋体"/>
                <w:spacing w:val="-7"/>
                <w:sz w:val="24"/>
                <w:szCs w:val="24"/>
              </w:rPr>
              <w:t>设施证券投资基金业务办法</w:t>
            </w:r>
            <w:r w:rsidRPr="00711701">
              <w:rPr>
                <w:rFonts w:ascii="Times" w:eastAsia="宋体" w:hAnsi="Times" w:cs="宋体"/>
                <w:spacing w:val="-7"/>
                <w:sz w:val="24"/>
                <w:szCs w:val="24"/>
              </w:rPr>
              <w:t>(</w:t>
            </w:r>
            <w:r w:rsidRPr="00711701">
              <w:rPr>
                <w:rFonts w:ascii="Times" w:eastAsia="宋体" w:hAnsi="Times" w:cs="宋体"/>
                <w:spacing w:val="-7"/>
                <w:sz w:val="24"/>
                <w:szCs w:val="24"/>
              </w:rPr>
              <w:t>试行</w:t>
            </w:r>
            <w:r w:rsidRPr="00711701">
              <w:rPr>
                <w:rFonts w:ascii="Times" w:eastAsia="宋体" w:hAnsi="Times" w:cs="宋体"/>
                <w:spacing w:val="-7"/>
                <w:sz w:val="24"/>
                <w:szCs w:val="24"/>
              </w:rPr>
              <w:t>)</w:t>
            </w:r>
            <w:r w:rsidRPr="00711701">
              <w:rPr>
                <w:rFonts w:ascii="Times" w:eastAsia="宋体" w:hAnsi="Times" w:cs="宋体"/>
                <w:spacing w:val="-7"/>
                <w:sz w:val="24"/>
                <w:szCs w:val="24"/>
              </w:rPr>
              <w:t>》《深圳证券交易所公开募集</w:t>
            </w:r>
            <w:r w:rsidRPr="00711701">
              <w:rPr>
                <w:rFonts w:ascii="Times" w:eastAsia="宋体" w:hAnsi="Times" w:cs="宋体"/>
                <w:spacing w:val="-6"/>
                <w:sz w:val="24"/>
                <w:szCs w:val="24"/>
              </w:rPr>
              <w:t>基础设施</w:t>
            </w:r>
            <w:r w:rsidRPr="00711701">
              <w:rPr>
                <w:rFonts w:ascii="Times" w:eastAsia="宋体" w:hAnsi="Times" w:cs="宋体"/>
                <w:spacing w:val="-5"/>
                <w:sz w:val="24"/>
                <w:szCs w:val="24"/>
              </w:rPr>
              <w:t>证</w:t>
            </w:r>
            <w:r w:rsidRPr="00711701">
              <w:rPr>
                <w:rFonts w:ascii="Times" w:eastAsia="宋体" w:hAnsi="Times" w:cs="宋体"/>
                <w:spacing w:val="-3"/>
                <w:sz w:val="24"/>
                <w:szCs w:val="24"/>
              </w:rPr>
              <w:t>券投资基金业务指引第</w:t>
            </w:r>
            <w:r w:rsidRPr="00711701">
              <w:rPr>
                <w:rFonts w:ascii="Times" w:eastAsia="宋体" w:hAnsi="Times" w:cs="宋体"/>
                <w:spacing w:val="-3"/>
                <w:sz w:val="24"/>
                <w:szCs w:val="24"/>
              </w:rPr>
              <w:t>5</w:t>
            </w:r>
            <w:r w:rsidRPr="00711701">
              <w:rPr>
                <w:rFonts w:ascii="Times" w:eastAsia="宋体" w:hAnsi="Times" w:cs="宋体"/>
                <w:spacing w:val="-3"/>
                <w:sz w:val="24"/>
                <w:szCs w:val="24"/>
              </w:rPr>
              <w:t>号</w:t>
            </w:r>
            <w:r w:rsidR="000D635C" w:rsidRPr="00711701">
              <w:rPr>
                <w:rFonts w:ascii="Times" w:eastAsia="宋体" w:hAnsi="Times" w:cs="宋体"/>
                <w:spacing w:val="-3"/>
                <w:sz w:val="24"/>
                <w:szCs w:val="24"/>
              </w:rPr>
              <w:t>——</w:t>
            </w:r>
            <w:r w:rsidRPr="00711701">
              <w:rPr>
                <w:rFonts w:ascii="Times" w:eastAsia="宋体" w:hAnsi="Times" w:cs="宋体"/>
                <w:spacing w:val="-3"/>
                <w:sz w:val="24"/>
                <w:szCs w:val="24"/>
              </w:rPr>
              <w:t>临时报告</w:t>
            </w:r>
            <w:r w:rsidRPr="00711701">
              <w:rPr>
                <w:rFonts w:ascii="Times" w:eastAsia="宋体" w:hAnsi="Times" w:cs="宋体"/>
                <w:spacing w:val="-3"/>
                <w:sz w:val="24"/>
                <w:szCs w:val="24"/>
              </w:rPr>
              <w:t>(</w:t>
            </w:r>
            <w:r w:rsidRPr="00711701">
              <w:rPr>
                <w:rFonts w:ascii="Times" w:eastAsia="宋体" w:hAnsi="Times" w:cs="宋体"/>
                <w:spacing w:val="-3"/>
                <w:sz w:val="24"/>
                <w:szCs w:val="24"/>
              </w:rPr>
              <w:t>试行</w:t>
            </w:r>
            <w:r w:rsidRPr="00711701">
              <w:rPr>
                <w:rFonts w:ascii="Times" w:eastAsia="宋体" w:hAnsi="Times" w:cs="宋体"/>
                <w:spacing w:val="-3"/>
                <w:sz w:val="24"/>
                <w:szCs w:val="24"/>
              </w:rPr>
              <w:t>)</w:t>
            </w:r>
            <w:r w:rsidRPr="00711701">
              <w:rPr>
                <w:rFonts w:ascii="Times" w:eastAsia="宋体" w:hAnsi="Times" w:cs="宋体"/>
                <w:spacing w:val="-3"/>
                <w:sz w:val="24"/>
                <w:szCs w:val="24"/>
              </w:rPr>
              <w:t>》等</w:t>
            </w:r>
            <w:r w:rsidRPr="00711701">
              <w:rPr>
                <w:rFonts w:ascii="Times" w:eastAsia="宋体" w:hAnsi="Times" w:cs="宋体"/>
                <w:spacing w:val="-1"/>
                <w:sz w:val="24"/>
                <w:szCs w:val="24"/>
              </w:rPr>
              <w:t>有关规定以及《</w:t>
            </w:r>
            <w:r w:rsidR="000D635C" w:rsidRPr="00711701">
              <w:rPr>
                <w:rFonts w:ascii="Times" w:eastAsia="宋体" w:hAnsi="Times" w:cs="宋体"/>
                <w:spacing w:val="-1"/>
                <w:sz w:val="24"/>
                <w:szCs w:val="24"/>
              </w:rPr>
              <w:t>南方顺丰仓储物流</w:t>
            </w:r>
            <w:r w:rsidRPr="00711701">
              <w:rPr>
                <w:rFonts w:ascii="Times" w:eastAsia="宋体" w:hAnsi="Times" w:cs="宋体"/>
                <w:sz w:val="24"/>
                <w:szCs w:val="24"/>
              </w:rPr>
              <w:t>封闭式基础设施证券</w:t>
            </w:r>
            <w:r w:rsidRPr="00711701">
              <w:rPr>
                <w:rFonts w:ascii="Times" w:eastAsia="宋体" w:hAnsi="Times" w:cs="宋体"/>
                <w:spacing w:val="-14"/>
                <w:sz w:val="24"/>
                <w:szCs w:val="24"/>
              </w:rPr>
              <w:t>投</w:t>
            </w:r>
            <w:r w:rsidRPr="00711701">
              <w:rPr>
                <w:rFonts w:ascii="Times" w:eastAsia="宋体" w:hAnsi="Times" w:cs="宋体"/>
                <w:spacing w:val="-7"/>
                <w:sz w:val="24"/>
                <w:szCs w:val="24"/>
              </w:rPr>
              <w:t>资基金基金合同》《</w:t>
            </w:r>
            <w:r w:rsidR="000D635C" w:rsidRPr="00711701">
              <w:rPr>
                <w:rFonts w:ascii="Times" w:eastAsia="宋体" w:hAnsi="Times" w:cs="宋体"/>
                <w:spacing w:val="-7"/>
                <w:sz w:val="24"/>
                <w:szCs w:val="24"/>
              </w:rPr>
              <w:t>南方顺丰仓储物流</w:t>
            </w:r>
            <w:r w:rsidRPr="00711701">
              <w:rPr>
                <w:rFonts w:ascii="Times" w:eastAsia="宋体" w:hAnsi="Times" w:cs="宋体"/>
                <w:spacing w:val="-7"/>
                <w:sz w:val="24"/>
                <w:szCs w:val="24"/>
              </w:rPr>
              <w:t>封闭式基础设</w:t>
            </w:r>
            <w:r w:rsidRPr="00711701">
              <w:rPr>
                <w:rFonts w:ascii="Times" w:eastAsia="宋体" w:hAnsi="Times" w:cs="宋体"/>
                <w:spacing w:val="-2"/>
                <w:sz w:val="24"/>
                <w:szCs w:val="24"/>
              </w:rPr>
              <w:t>施证券投</w:t>
            </w:r>
            <w:r w:rsidRPr="00711701">
              <w:rPr>
                <w:rFonts w:ascii="Times" w:eastAsia="宋体" w:hAnsi="Times" w:cs="宋体"/>
                <w:spacing w:val="-1"/>
                <w:sz w:val="24"/>
                <w:szCs w:val="24"/>
              </w:rPr>
              <w:t>资基金招募说明书》</w:t>
            </w:r>
            <w:r w:rsidR="009B3333" w:rsidRPr="00711701">
              <w:rPr>
                <w:rFonts w:ascii="Times" w:eastAsia="宋体" w:hAnsi="Times" w:cs="宋体" w:hint="eastAsia"/>
                <w:spacing w:val="-1"/>
                <w:sz w:val="24"/>
                <w:szCs w:val="24"/>
              </w:rPr>
              <w:t>及其更新</w:t>
            </w:r>
            <w:r w:rsidR="009E5C36" w:rsidRPr="00711701">
              <w:rPr>
                <w:rFonts w:ascii="Times" w:eastAsia="宋体" w:hAnsi="Times" w:cs="宋体" w:hint="eastAsia"/>
                <w:spacing w:val="-1"/>
                <w:sz w:val="24"/>
                <w:szCs w:val="24"/>
              </w:rPr>
              <w:t>等</w:t>
            </w:r>
          </w:p>
        </w:tc>
      </w:tr>
    </w:tbl>
    <w:p w:rsidR="00C42441" w:rsidRPr="00711701" w:rsidRDefault="00C42441">
      <w:pPr>
        <w:spacing w:line="313" w:lineRule="auto"/>
        <w:rPr>
          <w:rFonts w:ascii="Times" w:hAnsi="Times"/>
        </w:rPr>
      </w:pPr>
    </w:p>
    <w:p w:rsidR="00C42441" w:rsidRPr="00711701" w:rsidRDefault="00AA689C" w:rsidP="000B32E8">
      <w:pPr>
        <w:spacing w:before="78" w:line="360" w:lineRule="auto"/>
        <w:ind w:left="126"/>
        <w:outlineLvl w:val="0"/>
        <w:rPr>
          <w:rFonts w:ascii="Times" w:eastAsia="宋体" w:hAnsi="Times" w:cs="宋体"/>
          <w:sz w:val="24"/>
          <w:szCs w:val="24"/>
        </w:rPr>
      </w:pPr>
      <w:r w:rsidRPr="00711701">
        <w:rPr>
          <w:rFonts w:ascii="Times" w:eastAsia="宋体" w:hAnsi="Times" w:cs="宋体"/>
          <w:spacing w:val="-5"/>
          <w:sz w:val="24"/>
          <w:szCs w:val="24"/>
        </w:rPr>
        <w:t>二、</w:t>
      </w:r>
      <w:r w:rsidR="00BC25E1" w:rsidRPr="00BC25E1">
        <w:rPr>
          <w:rFonts w:ascii="Times" w:eastAsia="宋体" w:hAnsi="Times" w:cs="宋体" w:hint="eastAsia"/>
          <w:spacing w:val="-5"/>
          <w:sz w:val="24"/>
          <w:szCs w:val="24"/>
        </w:rPr>
        <w:t>基础设施项目公司完成吸收合并情况</w:t>
      </w:r>
    </w:p>
    <w:p w:rsidR="00A142BA" w:rsidRDefault="00BC25E1" w:rsidP="00A142BA">
      <w:pPr>
        <w:spacing w:before="2" w:line="360" w:lineRule="auto"/>
        <w:ind w:left="126" w:right="113" w:firstLineChars="200" w:firstLine="476"/>
        <w:jc w:val="both"/>
        <w:rPr>
          <w:rFonts w:ascii="Times" w:eastAsia="宋体" w:hAnsi="Times" w:cs="宋体"/>
          <w:spacing w:val="-2"/>
          <w:sz w:val="24"/>
          <w:szCs w:val="24"/>
        </w:rPr>
      </w:pPr>
      <w:r w:rsidRPr="00BC25E1">
        <w:rPr>
          <w:rFonts w:ascii="Times" w:eastAsia="宋体" w:hAnsi="Times" w:cs="宋体" w:hint="eastAsia"/>
          <w:spacing w:val="-2"/>
          <w:sz w:val="24"/>
          <w:szCs w:val="24"/>
        </w:rPr>
        <w:t>南方顺丰仓储物流封闭式基础设施证券投资基金（以下简称“本基金”）的基金合同自</w:t>
      </w:r>
      <w:r w:rsidRPr="00BC25E1">
        <w:rPr>
          <w:rFonts w:ascii="Times" w:eastAsia="宋体" w:hAnsi="Times" w:cs="宋体" w:hint="eastAsia"/>
          <w:spacing w:val="-2"/>
          <w:sz w:val="24"/>
          <w:szCs w:val="24"/>
        </w:rPr>
        <w:t>2025</w:t>
      </w:r>
      <w:r w:rsidRPr="00BC25E1">
        <w:rPr>
          <w:rFonts w:ascii="Times" w:eastAsia="宋体" w:hAnsi="Times" w:cs="宋体" w:hint="eastAsia"/>
          <w:spacing w:val="-2"/>
          <w:sz w:val="24"/>
          <w:szCs w:val="24"/>
        </w:rPr>
        <w:t>年</w:t>
      </w:r>
      <w:r w:rsidRPr="00BC25E1">
        <w:rPr>
          <w:rFonts w:ascii="Times" w:eastAsia="宋体" w:hAnsi="Times" w:cs="宋体" w:hint="eastAsia"/>
          <w:spacing w:val="-2"/>
          <w:sz w:val="24"/>
          <w:szCs w:val="24"/>
        </w:rPr>
        <w:t>3</w:t>
      </w:r>
      <w:r w:rsidRPr="00BC25E1">
        <w:rPr>
          <w:rFonts w:ascii="Times" w:eastAsia="宋体" w:hAnsi="Times" w:cs="宋体" w:hint="eastAsia"/>
          <w:spacing w:val="-2"/>
          <w:sz w:val="24"/>
          <w:szCs w:val="24"/>
        </w:rPr>
        <w:t>月</w:t>
      </w:r>
      <w:r w:rsidRPr="00BC25E1">
        <w:rPr>
          <w:rFonts w:ascii="Times" w:eastAsia="宋体" w:hAnsi="Times" w:cs="宋体" w:hint="eastAsia"/>
          <w:spacing w:val="-2"/>
          <w:sz w:val="24"/>
          <w:szCs w:val="24"/>
        </w:rPr>
        <w:t>27</w:t>
      </w:r>
      <w:r w:rsidRPr="00BC25E1">
        <w:rPr>
          <w:rFonts w:ascii="Times" w:eastAsia="宋体" w:hAnsi="Times" w:cs="宋体" w:hint="eastAsia"/>
          <w:spacing w:val="-2"/>
          <w:sz w:val="24"/>
          <w:szCs w:val="24"/>
        </w:rPr>
        <w:t>日起生效。截至本公告发布日，本基金已认购“南方资本</w:t>
      </w:r>
      <w:r w:rsidRPr="00BC25E1">
        <w:rPr>
          <w:rFonts w:ascii="Times" w:eastAsia="宋体" w:hAnsi="Times" w:cs="宋体" w:hint="eastAsia"/>
          <w:spacing w:val="-2"/>
          <w:sz w:val="24"/>
          <w:szCs w:val="24"/>
        </w:rPr>
        <w:t>-</w:t>
      </w:r>
      <w:r w:rsidRPr="00BC25E1">
        <w:rPr>
          <w:rFonts w:ascii="Times" w:eastAsia="宋体" w:hAnsi="Times" w:cs="宋体" w:hint="eastAsia"/>
          <w:spacing w:val="-2"/>
          <w:sz w:val="24"/>
          <w:szCs w:val="24"/>
        </w:rPr>
        <w:t>顺丰仓储物流</w:t>
      </w:r>
      <w:r w:rsidRPr="00BC25E1">
        <w:rPr>
          <w:rFonts w:ascii="Times" w:eastAsia="宋体" w:hAnsi="Times" w:cs="宋体" w:hint="eastAsia"/>
          <w:spacing w:val="-2"/>
          <w:sz w:val="24"/>
          <w:szCs w:val="24"/>
        </w:rPr>
        <w:t>1</w:t>
      </w:r>
      <w:r w:rsidRPr="00BC25E1">
        <w:rPr>
          <w:rFonts w:ascii="Times" w:eastAsia="宋体" w:hAnsi="Times" w:cs="宋体" w:hint="eastAsia"/>
          <w:spacing w:val="-2"/>
          <w:sz w:val="24"/>
          <w:szCs w:val="24"/>
        </w:rPr>
        <w:t>期基础设施资产支持专项计划”（以下简称“专项计划”）全部份额。专项计划管理人南方资本管理有限公司代表专项计划已取得深圳顺嘉产园物流有限公司、武汉顺嘉物流有限公司、合肥顺嘉物流有限公司（以下合称“</w:t>
      </w:r>
      <w:r w:rsidRPr="00BC25E1">
        <w:rPr>
          <w:rFonts w:ascii="Times" w:eastAsia="宋体" w:hAnsi="Times" w:cs="宋体" w:hint="eastAsia"/>
          <w:spacing w:val="-2"/>
          <w:sz w:val="24"/>
          <w:szCs w:val="24"/>
        </w:rPr>
        <w:t>SPV</w:t>
      </w:r>
      <w:r w:rsidRPr="00BC25E1">
        <w:rPr>
          <w:rFonts w:ascii="Times" w:eastAsia="宋体" w:hAnsi="Times" w:cs="宋体" w:hint="eastAsia"/>
          <w:spacing w:val="-2"/>
          <w:sz w:val="24"/>
          <w:szCs w:val="24"/>
        </w:rPr>
        <w:t>公司”）全部股权。</w:t>
      </w:r>
      <w:r w:rsidRPr="00BC25E1">
        <w:rPr>
          <w:rFonts w:ascii="Times" w:eastAsia="宋体" w:hAnsi="Times" w:cs="宋体" w:hint="eastAsia"/>
          <w:spacing w:val="-2"/>
          <w:sz w:val="24"/>
          <w:szCs w:val="24"/>
        </w:rPr>
        <w:t>SPV</w:t>
      </w:r>
      <w:r w:rsidRPr="00BC25E1">
        <w:rPr>
          <w:rFonts w:ascii="Times" w:eastAsia="宋体" w:hAnsi="Times" w:cs="宋体" w:hint="eastAsia"/>
          <w:spacing w:val="-2"/>
          <w:sz w:val="24"/>
          <w:szCs w:val="24"/>
        </w:rPr>
        <w:t>公司已</w:t>
      </w:r>
      <w:r w:rsidR="001239DF">
        <w:rPr>
          <w:rFonts w:ascii="Times" w:eastAsia="宋体" w:hAnsi="Times" w:cs="宋体" w:hint="eastAsia"/>
          <w:spacing w:val="-2"/>
          <w:sz w:val="24"/>
          <w:szCs w:val="24"/>
        </w:rPr>
        <w:t>分别</w:t>
      </w:r>
      <w:r w:rsidRPr="00BC25E1">
        <w:rPr>
          <w:rFonts w:ascii="Times" w:eastAsia="宋体" w:hAnsi="Times" w:cs="宋体" w:hint="eastAsia"/>
          <w:spacing w:val="-2"/>
          <w:sz w:val="24"/>
          <w:szCs w:val="24"/>
        </w:rPr>
        <w:t>取得深圳市顺丰航空产业地产管理有限公司</w:t>
      </w:r>
      <w:r w:rsidR="006B4B2A">
        <w:rPr>
          <w:rFonts w:ascii="Times" w:eastAsia="宋体" w:hAnsi="Times" w:cs="宋体" w:hint="eastAsia"/>
          <w:spacing w:val="-2"/>
          <w:sz w:val="24"/>
          <w:szCs w:val="24"/>
        </w:rPr>
        <w:t>（以下</w:t>
      </w:r>
      <w:r w:rsidR="006B4B2A">
        <w:rPr>
          <w:rFonts w:ascii="Times" w:eastAsia="宋体" w:hAnsi="Times" w:cs="宋体" w:hint="eastAsia"/>
          <w:spacing w:val="-2"/>
          <w:sz w:val="24"/>
          <w:szCs w:val="24"/>
        </w:rPr>
        <w:t xml:space="preserve"> </w:t>
      </w:r>
      <w:r w:rsidR="006B4B2A">
        <w:rPr>
          <w:rFonts w:ascii="Times" w:eastAsia="宋体" w:hAnsi="Times" w:cs="宋体" w:hint="eastAsia"/>
          <w:spacing w:val="-2"/>
          <w:sz w:val="24"/>
          <w:szCs w:val="24"/>
        </w:rPr>
        <w:t>“深圳项目公司”）</w:t>
      </w:r>
      <w:r w:rsidRPr="00BC25E1">
        <w:rPr>
          <w:rFonts w:ascii="Times" w:eastAsia="宋体" w:hAnsi="Times" w:cs="宋体" w:hint="eastAsia"/>
          <w:spacing w:val="-2"/>
          <w:sz w:val="24"/>
          <w:szCs w:val="24"/>
        </w:rPr>
        <w:t>、武汉丰泰电商产业园管理有限公司</w:t>
      </w:r>
      <w:r w:rsidR="006B4B2A">
        <w:rPr>
          <w:rFonts w:ascii="Times" w:eastAsia="宋体" w:hAnsi="Times" w:cs="宋体" w:hint="eastAsia"/>
          <w:spacing w:val="-2"/>
          <w:sz w:val="24"/>
          <w:szCs w:val="24"/>
        </w:rPr>
        <w:t>（以下简称“武汉项目公司”）</w:t>
      </w:r>
      <w:r w:rsidRPr="00BC25E1">
        <w:rPr>
          <w:rFonts w:ascii="Times" w:eastAsia="宋体" w:hAnsi="Times" w:cs="宋体" w:hint="eastAsia"/>
          <w:spacing w:val="-2"/>
          <w:sz w:val="24"/>
          <w:szCs w:val="24"/>
        </w:rPr>
        <w:t>、合肥市丰泰电商产业园管理有限公司</w:t>
      </w:r>
      <w:r w:rsidR="006B4B2A">
        <w:rPr>
          <w:rFonts w:ascii="Times" w:eastAsia="宋体" w:hAnsi="Times" w:cs="宋体" w:hint="eastAsia"/>
          <w:spacing w:val="-2"/>
          <w:sz w:val="24"/>
          <w:szCs w:val="24"/>
        </w:rPr>
        <w:t>（以下简称“合肥项目公司”</w:t>
      </w:r>
      <w:r>
        <w:rPr>
          <w:rFonts w:ascii="Times" w:eastAsia="宋体" w:hAnsi="Times" w:cs="宋体" w:hint="eastAsia"/>
          <w:spacing w:val="-2"/>
          <w:sz w:val="24"/>
          <w:szCs w:val="24"/>
        </w:rPr>
        <w:t>）</w:t>
      </w:r>
      <w:r w:rsidRPr="00BC25E1">
        <w:rPr>
          <w:rFonts w:ascii="Times" w:eastAsia="宋体" w:hAnsi="Times" w:cs="宋体" w:hint="eastAsia"/>
          <w:spacing w:val="-2"/>
          <w:sz w:val="24"/>
          <w:szCs w:val="24"/>
        </w:rPr>
        <w:t>全部股权，有关权属变更工商登记手续已完成。</w:t>
      </w:r>
    </w:p>
    <w:p w:rsidR="000B32E8" w:rsidRPr="00A142BA" w:rsidRDefault="00BC25E1" w:rsidP="00A142BA">
      <w:pPr>
        <w:spacing w:before="2" w:line="360" w:lineRule="auto"/>
        <w:ind w:left="126" w:right="113" w:firstLineChars="200" w:firstLine="476"/>
        <w:jc w:val="both"/>
        <w:rPr>
          <w:rFonts w:ascii="Times" w:eastAsia="宋体" w:hAnsi="Times" w:cs="宋体"/>
          <w:spacing w:val="-2"/>
          <w:sz w:val="24"/>
          <w:szCs w:val="24"/>
        </w:rPr>
      </w:pPr>
      <w:r w:rsidRPr="00BC25E1">
        <w:rPr>
          <w:rFonts w:ascii="Times" w:eastAsia="宋体" w:hAnsi="Times" w:cs="宋体" w:hint="eastAsia"/>
          <w:spacing w:val="-2"/>
          <w:sz w:val="24"/>
          <w:szCs w:val="24"/>
        </w:rPr>
        <w:t>根据本基金招募说明书披露的吸收合并安排，</w:t>
      </w:r>
      <w:r w:rsidRPr="006B4B2A">
        <w:rPr>
          <w:rFonts w:ascii="Times" w:eastAsia="宋体" w:hAnsi="Times" w:cs="宋体" w:hint="eastAsia"/>
          <w:spacing w:val="-2"/>
          <w:sz w:val="24"/>
          <w:szCs w:val="24"/>
        </w:rPr>
        <w:t>截至</w:t>
      </w:r>
      <w:r w:rsidRPr="006B4B2A">
        <w:rPr>
          <w:rFonts w:ascii="Times" w:eastAsia="宋体" w:hAnsi="Times" w:cs="宋体" w:hint="eastAsia"/>
          <w:spacing w:val="-2"/>
          <w:sz w:val="24"/>
          <w:szCs w:val="24"/>
        </w:rPr>
        <w:t>202</w:t>
      </w:r>
      <w:r w:rsidRPr="006B4B2A">
        <w:rPr>
          <w:rFonts w:ascii="Times" w:eastAsia="宋体" w:hAnsi="Times" w:cs="宋体"/>
          <w:spacing w:val="-2"/>
          <w:sz w:val="24"/>
          <w:szCs w:val="24"/>
        </w:rPr>
        <w:t>5</w:t>
      </w:r>
      <w:r w:rsidRPr="006B4B2A">
        <w:rPr>
          <w:rFonts w:ascii="Times" w:eastAsia="宋体" w:hAnsi="Times" w:cs="宋体" w:hint="eastAsia"/>
          <w:spacing w:val="-2"/>
          <w:sz w:val="24"/>
          <w:szCs w:val="24"/>
        </w:rPr>
        <w:t>年</w:t>
      </w:r>
      <w:r w:rsidRPr="006B4B2A">
        <w:rPr>
          <w:rFonts w:ascii="Times" w:eastAsia="宋体" w:hAnsi="Times" w:cs="宋体" w:hint="eastAsia"/>
          <w:spacing w:val="-2"/>
          <w:sz w:val="24"/>
          <w:szCs w:val="24"/>
        </w:rPr>
        <w:t>9</w:t>
      </w:r>
      <w:r w:rsidRPr="006B4B2A">
        <w:rPr>
          <w:rFonts w:ascii="Times" w:eastAsia="宋体" w:hAnsi="Times" w:cs="宋体" w:hint="eastAsia"/>
          <w:spacing w:val="-2"/>
          <w:sz w:val="24"/>
          <w:szCs w:val="24"/>
        </w:rPr>
        <w:t>月</w:t>
      </w:r>
      <w:r w:rsidR="001239DF">
        <w:rPr>
          <w:rFonts w:ascii="Times" w:eastAsia="宋体" w:hAnsi="Times" w:cs="宋体" w:hint="eastAsia"/>
          <w:spacing w:val="-2"/>
          <w:sz w:val="24"/>
          <w:szCs w:val="24"/>
        </w:rPr>
        <w:t>5</w:t>
      </w:r>
      <w:r w:rsidR="006B4B2A">
        <w:rPr>
          <w:rFonts w:ascii="Times" w:eastAsia="宋体" w:hAnsi="Times" w:cs="宋体" w:hint="eastAsia"/>
          <w:spacing w:val="-2"/>
          <w:sz w:val="24"/>
          <w:szCs w:val="24"/>
        </w:rPr>
        <w:t>日，深圳</w:t>
      </w:r>
      <w:r w:rsidRPr="006B4B2A">
        <w:rPr>
          <w:rFonts w:ascii="Times" w:eastAsia="宋体" w:hAnsi="Times" w:cs="宋体" w:hint="eastAsia"/>
          <w:spacing w:val="-2"/>
          <w:sz w:val="24"/>
          <w:szCs w:val="24"/>
        </w:rPr>
        <w:t>项目公司</w:t>
      </w:r>
      <w:r w:rsidR="006B4B2A">
        <w:rPr>
          <w:rFonts w:ascii="Times" w:eastAsia="宋体" w:hAnsi="Times" w:cs="宋体" w:hint="eastAsia"/>
          <w:spacing w:val="-2"/>
          <w:sz w:val="24"/>
          <w:szCs w:val="24"/>
        </w:rPr>
        <w:t>、武汉</w:t>
      </w:r>
      <w:r w:rsidR="006B4B2A" w:rsidRPr="006B4B2A">
        <w:rPr>
          <w:rFonts w:ascii="Times" w:eastAsia="宋体" w:hAnsi="Times" w:cs="宋体" w:hint="eastAsia"/>
          <w:spacing w:val="-2"/>
          <w:sz w:val="24"/>
          <w:szCs w:val="24"/>
        </w:rPr>
        <w:t>项目公司</w:t>
      </w:r>
      <w:r w:rsidR="006B4B2A">
        <w:rPr>
          <w:rFonts w:ascii="Times" w:eastAsia="宋体" w:hAnsi="Times" w:cs="宋体" w:hint="eastAsia"/>
          <w:spacing w:val="-2"/>
          <w:sz w:val="24"/>
          <w:szCs w:val="24"/>
        </w:rPr>
        <w:t>、合肥</w:t>
      </w:r>
      <w:r w:rsidR="006B4B2A" w:rsidRPr="006B4B2A">
        <w:rPr>
          <w:rFonts w:ascii="Times" w:eastAsia="宋体" w:hAnsi="Times" w:cs="宋体" w:hint="eastAsia"/>
          <w:spacing w:val="-2"/>
          <w:sz w:val="24"/>
          <w:szCs w:val="24"/>
        </w:rPr>
        <w:t>项目公司</w:t>
      </w:r>
      <w:r w:rsidRPr="006B4B2A">
        <w:rPr>
          <w:rFonts w:ascii="Times" w:eastAsia="宋体" w:hAnsi="Times" w:cs="宋体" w:hint="eastAsia"/>
          <w:spacing w:val="-2"/>
          <w:sz w:val="24"/>
          <w:szCs w:val="24"/>
        </w:rPr>
        <w:t>已</w:t>
      </w:r>
      <w:r w:rsidR="006B4B2A">
        <w:rPr>
          <w:rFonts w:ascii="Times" w:eastAsia="宋体" w:hAnsi="Times" w:cs="宋体" w:hint="eastAsia"/>
          <w:spacing w:val="-2"/>
          <w:sz w:val="24"/>
          <w:szCs w:val="24"/>
        </w:rPr>
        <w:t>分别</w:t>
      </w:r>
      <w:r w:rsidRPr="006B4B2A">
        <w:rPr>
          <w:rFonts w:ascii="Times" w:eastAsia="宋体" w:hAnsi="Times" w:cs="宋体" w:hint="eastAsia"/>
          <w:spacing w:val="-2"/>
          <w:sz w:val="24"/>
          <w:szCs w:val="24"/>
        </w:rPr>
        <w:t>取得深圳市市场监督管理局</w:t>
      </w:r>
      <w:r w:rsidR="00FC4CEB">
        <w:rPr>
          <w:rFonts w:ascii="Times" w:eastAsia="宋体" w:hAnsi="Times" w:cs="宋体" w:hint="eastAsia"/>
          <w:spacing w:val="-2"/>
          <w:sz w:val="24"/>
          <w:szCs w:val="24"/>
        </w:rPr>
        <w:t>、武汉市</w:t>
      </w:r>
      <w:r w:rsidR="00FC4CEB" w:rsidRPr="006B4B2A">
        <w:rPr>
          <w:rFonts w:ascii="Times" w:eastAsia="宋体" w:hAnsi="Times" w:cs="宋体" w:hint="eastAsia"/>
          <w:spacing w:val="-2"/>
          <w:sz w:val="24"/>
          <w:szCs w:val="24"/>
        </w:rPr>
        <w:t>市场监督管</w:t>
      </w:r>
      <w:r w:rsidR="00FC4CEB" w:rsidRPr="006B4B2A">
        <w:rPr>
          <w:rFonts w:ascii="Times" w:eastAsia="宋体" w:hAnsi="Times" w:cs="宋体" w:hint="eastAsia"/>
          <w:spacing w:val="-2"/>
          <w:sz w:val="24"/>
          <w:szCs w:val="24"/>
        </w:rPr>
        <w:lastRenderedPageBreak/>
        <w:t>理局</w:t>
      </w:r>
      <w:r w:rsidR="00FC4CEB">
        <w:rPr>
          <w:rFonts w:ascii="Times" w:eastAsia="宋体" w:hAnsi="Times" w:cs="宋体" w:hint="eastAsia"/>
          <w:spacing w:val="-2"/>
          <w:sz w:val="24"/>
          <w:szCs w:val="24"/>
        </w:rPr>
        <w:t>、合肥市</w:t>
      </w:r>
      <w:r w:rsidR="00FC4CEB" w:rsidRPr="006B4B2A">
        <w:rPr>
          <w:rFonts w:ascii="Times" w:eastAsia="宋体" w:hAnsi="Times" w:cs="宋体" w:hint="eastAsia"/>
          <w:spacing w:val="-2"/>
          <w:sz w:val="24"/>
          <w:szCs w:val="24"/>
        </w:rPr>
        <w:t>市场监督管理局</w:t>
      </w:r>
      <w:r w:rsidRPr="006B4B2A">
        <w:rPr>
          <w:rFonts w:ascii="Times" w:eastAsia="宋体" w:hAnsi="Times" w:cs="宋体" w:hint="eastAsia"/>
          <w:spacing w:val="-2"/>
          <w:sz w:val="24"/>
          <w:szCs w:val="24"/>
        </w:rPr>
        <w:t>出具的证明文件，</w:t>
      </w:r>
      <w:r w:rsidRPr="006B4B2A">
        <w:rPr>
          <w:rFonts w:ascii="Times" w:eastAsia="宋体" w:hAnsi="Times" w:cs="宋体" w:hint="eastAsia"/>
          <w:spacing w:val="-2"/>
          <w:sz w:val="24"/>
          <w:szCs w:val="24"/>
        </w:rPr>
        <w:t>SPV</w:t>
      </w:r>
      <w:r w:rsidR="00FC4CEB">
        <w:rPr>
          <w:rFonts w:ascii="Times" w:eastAsia="宋体" w:hAnsi="Times" w:cs="宋体" w:hint="eastAsia"/>
          <w:spacing w:val="-2"/>
          <w:sz w:val="24"/>
          <w:szCs w:val="24"/>
        </w:rPr>
        <w:t>公司</w:t>
      </w:r>
      <w:r w:rsidRPr="006B4B2A">
        <w:rPr>
          <w:rFonts w:ascii="Times" w:eastAsia="宋体" w:hAnsi="Times" w:cs="宋体" w:hint="eastAsia"/>
          <w:spacing w:val="-2"/>
          <w:sz w:val="24"/>
          <w:szCs w:val="24"/>
        </w:rPr>
        <w:t>均已取得合并注销证明，项目公司</w:t>
      </w:r>
      <w:r w:rsidR="00FC4CEB">
        <w:rPr>
          <w:rFonts w:ascii="Times" w:eastAsia="宋体" w:hAnsi="Times" w:cs="宋体" w:hint="eastAsia"/>
          <w:spacing w:val="-2"/>
          <w:sz w:val="24"/>
          <w:szCs w:val="24"/>
        </w:rPr>
        <w:t>与相应</w:t>
      </w:r>
      <w:r w:rsidR="00FC4CEB">
        <w:rPr>
          <w:rFonts w:ascii="Times" w:eastAsia="宋体" w:hAnsi="Times" w:cs="宋体" w:hint="eastAsia"/>
          <w:spacing w:val="-2"/>
          <w:sz w:val="24"/>
          <w:szCs w:val="24"/>
        </w:rPr>
        <w:t>SPV</w:t>
      </w:r>
      <w:r w:rsidR="00FC4CEB">
        <w:rPr>
          <w:rFonts w:ascii="Times" w:eastAsia="宋体" w:hAnsi="Times" w:cs="宋体" w:hint="eastAsia"/>
          <w:spacing w:val="-2"/>
          <w:sz w:val="24"/>
          <w:szCs w:val="24"/>
        </w:rPr>
        <w:t>公司吸收合并</w:t>
      </w:r>
      <w:r w:rsidRPr="006B4B2A">
        <w:rPr>
          <w:rFonts w:ascii="Times" w:eastAsia="宋体" w:hAnsi="Times" w:cs="宋体" w:hint="eastAsia"/>
          <w:spacing w:val="-2"/>
          <w:sz w:val="24"/>
          <w:szCs w:val="24"/>
        </w:rPr>
        <w:t>的相关工作已完成。本次吸收合并完成后，项目公司存续并</w:t>
      </w:r>
      <w:r w:rsidR="005A63DA">
        <w:rPr>
          <w:rFonts w:ascii="Times" w:eastAsia="宋体" w:hAnsi="Times" w:cs="宋体" w:hint="eastAsia"/>
          <w:spacing w:val="-2"/>
          <w:sz w:val="24"/>
          <w:szCs w:val="24"/>
        </w:rPr>
        <w:t>分别</w:t>
      </w:r>
      <w:r w:rsidRPr="006B4B2A">
        <w:rPr>
          <w:rFonts w:ascii="Times" w:eastAsia="宋体" w:hAnsi="Times" w:cs="宋体" w:hint="eastAsia"/>
          <w:spacing w:val="-2"/>
          <w:sz w:val="24"/>
          <w:szCs w:val="24"/>
        </w:rPr>
        <w:t>承继</w:t>
      </w:r>
      <w:r w:rsidRPr="006B4B2A">
        <w:rPr>
          <w:rFonts w:ascii="Times" w:eastAsia="宋体" w:hAnsi="Times" w:cs="宋体" w:hint="eastAsia"/>
          <w:spacing w:val="-2"/>
          <w:sz w:val="24"/>
          <w:szCs w:val="24"/>
        </w:rPr>
        <w:t>SPV</w:t>
      </w:r>
      <w:r w:rsidR="005A63DA">
        <w:rPr>
          <w:rFonts w:ascii="Times" w:eastAsia="宋体" w:hAnsi="Times" w:cs="宋体" w:hint="eastAsia"/>
          <w:spacing w:val="-2"/>
          <w:sz w:val="24"/>
          <w:szCs w:val="24"/>
        </w:rPr>
        <w:t>公司</w:t>
      </w:r>
      <w:r w:rsidRPr="006B4B2A">
        <w:rPr>
          <w:rFonts w:ascii="Times" w:eastAsia="宋体" w:hAnsi="Times" w:cs="宋体" w:hint="eastAsia"/>
          <w:spacing w:val="-2"/>
          <w:sz w:val="24"/>
          <w:szCs w:val="24"/>
        </w:rPr>
        <w:t>的全部资产、负债等，项目公司名称、住所、经营范围不变，合并后</w:t>
      </w:r>
      <w:r w:rsidR="00FC4CEB">
        <w:rPr>
          <w:rFonts w:ascii="Times" w:eastAsia="宋体" w:hAnsi="Times" w:cs="宋体" w:hint="eastAsia"/>
          <w:spacing w:val="-2"/>
          <w:sz w:val="24"/>
          <w:szCs w:val="24"/>
        </w:rPr>
        <w:t>深圳项目公司</w:t>
      </w:r>
      <w:r w:rsidRPr="006B4B2A">
        <w:rPr>
          <w:rFonts w:ascii="Times" w:eastAsia="宋体" w:hAnsi="Times" w:cs="宋体" w:hint="eastAsia"/>
          <w:spacing w:val="-2"/>
          <w:sz w:val="24"/>
          <w:szCs w:val="24"/>
        </w:rPr>
        <w:t>的注册资本为人民币</w:t>
      </w:r>
      <w:r w:rsidR="00FC4CEB" w:rsidRPr="00FC4CEB">
        <w:rPr>
          <w:rFonts w:ascii="Times" w:eastAsia="宋体" w:hAnsi="Times" w:cs="宋体"/>
          <w:spacing w:val="-2"/>
          <w:sz w:val="24"/>
          <w:szCs w:val="24"/>
        </w:rPr>
        <w:t>42</w:t>
      </w:r>
      <w:r w:rsidR="00BD7F80">
        <w:rPr>
          <w:rFonts w:ascii="Times" w:eastAsia="宋体" w:hAnsi="Times" w:cs="宋体"/>
          <w:spacing w:val="-2"/>
          <w:sz w:val="24"/>
          <w:szCs w:val="24"/>
        </w:rPr>
        <w:t>,</w:t>
      </w:r>
      <w:r w:rsidR="00FC4CEB" w:rsidRPr="00FC4CEB">
        <w:rPr>
          <w:rFonts w:ascii="Times" w:eastAsia="宋体" w:hAnsi="Times" w:cs="宋体"/>
          <w:spacing w:val="-2"/>
          <w:sz w:val="24"/>
          <w:szCs w:val="24"/>
        </w:rPr>
        <w:t>753.460453</w:t>
      </w:r>
      <w:r w:rsidRPr="006B4B2A">
        <w:rPr>
          <w:rFonts w:ascii="Times" w:eastAsia="宋体" w:hAnsi="Times" w:cs="宋体" w:hint="eastAsia"/>
          <w:spacing w:val="-2"/>
          <w:sz w:val="24"/>
          <w:szCs w:val="24"/>
        </w:rPr>
        <w:t>万元、</w:t>
      </w:r>
      <w:r w:rsidR="00FC4CEB">
        <w:rPr>
          <w:rFonts w:ascii="Times" w:eastAsia="宋体" w:hAnsi="Times" w:cs="宋体" w:hint="eastAsia"/>
          <w:spacing w:val="-2"/>
          <w:sz w:val="24"/>
          <w:szCs w:val="24"/>
        </w:rPr>
        <w:t>武汉</w:t>
      </w:r>
      <w:r w:rsidRPr="006B4B2A">
        <w:rPr>
          <w:rFonts w:ascii="Times" w:eastAsia="宋体" w:hAnsi="Times" w:cs="宋体" w:hint="eastAsia"/>
          <w:spacing w:val="-2"/>
          <w:sz w:val="24"/>
          <w:szCs w:val="24"/>
        </w:rPr>
        <w:t>项目公司的注册资本为人民币</w:t>
      </w:r>
      <w:r w:rsidR="00BD7F80" w:rsidRPr="00BD7F80">
        <w:rPr>
          <w:rFonts w:ascii="Times" w:eastAsia="宋体" w:hAnsi="Times" w:cs="宋体"/>
          <w:spacing w:val="-2"/>
          <w:sz w:val="24"/>
          <w:szCs w:val="24"/>
        </w:rPr>
        <w:t>26</w:t>
      </w:r>
      <w:r w:rsidR="00BD7F80">
        <w:rPr>
          <w:rFonts w:ascii="Times" w:eastAsia="宋体" w:hAnsi="Times" w:cs="宋体"/>
          <w:spacing w:val="-2"/>
          <w:sz w:val="24"/>
          <w:szCs w:val="24"/>
        </w:rPr>
        <w:t>,</w:t>
      </w:r>
      <w:r w:rsidR="00BD7F80" w:rsidRPr="00BD7F80">
        <w:rPr>
          <w:rFonts w:ascii="Times" w:eastAsia="宋体" w:hAnsi="Times" w:cs="宋体"/>
          <w:spacing w:val="-2"/>
          <w:sz w:val="24"/>
          <w:szCs w:val="24"/>
        </w:rPr>
        <w:t>460</w:t>
      </w:r>
      <w:r w:rsidRPr="006B4B2A">
        <w:rPr>
          <w:rFonts w:ascii="Times" w:eastAsia="宋体" w:hAnsi="Times" w:cs="宋体" w:hint="eastAsia"/>
          <w:spacing w:val="-2"/>
          <w:sz w:val="24"/>
          <w:szCs w:val="24"/>
        </w:rPr>
        <w:t>万元</w:t>
      </w:r>
      <w:r w:rsidR="00FC4CEB">
        <w:rPr>
          <w:rFonts w:ascii="Times" w:eastAsia="宋体" w:hAnsi="Times" w:cs="宋体" w:hint="eastAsia"/>
          <w:spacing w:val="-2"/>
          <w:sz w:val="24"/>
          <w:szCs w:val="24"/>
        </w:rPr>
        <w:t>、合肥项目公司的注册资本为人民币</w:t>
      </w:r>
      <w:r w:rsidR="00BD7F80" w:rsidRPr="00BD7F80">
        <w:rPr>
          <w:rFonts w:ascii="Times" w:eastAsia="宋体" w:hAnsi="Times" w:cs="宋体"/>
          <w:spacing w:val="-2"/>
          <w:sz w:val="24"/>
          <w:szCs w:val="24"/>
        </w:rPr>
        <w:t>40</w:t>
      </w:r>
      <w:r w:rsidR="00BD7F80">
        <w:rPr>
          <w:rFonts w:ascii="Times" w:eastAsia="宋体" w:hAnsi="Times" w:cs="宋体" w:hint="eastAsia"/>
          <w:spacing w:val="-2"/>
          <w:sz w:val="24"/>
          <w:szCs w:val="24"/>
        </w:rPr>
        <w:t>,</w:t>
      </w:r>
      <w:r w:rsidR="00BD7F80" w:rsidRPr="00BD7F80">
        <w:rPr>
          <w:rFonts w:ascii="Times" w:eastAsia="宋体" w:hAnsi="Times" w:cs="宋体"/>
          <w:spacing w:val="-2"/>
          <w:sz w:val="24"/>
          <w:szCs w:val="24"/>
        </w:rPr>
        <w:t>410.311303</w:t>
      </w:r>
      <w:r w:rsidR="00BD7F80">
        <w:rPr>
          <w:rFonts w:ascii="Times" w:eastAsia="宋体" w:hAnsi="Times" w:cs="宋体" w:hint="eastAsia"/>
          <w:spacing w:val="-2"/>
          <w:sz w:val="24"/>
          <w:szCs w:val="24"/>
        </w:rPr>
        <w:t>万元</w:t>
      </w:r>
      <w:r w:rsidRPr="006B4B2A">
        <w:rPr>
          <w:rFonts w:ascii="Times" w:eastAsia="宋体" w:hAnsi="Times" w:cs="宋体" w:hint="eastAsia"/>
          <w:spacing w:val="-2"/>
          <w:sz w:val="24"/>
          <w:szCs w:val="24"/>
        </w:rPr>
        <w:t>。</w:t>
      </w:r>
    </w:p>
    <w:p w:rsidR="00337815" w:rsidRDefault="00337815" w:rsidP="00C234E1">
      <w:pPr>
        <w:spacing w:line="300" w:lineRule="auto"/>
        <w:ind w:left="602"/>
        <w:jc w:val="both"/>
        <w:rPr>
          <w:rFonts w:ascii="Times" w:eastAsia="宋体" w:hAnsi="Times" w:cs="宋体"/>
          <w:spacing w:val="-8"/>
          <w:sz w:val="24"/>
          <w:szCs w:val="24"/>
        </w:rPr>
      </w:pPr>
    </w:p>
    <w:p w:rsidR="00C42441" w:rsidRPr="00711701" w:rsidRDefault="00AA689C" w:rsidP="00C234E1">
      <w:pPr>
        <w:spacing w:line="300" w:lineRule="auto"/>
        <w:ind w:left="602"/>
        <w:jc w:val="both"/>
        <w:rPr>
          <w:rFonts w:ascii="Times" w:eastAsia="宋体" w:hAnsi="Times" w:cs="宋体"/>
          <w:spacing w:val="-7"/>
          <w:sz w:val="24"/>
          <w:szCs w:val="24"/>
        </w:rPr>
      </w:pPr>
      <w:bookmarkStart w:id="0" w:name="_GoBack"/>
      <w:bookmarkEnd w:id="0"/>
      <w:r w:rsidRPr="00711701">
        <w:rPr>
          <w:rFonts w:ascii="Times" w:eastAsia="宋体" w:hAnsi="Times" w:cs="宋体"/>
          <w:spacing w:val="-8"/>
          <w:sz w:val="24"/>
          <w:szCs w:val="24"/>
        </w:rPr>
        <w:t>特</w:t>
      </w:r>
      <w:r w:rsidRPr="00711701">
        <w:rPr>
          <w:rFonts w:ascii="Times" w:eastAsia="宋体" w:hAnsi="Times" w:cs="宋体"/>
          <w:spacing w:val="-7"/>
          <w:sz w:val="24"/>
          <w:szCs w:val="24"/>
        </w:rPr>
        <w:t>此公告。</w:t>
      </w:r>
    </w:p>
    <w:p w:rsidR="000D635C" w:rsidRPr="00711701" w:rsidRDefault="000D635C" w:rsidP="000D635C">
      <w:pPr>
        <w:spacing w:line="300" w:lineRule="auto"/>
        <w:ind w:left="602"/>
        <w:jc w:val="right"/>
        <w:rPr>
          <w:rFonts w:ascii="Times" w:eastAsia="宋体" w:hAnsi="Times" w:cs="宋体"/>
          <w:spacing w:val="-7"/>
          <w:sz w:val="24"/>
          <w:szCs w:val="24"/>
        </w:rPr>
      </w:pPr>
      <w:r w:rsidRPr="00711701">
        <w:rPr>
          <w:rFonts w:ascii="Times" w:eastAsia="宋体" w:hAnsi="Times" w:cs="宋体" w:hint="eastAsia"/>
          <w:spacing w:val="-7"/>
          <w:sz w:val="24"/>
          <w:szCs w:val="24"/>
        </w:rPr>
        <w:t>南方基金管理股份有限公司</w:t>
      </w:r>
    </w:p>
    <w:p w:rsidR="00DD5510" w:rsidRPr="00711701" w:rsidRDefault="00DD5510" w:rsidP="000D635C">
      <w:pPr>
        <w:spacing w:line="300" w:lineRule="auto"/>
        <w:ind w:left="602"/>
        <w:jc w:val="right"/>
        <w:rPr>
          <w:rFonts w:ascii="Times" w:eastAsia="宋体" w:hAnsi="Times" w:cs="宋体"/>
          <w:spacing w:val="-7"/>
          <w:sz w:val="24"/>
          <w:szCs w:val="24"/>
        </w:rPr>
      </w:pPr>
    </w:p>
    <w:p w:rsidR="000D635C" w:rsidRPr="000D635C" w:rsidRDefault="000D635C" w:rsidP="000D635C">
      <w:pPr>
        <w:spacing w:line="300" w:lineRule="auto"/>
        <w:ind w:left="602"/>
        <w:jc w:val="right"/>
        <w:rPr>
          <w:rFonts w:ascii="Times" w:eastAsia="宋体" w:hAnsi="Times" w:cs="宋体"/>
          <w:spacing w:val="-7"/>
          <w:sz w:val="24"/>
          <w:szCs w:val="24"/>
        </w:rPr>
      </w:pPr>
      <w:r w:rsidRPr="00711701">
        <w:rPr>
          <w:rFonts w:ascii="Times" w:eastAsia="宋体" w:hAnsi="Times" w:cs="宋体" w:hint="eastAsia"/>
          <w:spacing w:val="-7"/>
          <w:sz w:val="24"/>
          <w:szCs w:val="24"/>
        </w:rPr>
        <w:t>2</w:t>
      </w:r>
      <w:r w:rsidRPr="00711701">
        <w:rPr>
          <w:rFonts w:ascii="Times" w:eastAsia="宋体" w:hAnsi="Times" w:cs="宋体"/>
          <w:spacing w:val="-7"/>
          <w:sz w:val="24"/>
          <w:szCs w:val="24"/>
        </w:rPr>
        <w:t>025</w:t>
      </w:r>
      <w:r w:rsidRPr="00711701">
        <w:rPr>
          <w:rFonts w:ascii="Times" w:eastAsia="宋体" w:hAnsi="Times" w:cs="宋体" w:hint="eastAsia"/>
          <w:spacing w:val="-7"/>
          <w:sz w:val="24"/>
          <w:szCs w:val="24"/>
        </w:rPr>
        <w:t>年</w:t>
      </w:r>
      <w:r w:rsidR="00DD5510" w:rsidRPr="00711701">
        <w:rPr>
          <w:rFonts w:ascii="Times" w:eastAsia="宋体" w:hAnsi="Times" w:cs="宋体"/>
          <w:spacing w:val="-7"/>
          <w:sz w:val="24"/>
          <w:szCs w:val="24"/>
        </w:rPr>
        <w:t>9</w:t>
      </w:r>
      <w:r w:rsidRPr="00711701">
        <w:rPr>
          <w:rFonts w:ascii="Times" w:eastAsia="宋体" w:hAnsi="Times" w:cs="宋体" w:hint="eastAsia"/>
          <w:spacing w:val="-7"/>
          <w:sz w:val="24"/>
          <w:szCs w:val="24"/>
        </w:rPr>
        <w:t>月</w:t>
      </w:r>
      <w:r w:rsidR="0030159F">
        <w:rPr>
          <w:rFonts w:ascii="Times" w:eastAsia="宋体" w:hAnsi="Times" w:cs="宋体" w:hint="eastAsia"/>
          <w:spacing w:val="-7"/>
          <w:sz w:val="24"/>
          <w:szCs w:val="24"/>
        </w:rPr>
        <w:t>6</w:t>
      </w:r>
      <w:r w:rsidRPr="00711701">
        <w:rPr>
          <w:rFonts w:ascii="Times" w:eastAsia="宋体" w:hAnsi="Times" w:cs="宋体" w:hint="eastAsia"/>
          <w:spacing w:val="-7"/>
          <w:sz w:val="24"/>
          <w:szCs w:val="24"/>
        </w:rPr>
        <w:t>日</w:t>
      </w:r>
    </w:p>
    <w:sectPr w:rsidR="000D635C" w:rsidRPr="000D635C" w:rsidSect="002E66AF">
      <w:pgSz w:w="11907" w:h="16839"/>
      <w:pgMar w:top="1431" w:right="1416" w:bottom="2028" w:left="1418" w:header="0" w:footer="127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C99" w:rsidRDefault="00BD3C99">
      <w:r>
        <w:separator/>
      </w:r>
    </w:p>
  </w:endnote>
  <w:endnote w:type="continuationSeparator" w:id="0">
    <w:p w:rsidR="00BD3C99" w:rsidRDefault="00BD3C9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C99" w:rsidRDefault="00BD3C99">
      <w:r>
        <w:separator/>
      </w:r>
    </w:p>
  </w:footnote>
  <w:footnote w:type="continuationSeparator" w:id="0">
    <w:p w:rsidR="00BD3C99" w:rsidRDefault="00BD3C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doNotCompress"/>
  <w:hdrShapeDefaults>
    <o:shapedefaults v:ext="edit" spidmax="4097"/>
  </w:hdrShapeDefaults>
  <w:footnotePr>
    <w:footnote w:id="-1"/>
    <w:footnote w:id="0"/>
  </w:footnotePr>
  <w:endnotePr>
    <w:endnote w:id="-1"/>
    <w:endnote w:id="0"/>
  </w:endnotePr>
  <w:compat>
    <w:spaceForUL/>
    <w:ulTrailSpace/>
    <w:useFELayout/>
  </w:compat>
  <w:rsids>
    <w:rsidRoot w:val="00C42441"/>
    <w:rsid w:val="00007DA8"/>
    <w:rsid w:val="000851E1"/>
    <w:rsid w:val="000A1FE7"/>
    <w:rsid w:val="000B10D4"/>
    <w:rsid w:val="000B32E8"/>
    <w:rsid w:val="000D635C"/>
    <w:rsid w:val="001239DF"/>
    <w:rsid w:val="0015616B"/>
    <w:rsid w:val="001F7B3D"/>
    <w:rsid w:val="0023384B"/>
    <w:rsid w:val="002A7F45"/>
    <w:rsid w:val="002E21C2"/>
    <w:rsid w:val="002E66AF"/>
    <w:rsid w:val="002E6FEE"/>
    <w:rsid w:val="002E787D"/>
    <w:rsid w:val="0030159F"/>
    <w:rsid w:val="0033524F"/>
    <w:rsid w:val="00337815"/>
    <w:rsid w:val="00354332"/>
    <w:rsid w:val="003726C2"/>
    <w:rsid w:val="003A309D"/>
    <w:rsid w:val="003D6BC4"/>
    <w:rsid w:val="0048635D"/>
    <w:rsid w:val="00524BBE"/>
    <w:rsid w:val="00526798"/>
    <w:rsid w:val="005A63DA"/>
    <w:rsid w:val="005B0B1C"/>
    <w:rsid w:val="005B3520"/>
    <w:rsid w:val="005C0252"/>
    <w:rsid w:val="005C3548"/>
    <w:rsid w:val="005C571E"/>
    <w:rsid w:val="005D40A9"/>
    <w:rsid w:val="005D7E50"/>
    <w:rsid w:val="005E67EF"/>
    <w:rsid w:val="006A3665"/>
    <w:rsid w:val="006B4B2A"/>
    <w:rsid w:val="006D1186"/>
    <w:rsid w:val="006F4385"/>
    <w:rsid w:val="00711701"/>
    <w:rsid w:val="00753F39"/>
    <w:rsid w:val="008822D0"/>
    <w:rsid w:val="008B2CB8"/>
    <w:rsid w:val="008C7A5F"/>
    <w:rsid w:val="008D0A72"/>
    <w:rsid w:val="009103E3"/>
    <w:rsid w:val="009120CA"/>
    <w:rsid w:val="009345C8"/>
    <w:rsid w:val="00942D76"/>
    <w:rsid w:val="00953AB8"/>
    <w:rsid w:val="00970432"/>
    <w:rsid w:val="009B3333"/>
    <w:rsid w:val="009B42C5"/>
    <w:rsid w:val="009D3906"/>
    <w:rsid w:val="009D667B"/>
    <w:rsid w:val="009D6D89"/>
    <w:rsid w:val="009E0DA6"/>
    <w:rsid w:val="009E5C36"/>
    <w:rsid w:val="00A00365"/>
    <w:rsid w:val="00A142BA"/>
    <w:rsid w:val="00A43A60"/>
    <w:rsid w:val="00AA689C"/>
    <w:rsid w:val="00AE03EE"/>
    <w:rsid w:val="00B55765"/>
    <w:rsid w:val="00BC25E1"/>
    <w:rsid w:val="00BD3C99"/>
    <w:rsid w:val="00BD7F80"/>
    <w:rsid w:val="00BE498C"/>
    <w:rsid w:val="00BF03F4"/>
    <w:rsid w:val="00C234E1"/>
    <w:rsid w:val="00C31F09"/>
    <w:rsid w:val="00C42441"/>
    <w:rsid w:val="00CB28DC"/>
    <w:rsid w:val="00D0032C"/>
    <w:rsid w:val="00D127C2"/>
    <w:rsid w:val="00D752AA"/>
    <w:rsid w:val="00D827B3"/>
    <w:rsid w:val="00DB0235"/>
    <w:rsid w:val="00DD5510"/>
    <w:rsid w:val="00E15E2A"/>
    <w:rsid w:val="00E17AA0"/>
    <w:rsid w:val="00E50939"/>
    <w:rsid w:val="00E550C9"/>
    <w:rsid w:val="00F114AA"/>
    <w:rsid w:val="00F4155C"/>
    <w:rsid w:val="00F60DE6"/>
    <w:rsid w:val="00F737FA"/>
    <w:rsid w:val="00F918DC"/>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2E66AF"/>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semiHidden/>
    <w:unhideWhenUsed/>
    <w:qFormat/>
    <w:rsid w:val="002E66AF"/>
    <w:tblPr>
      <w:tblCellMar>
        <w:top w:w="0" w:type="dxa"/>
        <w:left w:w="0" w:type="dxa"/>
        <w:bottom w:w="0" w:type="dxa"/>
        <w:right w:w="0" w:type="dxa"/>
      </w:tblCellMar>
    </w:tblPr>
  </w:style>
  <w:style w:type="paragraph" w:styleId="a3">
    <w:name w:val="header"/>
    <w:basedOn w:val="a"/>
    <w:link w:val="Char"/>
    <w:uiPriority w:val="99"/>
    <w:unhideWhenUsed/>
    <w:rsid w:val="000D635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0D635C"/>
    <w:rPr>
      <w:noProof/>
      <w:sz w:val="18"/>
      <w:szCs w:val="18"/>
    </w:rPr>
  </w:style>
  <w:style w:type="paragraph" w:styleId="a4">
    <w:name w:val="footer"/>
    <w:basedOn w:val="a"/>
    <w:link w:val="Char0"/>
    <w:uiPriority w:val="99"/>
    <w:unhideWhenUsed/>
    <w:rsid w:val="000D635C"/>
    <w:pPr>
      <w:tabs>
        <w:tab w:val="center" w:pos="4153"/>
        <w:tab w:val="right" w:pos="8306"/>
      </w:tabs>
    </w:pPr>
    <w:rPr>
      <w:sz w:val="18"/>
      <w:szCs w:val="18"/>
    </w:rPr>
  </w:style>
  <w:style w:type="character" w:customStyle="1" w:styleId="Char0">
    <w:name w:val="页脚 Char"/>
    <w:basedOn w:val="a0"/>
    <w:link w:val="a4"/>
    <w:uiPriority w:val="99"/>
    <w:rsid w:val="000D635C"/>
    <w:rPr>
      <w:noProof/>
      <w:sz w:val="18"/>
      <w:szCs w:val="18"/>
    </w:rPr>
  </w:style>
  <w:style w:type="character" w:styleId="a5">
    <w:name w:val="annotation reference"/>
    <w:basedOn w:val="a0"/>
    <w:uiPriority w:val="99"/>
    <w:semiHidden/>
    <w:unhideWhenUsed/>
    <w:rsid w:val="00354332"/>
    <w:rPr>
      <w:sz w:val="21"/>
      <w:szCs w:val="21"/>
    </w:rPr>
  </w:style>
  <w:style w:type="paragraph" w:styleId="a6">
    <w:name w:val="annotation text"/>
    <w:basedOn w:val="a"/>
    <w:link w:val="Char1"/>
    <w:uiPriority w:val="99"/>
    <w:semiHidden/>
    <w:unhideWhenUsed/>
    <w:rsid w:val="00354332"/>
  </w:style>
  <w:style w:type="character" w:customStyle="1" w:styleId="Char1">
    <w:name w:val="批注文字 Char"/>
    <w:basedOn w:val="a0"/>
    <w:link w:val="a6"/>
    <w:uiPriority w:val="99"/>
    <w:semiHidden/>
    <w:rsid w:val="00354332"/>
    <w:rPr>
      <w:noProof/>
    </w:rPr>
  </w:style>
  <w:style w:type="paragraph" w:styleId="a7">
    <w:name w:val="annotation subject"/>
    <w:basedOn w:val="a6"/>
    <w:next w:val="a6"/>
    <w:link w:val="Char2"/>
    <w:uiPriority w:val="99"/>
    <w:semiHidden/>
    <w:unhideWhenUsed/>
    <w:rsid w:val="00354332"/>
    <w:rPr>
      <w:b/>
      <w:bCs/>
    </w:rPr>
  </w:style>
  <w:style w:type="character" w:customStyle="1" w:styleId="Char2">
    <w:name w:val="批注主题 Char"/>
    <w:basedOn w:val="Char1"/>
    <w:link w:val="a7"/>
    <w:uiPriority w:val="99"/>
    <w:semiHidden/>
    <w:rsid w:val="00354332"/>
    <w:rPr>
      <w:b/>
      <w:bCs/>
      <w:noProof/>
    </w:rPr>
  </w:style>
  <w:style w:type="paragraph" w:styleId="a8">
    <w:name w:val="Balloon Text"/>
    <w:basedOn w:val="a"/>
    <w:link w:val="Char3"/>
    <w:uiPriority w:val="99"/>
    <w:semiHidden/>
    <w:unhideWhenUsed/>
    <w:rsid w:val="00354332"/>
    <w:rPr>
      <w:sz w:val="18"/>
      <w:szCs w:val="18"/>
    </w:rPr>
  </w:style>
  <w:style w:type="character" w:customStyle="1" w:styleId="Char3">
    <w:name w:val="批注框文本 Char"/>
    <w:basedOn w:val="a0"/>
    <w:link w:val="a8"/>
    <w:uiPriority w:val="99"/>
    <w:semiHidden/>
    <w:rsid w:val="00354332"/>
    <w:rPr>
      <w:noProof/>
      <w:sz w:val="18"/>
      <w:szCs w:val="18"/>
    </w:rPr>
  </w:style>
  <w:style w:type="paragraph" w:styleId="a9">
    <w:name w:val="Revision"/>
    <w:hidden/>
    <w:uiPriority w:val="99"/>
    <w:semiHidden/>
    <w:rsid w:val="005C0252"/>
    <w:rPr>
      <w:noProof/>
    </w:rPr>
  </w:style>
</w:styles>
</file>

<file path=word/webSettings.xml><?xml version="1.0" encoding="utf-8"?>
<w:webSettings xmlns:r="http://schemas.openxmlformats.org/officeDocument/2006/relationships" xmlns:w="http://schemas.openxmlformats.org/wordprocessingml/2006/main">
  <w:divs>
    <w:div w:id="387801694">
      <w:bodyDiv w:val="1"/>
      <w:marLeft w:val="0"/>
      <w:marRight w:val="0"/>
      <w:marTop w:val="0"/>
      <w:marBottom w:val="0"/>
      <w:divBdr>
        <w:top w:val="none" w:sz="0" w:space="0" w:color="auto"/>
        <w:left w:val="none" w:sz="0" w:space="0" w:color="auto"/>
        <w:bottom w:val="none" w:sz="0" w:space="0" w:color="auto"/>
        <w:right w:val="none" w:sz="0" w:space="0" w:color="auto"/>
      </w:divBdr>
    </w:div>
    <w:div w:id="1093552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ZHONGM</dc:creator>
  <cp:lastModifiedBy>ZHONGM</cp:lastModifiedBy>
  <cp:revision>2</cp:revision>
  <dcterms:created xsi:type="dcterms:W3CDTF">2025-09-05T16:01:00Z</dcterms:created>
  <dcterms:modified xsi:type="dcterms:W3CDTF">2025-09-05T16:01:00Z</dcterms:modified>
</cp:coreProperties>
</file>