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AC" w:rsidRDefault="004F15D2">
      <w:pPr>
        <w:pStyle w:val="1"/>
      </w:pPr>
      <w:r>
        <w:rPr>
          <w:rFonts w:hint="eastAsia"/>
        </w:rPr>
        <w:t>富国中证</w:t>
      </w:r>
      <w:r>
        <w:rPr>
          <w:rFonts w:hint="eastAsia"/>
        </w:rPr>
        <w:t>500</w:t>
      </w:r>
      <w:r>
        <w:rPr>
          <w:rFonts w:hint="eastAsia"/>
        </w:rPr>
        <w:t>交易型开放式指数证券投资基金发起式联接基金</w:t>
      </w:r>
      <w:r>
        <w:t>开放申购、赎回、转换和定期定额投资业务的公告</w:t>
      </w:r>
    </w:p>
    <w:p w:rsidR="00162FAC" w:rsidRDefault="004F15D2">
      <w:pPr>
        <w:ind w:firstLineChars="0" w:firstLine="0"/>
        <w:jc w:val="center"/>
      </w:pPr>
      <w:bookmarkStart w:id="0" w:name="_Toc249263618"/>
      <w:r>
        <w:t>公告日期</w:t>
      </w:r>
      <w:r>
        <w:rPr>
          <w:rFonts w:hint="eastAsia"/>
        </w:rPr>
        <w:t>：</w:t>
      </w:r>
      <w:r>
        <w:rPr>
          <w:rFonts w:hint="eastAsia"/>
        </w:rPr>
        <w:t>2025</w:t>
      </w:r>
      <w:r>
        <w:rPr>
          <w:rFonts w:hint="eastAsia"/>
        </w:rPr>
        <w:t>年</w:t>
      </w:r>
      <w:r>
        <w:rPr>
          <w:rFonts w:hint="eastAsia"/>
        </w:rPr>
        <w:t>9</w:t>
      </w:r>
      <w:r>
        <w:rPr>
          <w:rFonts w:hint="eastAsia"/>
        </w:rPr>
        <w:t>月</w:t>
      </w:r>
      <w:r>
        <w:rPr>
          <w:rFonts w:hint="eastAsia"/>
        </w:rPr>
        <w:t>1</w:t>
      </w:r>
      <w:r>
        <w:rPr>
          <w:rFonts w:hint="eastAsia"/>
        </w:rPr>
        <w:t>日</w:t>
      </w:r>
    </w:p>
    <w:p w:rsidR="00162FAC" w:rsidRDefault="004F15D2">
      <w:pPr>
        <w:pStyle w:val="2"/>
      </w:pPr>
      <w:r>
        <w:rPr>
          <w:rStyle w:val="ac"/>
          <w:b/>
          <w:bCs w:val="0"/>
          <w:szCs w:val="21"/>
        </w:rPr>
        <w:t>公告基本信息</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894"/>
        <w:gridCol w:w="3147"/>
        <w:gridCol w:w="3002"/>
        <w:gridCol w:w="11"/>
      </w:tblGrid>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基金名称</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rPr>
              <w:t>富国中证</w:t>
            </w:r>
            <w:r>
              <w:rPr>
                <w:rFonts w:hint="eastAsia"/>
              </w:rPr>
              <w:t>500</w:t>
            </w:r>
            <w:r>
              <w:rPr>
                <w:rFonts w:hint="eastAsia"/>
              </w:rPr>
              <w:t>交易型开放式指数证券投资基金发起式联接基金</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基金简称</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rPr>
              <w:t>富国中证</w:t>
            </w:r>
            <w:r>
              <w:rPr>
                <w:rFonts w:hint="eastAsia"/>
              </w:rPr>
              <w:t>500</w:t>
            </w:r>
            <w:r>
              <w:rPr>
                <w:rFonts w:hint="eastAsia"/>
              </w:rPr>
              <w:t>ETF</w:t>
            </w:r>
            <w:r>
              <w:rPr>
                <w:rFonts w:hint="eastAsia"/>
              </w:rPr>
              <w:t>发起式</w:t>
            </w:r>
            <w:r>
              <w:rPr>
                <w:rFonts w:hint="eastAsia"/>
              </w:rPr>
              <w:t>联接</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基金主代码</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rPr>
              <w:t>024179</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基金运作方式</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契约型开放式</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基金合同生效日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kern w:val="0"/>
              </w:rPr>
              <w:t>2025</w:t>
            </w:r>
            <w:r>
              <w:rPr>
                <w:rFonts w:hint="eastAsia"/>
                <w:kern w:val="0"/>
              </w:rPr>
              <w:t>年</w:t>
            </w:r>
            <w:r>
              <w:rPr>
                <w:rFonts w:hint="eastAsia"/>
                <w:kern w:val="0"/>
              </w:rPr>
              <w:t>8</w:t>
            </w:r>
            <w:r>
              <w:rPr>
                <w:rFonts w:hint="eastAsia"/>
                <w:kern w:val="0"/>
              </w:rPr>
              <w:t>月</w:t>
            </w:r>
            <w:r>
              <w:rPr>
                <w:rFonts w:hint="eastAsia"/>
                <w:kern w:val="0"/>
              </w:rPr>
              <w:t>26</w:t>
            </w:r>
            <w:r>
              <w:rPr>
                <w:rFonts w:hint="eastAsia"/>
                <w:kern w:val="0"/>
              </w:rPr>
              <w:t>日</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基金管理人名称</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富国基金管理有限公司</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基金托管人名称</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kern w:val="0"/>
              </w:rPr>
              <w:t>国信证券</w:t>
            </w:r>
            <w:r>
              <w:rPr>
                <w:rFonts w:hint="eastAsia"/>
                <w:kern w:val="0"/>
              </w:rPr>
              <w:t>股份有限公司</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基金注册登记机构名称</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富国基金管理有限公司</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公告依据</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kern w:val="0"/>
              </w:rPr>
              <w:t>《中华人民共和国证券投资基金法》及配套法规、</w:t>
            </w:r>
            <w:r>
              <w:rPr>
                <w:rFonts w:hint="eastAsia"/>
                <w:kern w:val="0"/>
              </w:rPr>
              <w:t>《</w:t>
            </w:r>
            <w:r>
              <w:rPr>
                <w:rFonts w:hint="eastAsia"/>
              </w:rPr>
              <w:t>富国中证</w:t>
            </w:r>
            <w:r>
              <w:rPr>
                <w:rFonts w:hint="eastAsia"/>
              </w:rPr>
              <w:t>500</w:t>
            </w:r>
            <w:r>
              <w:rPr>
                <w:rFonts w:hint="eastAsia"/>
              </w:rPr>
              <w:t>交易型开放式指数证券投资基金发起式联接基金</w:t>
            </w:r>
            <w:r>
              <w:rPr>
                <w:kern w:val="0"/>
              </w:rPr>
              <w:t>基金合同》、《</w:t>
            </w:r>
            <w:r>
              <w:rPr>
                <w:rFonts w:hint="eastAsia"/>
              </w:rPr>
              <w:t>富国中证</w:t>
            </w:r>
            <w:r>
              <w:rPr>
                <w:rFonts w:hint="eastAsia"/>
              </w:rPr>
              <w:t>500</w:t>
            </w:r>
            <w:r>
              <w:rPr>
                <w:rFonts w:hint="eastAsia"/>
              </w:rPr>
              <w:t>交易型开放式指数证券投资基金发起式联接基金</w:t>
            </w:r>
            <w:r>
              <w:rPr>
                <w:kern w:val="0"/>
              </w:rPr>
              <w:t>招募说明书》</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申购起始日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rPr>
              <w:t>2025</w:t>
            </w:r>
            <w:r>
              <w:rPr>
                <w:rFonts w:hint="eastAsia"/>
              </w:rPr>
              <w:t>年</w:t>
            </w:r>
            <w:r>
              <w:rPr>
                <w:rFonts w:hint="eastAsia"/>
              </w:rPr>
              <w:t>9</w:t>
            </w:r>
            <w:r>
              <w:rPr>
                <w:rFonts w:hint="eastAsia"/>
              </w:rPr>
              <w:t>月</w:t>
            </w:r>
            <w:r>
              <w:rPr>
                <w:rFonts w:hint="eastAsia"/>
              </w:rPr>
              <w:t>3</w:t>
            </w:r>
            <w:r>
              <w:rPr>
                <w:rFonts w:hint="eastAsia"/>
              </w:rPr>
              <w:t>日</w:t>
            </w:r>
          </w:p>
        </w:tc>
      </w:tr>
      <w:tr w:rsidR="00162FAC">
        <w:trPr>
          <w:trHeight w:val="558"/>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赎回起始日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rPr>
                <w:rFonts w:hint="eastAsia"/>
              </w:rPr>
              <w:t>2025</w:t>
            </w:r>
            <w:r>
              <w:rPr>
                <w:rFonts w:hint="eastAsia"/>
              </w:rPr>
              <w:t>年</w:t>
            </w:r>
            <w:r>
              <w:rPr>
                <w:rFonts w:hint="eastAsia"/>
              </w:rPr>
              <w:t>9</w:t>
            </w:r>
            <w:r>
              <w:rPr>
                <w:rFonts w:hint="eastAsia"/>
              </w:rPr>
              <w:t>月</w:t>
            </w:r>
            <w:r>
              <w:rPr>
                <w:rFonts w:hint="eastAsia"/>
              </w:rPr>
              <w:t>3</w:t>
            </w:r>
            <w:r>
              <w:rPr>
                <w:rFonts w:hint="eastAsia"/>
              </w:rPr>
              <w:t>日</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转换转入起始日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本基金自</w:t>
            </w: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起在直销机构开通基金转换转入业务。</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转换转出起始日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本基金自</w:t>
            </w: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起在直销机构开通基金转换转出业务。</w:t>
            </w:r>
          </w:p>
        </w:tc>
      </w:tr>
      <w:tr w:rsidR="00162FAC">
        <w:trPr>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b/>
              </w:rPr>
              <w:t>定期定额投资起始日</w:t>
            </w:r>
          </w:p>
        </w:tc>
        <w:tc>
          <w:tcPr>
            <w:tcW w:w="6160" w:type="dxa"/>
            <w:gridSpan w:val="3"/>
            <w:shd w:val="clear" w:color="auto" w:fill="FFFFFF"/>
            <w:tcMar>
              <w:top w:w="0" w:type="dxa"/>
              <w:left w:w="108" w:type="dxa"/>
              <w:bottom w:w="0" w:type="dxa"/>
              <w:right w:w="108" w:type="dxa"/>
            </w:tcMar>
          </w:tcPr>
          <w:p w:rsidR="00162FAC" w:rsidRDefault="004F15D2">
            <w:pPr>
              <w:ind w:firstLineChars="0" w:firstLine="0"/>
            </w:pPr>
            <w:r>
              <w:t>本基金自</w:t>
            </w: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起在本公司网上交易系统开通定期定额</w:t>
            </w:r>
            <w:r>
              <w:rPr>
                <w:rFonts w:hint="eastAsia"/>
              </w:rPr>
              <w:t>投资</w:t>
            </w:r>
            <w:r>
              <w:t>业务。</w:t>
            </w:r>
          </w:p>
        </w:tc>
      </w:tr>
      <w:tr w:rsidR="00162FAC">
        <w:trPr>
          <w:gridAfter w:val="1"/>
          <w:wAfter w:w="11" w:type="dxa"/>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rFonts w:hint="eastAsia"/>
                <w:b/>
                <w:bCs/>
              </w:rPr>
              <w:t>下属分级基金的基金简称</w:t>
            </w:r>
          </w:p>
        </w:tc>
        <w:tc>
          <w:tcPr>
            <w:tcW w:w="3147" w:type="dxa"/>
            <w:shd w:val="clear" w:color="auto" w:fill="FFFFFF"/>
            <w:tcMar>
              <w:top w:w="0" w:type="dxa"/>
              <w:left w:w="108" w:type="dxa"/>
              <w:bottom w:w="0" w:type="dxa"/>
              <w:right w:w="108" w:type="dxa"/>
            </w:tcMar>
          </w:tcPr>
          <w:p w:rsidR="00162FAC" w:rsidRDefault="004F15D2">
            <w:pPr>
              <w:ind w:firstLineChars="0" w:firstLine="0"/>
            </w:pPr>
            <w:r>
              <w:rPr>
                <w:rFonts w:hint="eastAsia"/>
              </w:rPr>
              <w:t>富国中证</w:t>
            </w:r>
            <w:r>
              <w:rPr>
                <w:rFonts w:hint="eastAsia"/>
              </w:rPr>
              <w:t>500</w:t>
            </w:r>
            <w:r>
              <w:rPr>
                <w:rFonts w:hint="eastAsia"/>
              </w:rPr>
              <w:t>发起式</w:t>
            </w:r>
            <w:r>
              <w:rPr>
                <w:rFonts w:hint="eastAsia"/>
              </w:rPr>
              <w:t>ETF</w:t>
            </w:r>
            <w:r>
              <w:rPr>
                <w:rFonts w:hint="eastAsia"/>
              </w:rPr>
              <w:t>联接</w:t>
            </w:r>
            <w:r>
              <w:rPr>
                <w:rFonts w:hint="eastAsia"/>
              </w:rPr>
              <w:t>A</w:t>
            </w:r>
          </w:p>
        </w:tc>
        <w:tc>
          <w:tcPr>
            <w:tcW w:w="3002" w:type="dxa"/>
            <w:shd w:val="clear" w:color="auto" w:fill="FFFFFF"/>
          </w:tcPr>
          <w:p w:rsidR="00162FAC" w:rsidRDefault="004F15D2">
            <w:pPr>
              <w:ind w:leftChars="37" w:left="90" w:firstLineChars="0" w:hanging="1"/>
            </w:pPr>
            <w:r>
              <w:rPr>
                <w:rFonts w:hint="eastAsia"/>
              </w:rPr>
              <w:t>富国中证</w:t>
            </w:r>
            <w:r>
              <w:rPr>
                <w:rFonts w:hint="eastAsia"/>
              </w:rPr>
              <w:t>500</w:t>
            </w:r>
            <w:r>
              <w:rPr>
                <w:rFonts w:hint="eastAsia"/>
              </w:rPr>
              <w:t>发起式</w:t>
            </w:r>
            <w:r>
              <w:rPr>
                <w:rFonts w:hint="eastAsia"/>
              </w:rPr>
              <w:t>ETF</w:t>
            </w:r>
            <w:r>
              <w:rPr>
                <w:rFonts w:hint="eastAsia"/>
              </w:rPr>
              <w:t>联接</w:t>
            </w:r>
            <w:r>
              <w:rPr>
                <w:rFonts w:hint="eastAsia"/>
              </w:rPr>
              <w:t>C</w:t>
            </w:r>
          </w:p>
        </w:tc>
      </w:tr>
      <w:tr w:rsidR="00162FAC">
        <w:trPr>
          <w:gridAfter w:val="1"/>
          <w:wAfter w:w="11" w:type="dxa"/>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rFonts w:hint="eastAsia"/>
                <w:b/>
                <w:bCs/>
              </w:rPr>
              <w:t>下属分级基金的交易代码</w:t>
            </w:r>
          </w:p>
        </w:tc>
        <w:tc>
          <w:tcPr>
            <w:tcW w:w="3147" w:type="dxa"/>
            <w:shd w:val="clear" w:color="auto" w:fill="FFFFFF"/>
            <w:tcMar>
              <w:top w:w="0" w:type="dxa"/>
              <w:left w:w="108" w:type="dxa"/>
              <w:bottom w:w="0" w:type="dxa"/>
              <w:right w:w="108" w:type="dxa"/>
            </w:tcMar>
          </w:tcPr>
          <w:p w:rsidR="00162FAC" w:rsidRDefault="004F15D2">
            <w:pPr>
              <w:ind w:firstLineChars="0" w:firstLine="0"/>
            </w:pPr>
            <w:r>
              <w:rPr>
                <w:rFonts w:hint="eastAsia"/>
              </w:rPr>
              <w:t>024</w:t>
            </w:r>
            <w:r>
              <w:rPr>
                <w:rFonts w:hint="eastAsia"/>
              </w:rPr>
              <w:t>179</w:t>
            </w:r>
          </w:p>
        </w:tc>
        <w:tc>
          <w:tcPr>
            <w:tcW w:w="3002" w:type="dxa"/>
            <w:shd w:val="clear" w:color="auto" w:fill="FFFFFF"/>
          </w:tcPr>
          <w:p w:rsidR="00162FAC" w:rsidRDefault="004F15D2">
            <w:pPr>
              <w:ind w:firstLineChars="0" w:firstLine="0"/>
            </w:pPr>
            <w:r>
              <w:rPr>
                <w:rFonts w:hint="eastAsia"/>
              </w:rPr>
              <w:t>024</w:t>
            </w:r>
            <w:r>
              <w:rPr>
                <w:rFonts w:hint="eastAsia"/>
              </w:rPr>
              <w:t>180</w:t>
            </w:r>
          </w:p>
        </w:tc>
      </w:tr>
      <w:tr w:rsidR="00162FAC">
        <w:trPr>
          <w:gridAfter w:val="1"/>
          <w:wAfter w:w="11" w:type="dxa"/>
          <w:jc w:val="center"/>
        </w:trPr>
        <w:tc>
          <w:tcPr>
            <w:tcW w:w="2894" w:type="dxa"/>
            <w:shd w:val="clear" w:color="auto" w:fill="FFFFFF"/>
            <w:tcMar>
              <w:top w:w="0" w:type="dxa"/>
              <w:left w:w="108" w:type="dxa"/>
              <w:bottom w:w="0" w:type="dxa"/>
              <w:right w:w="108" w:type="dxa"/>
            </w:tcMar>
          </w:tcPr>
          <w:p w:rsidR="00162FAC" w:rsidRDefault="004F15D2">
            <w:pPr>
              <w:ind w:firstLineChars="0" w:firstLine="0"/>
              <w:rPr>
                <w:b/>
              </w:rPr>
            </w:pPr>
            <w:r>
              <w:rPr>
                <w:rFonts w:hint="eastAsia"/>
                <w:b/>
                <w:bCs/>
              </w:rPr>
              <w:lastRenderedPageBreak/>
              <w:t>该分级基金是否开放申购、赎回、转换和定期定额投资</w:t>
            </w:r>
          </w:p>
        </w:tc>
        <w:tc>
          <w:tcPr>
            <w:tcW w:w="3147" w:type="dxa"/>
            <w:shd w:val="clear" w:color="auto" w:fill="FFFFFF"/>
            <w:tcMar>
              <w:top w:w="0" w:type="dxa"/>
              <w:left w:w="108" w:type="dxa"/>
              <w:bottom w:w="0" w:type="dxa"/>
              <w:right w:w="108" w:type="dxa"/>
            </w:tcMar>
          </w:tcPr>
          <w:p w:rsidR="00162FAC" w:rsidRDefault="004F15D2">
            <w:pPr>
              <w:ind w:firstLineChars="0" w:firstLine="0"/>
            </w:pPr>
            <w:r>
              <w:rPr>
                <w:rFonts w:hint="eastAsia"/>
              </w:rPr>
              <w:t>是</w:t>
            </w:r>
          </w:p>
        </w:tc>
        <w:tc>
          <w:tcPr>
            <w:tcW w:w="3002" w:type="dxa"/>
            <w:shd w:val="clear" w:color="auto" w:fill="FFFFFF"/>
          </w:tcPr>
          <w:p w:rsidR="00162FAC" w:rsidRDefault="004F15D2">
            <w:pPr>
              <w:ind w:leftChars="37" w:left="89" w:firstLineChars="0" w:firstLine="0"/>
            </w:pPr>
            <w:r>
              <w:t>是</w:t>
            </w:r>
            <w:r>
              <w:rPr>
                <w:rFonts w:hint="eastAsia"/>
              </w:rPr>
              <w:t xml:space="preserve"> </w:t>
            </w:r>
          </w:p>
        </w:tc>
      </w:tr>
    </w:tbl>
    <w:p w:rsidR="00162FAC" w:rsidRDefault="00162FAC">
      <w:pPr>
        <w:ind w:firstLine="480"/>
        <w:rPr>
          <w:rStyle w:val="ac"/>
          <w:b w:val="0"/>
          <w:bCs w:val="0"/>
        </w:rPr>
      </w:pPr>
    </w:p>
    <w:p w:rsidR="00162FAC" w:rsidRDefault="004F15D2">
      <w:pPr>
        <w:pStyle w:val="2"/>
        <w:numPr>
          <w:ilvl w:val="0"/>
          <w:numId w:val="0"/>
        </w:numPr>
      </w:pPr>
      <w:r>
        <w:rPr>
          <w:rStyle w:val="ac"/>
          <w:b/>
          <w:bCs w:val="0"/>
          <w:szCs w:val="21"/>
        </w:rPr>
        <w:t>2.</w:t>
      </w:r>
      <w:r>
        <w:rPr>
          <w:rStyle w:val="ac"/>
          <w:b/>
          <w:bCs w:val="0"/>
          <w:szCs w:val="21"/>
        </w:rPr>
        <w:t>日常申购、赎回</w:t>
      </w:r>
      <w:r>
        <w:rPr>
          <w:rFonts w:hint="eastAsia"/>
          <w:szCs w:val="21"/>
        </w:rPr>
        <w:t>、转换和定期定额投资</w:t>
      </w:r>
      <w:r>
        <w:rPr>
          <w:rStyle w:val="ac"/>
          <w:b/>
          <w:bCs w:val="0"/>
          <w:szCs w:val="21"/>
        </w:rPr>
        <w:t>业务的办理时间</w:t>
      </w:r>
    </w:p>
    <w:p w:rsidR="00162FAC" w:rsidRDefault="004F15D2">
      <w:pPr>
        <w:ind w:firstLine="480"/>
        <w:rPr>
          <w:bCs/>
        </w:rPr>
      </w:pPr>
      <w:r>
        <w:rPr>
          <w:rFonts w:hint="eastAsia"/>
          <w:bCs/>
        </w:rPr>
        <w:t>投资人在开放日办理基金份额的申购和赎回，具体办理时间为上海证券交易所、深圳证券交易所、北京证券交易所的正常交易日的交易时间，但基金管理人根据法律法规、中国证监会的要求或基金合同的规定公告暂停申购、赎回时除外。</w:t>
      </w:r>
    </w:p>
    <w:p w:rsidR="00162FAC" w:rsidRDefault="004F15D2">
      <w:pPr>
        <w:ind w:firstLine="480"/>
        <w:rPr>
          <w:bCs/>
        </w:rPr>
      </w:pPr>
      <w:r>
        <w:rPr>
          <w:rFonts w:hint="eastAsia"/>
          <w:bCs/>
        </w:rPr>
        <w:t>基金合同生效后，若出现不可抗力，或者新的证券</w:t>
      </w:r>
      <w:r>
        <w:rPr>
          <w:rFonts w:hint="eastAsia"/>
          <w:bCs/>
        </w:rPr>
        <w:t>/</w:t>
      </w:r>
      <w:r>
        <w:rPr>
          <w:rFonts w:hint="eastAsia"/>
          <w:bCs/>
        </w:rPr>
        <w:t>期货交易市场、证券</w:t>
      </w:r>
      <w:r>
        <w:rPr>
          <w:rFonts w:hint="eastAsia"/>
          <w:bCs/>
        </w:rPr>
        <w:t>/</w:t>
      </w:r>
      <w:r>
        <w:rPr>
          <w:rFonts w:hint="eastAsia"/>
          <w:bCs/>
        </w:rPr>
        <w:t>期货交易所交易时间变更、其他特殊情况或根据业务需要，基金管理人将视情况对前述开放日及开放时间进行相应的调整，但应在实施日前依照《信息披露办法》的有关规定在规定媒介上公告。</w:t>
      </w:r>
    </w:p>
    <w:p w:rsidR="00162FAC" w:rsidRDefault="004F15D2">
      <w:pPr>
        <w:ind w:firstLine="480"/>
        <w:rPr>
          <w:bCs/>
        </w:rPr>
      </w:pPr>
      <w:r>
        <w:rPr>
          <w:rFonts w:hint="eastAsia"/>
          <w:bCs/>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162FAC" w:rsidRDefault="00162FAC">
      <w:pPr>
        <w:ind w:firstLine="480"/>
        <w:rPr>
          <w:bCs/>
        </w:rPr>
      </w:pPr>
    </w:p>
    <w:p w:rsidR="00162FAC" w:rsidRDefault="004F15D2">
      <w:pPr>
        <w:pStyle w:val="2"/>
        <w:numPr>
          <w:ilvl w:val="0"/>
          <w:numId w:val="0"/>
        </w:numPr>
        <w:ind w:left="420" w:hanging="420"/>
      </w:pPr>
      <w:r>
        <w:rPr>
          <w:rStyle w:val="ac"/>
          <w:b/>
          <w:bCs w:val="0"/>
          <w:szCs w:val="21"/>
        </w:rPr>
        <w:t>3.</w:t>
      </w:r>
      <w:r>
        <w:rPr>
          <w:rStyle w:val="ac"/>
          <w:b/>
          <w:bCs w:val="0"/>
          <w:szCs w:val="21"/>
        </w:rPr>
        <w:t>日常申购业务</w:t>
      </w:r>
    </w:p>
    <w:p w:rsidR="00162FAC" w:rsidRDefault="004F15D2">
      <w:pPr>
        <w:pStyle w:val="3"/>
      </w:pPr>
      <w:r>
        <w:rPr>
          <w:rStyle w:val="ac"/>
          <w:b/>
          <w:bCs/>
          <w:szCs w:val="21"/>
        </w:rPr>
        <w:t>3.1</w:t>
      </w:r>
      <w:r>
        <w:rPr>
          <w:rStyle w:val="ac"/>
          <w:b/>
          <w:bCs/>
          <w:szCs w:val="21"/>
        </w:rPr>
        <w:t>申购金额限制</w:t>
      </w:r>
    </w:p>
    <w:p w:rsidR="00162FAC" w:rsidRDefault="004F15D2">
      <w:pPr>
        <w:ind w:firstLine="480"/>
        <w:rPr>
          <w:bCs/>
        </w:rPr>
      </w:pPr>
      <w:r>
        <w:rPr>
          <w:rFonts w:hint="eastAsia"/>
          <w:bCs/>
        </w:rPr>
        <w:t>基金</w:t>
      </w:r>
      <w:r>
        <w:rPr>
          <w:rFonts w:hint="eastAsia"/>
          <w:bCs/>
        </w:rPr>
        <w:t>管理人规定，本基金单笔最低申购金额为人民币</w:t>
      </w:r>
      <w:r>
        <w:rPr>
          <w:rFonts w:hint="eastAsia"/>
          <w:bCs/>
        </w:rPr>
        <w:t>1</w:t>
      </w:r>
      <w:r>
        <w:rPr>
          <w:rFonts w:hint="eastAsia"/>
          <w:bCs/>
        </w:rPr>
        <w:t>元（含申购费），投资者通过销售机构申购本基金时，除需满足基金管理人最低申购金额限制外，当销售机构设定的最低金额高于上述金额限制时，投资者还应遵循相关销售机构的业务规定。</w:t>
      </w:r>
    </w:p>
    <w:p w:rsidR="00162FAC" w:rsidRDefault="004F15D2">
      <w:pPr>
        <w:ind w:firstLine="480"/>
        <w:rPr>
          <w:bCs/>
        </w:rPr>
      </w:pPr>
      <w:r>
        <w:rPr>
          <w:rFonts w:hint="eastAsia"/>
          <w:bCs/>
        </w:rPr>
        <w:t>直销网点单个账户首次申购的最低金额为人民币</w:t>
      </w:r>
      <w:r>
        <w:rPr>
          <w:rFonts w:hint="eastAsia"/>
          <w:bCs/>
        </w:rPr>
        <w:t>50,000</w:t>
      </w:r>
      <w:r>
        <w:rPr>
          <w:rFonts w:hint="eastAsia"/>
          <w:bCs/>
        </w:rPr>
        <w:t>元（含申购费），追加申购的最低金额为单笔人民币</w:t>
      </w:r>
      <w:r>
        <w:rPr>
          <w:rFonts w:hint="eastAsia"/>
          <w:bCs/>
        </w:rPr>
        <w:t>20,000</w:t>
      </w:r>
      <w:r>
        <w:rPr>
          <w:rFonts w:hint="eastAsia"/>
          <w:bCs/>
        </w:rPr>
        <w:t>元（含申购费）；已在直销网点有该基金认购记录的投资者不受首次申购最低金额的限制。其他销售网点的投资者欲转入直销网点进行交易要受直销网点最低申购金额的限制。投资者当期分配的基金收益转购基金</w:t>
      </w:r>
      <w:r>
        <w:rPr>
          <w:rFonts w:hint="eastAsia"/>
          <w:bCs/>
        </w:rPr>
        <w:t>份额时，不受最低申购金额的限制。通过基金管理人网上交易系统办理基金申购业务的不受直销网点单笔申购最低金额的限制，申购最低金额为单笔</w:t>
      </w:r>
      <w:r>
        <w:rPr>
          <w:rFonts w:hint="eastAsia"/>
          <w:bCs/>
        </w:rPr>
        <w:lastRenderedPageBreak/>
        <w:t>人民币</w:t>
      </w:r>
      <w:r>
        <w:rPr>
          <w:rFonts w:hint="eastAsia"/>
          <w:bCs/>
        </w:rPr>
        <w:t>1</w:t>
      </w:r>
      <w:r>
        <w:rPr>
          <w:rFonts w:hint="eastAsia"/>
          <w:bCs/>
        </w:rPr>
        <w:t>元（含申购费）。基金管理人可根据市场情况，调整本基金申购的最低金额。</w:t>
      </w:r>
    </w:p>
    <w:p w:rsidR="00162FAC" w:rsidRDefault="004F15D2">
      <w:pPr>
        <w:ind w:firstLine="480"/>
        <w:rPr>
          <w:bCs/>
        </w:rPr>
      </w:pPr>
      <w:r>
        <w:rPr>
          <w:rFonts w:hint="eastAsia"/>
          <w:bCs/>
        </w:rPr>
        <w:t>投资者可多次申购，对单个投资者累计持有的基金份额暂不设上限，但基金管理人可以规定并调整前述份额上限，具体规定请参见更新的招募说明书或相关公告。</w:t>
      </w:r>
    </w:p>
    <w:p w:rsidR="00162FAC" w:rsidRDefault="004F15D2">
      <w:pPr>
        <w:pStyle w:val="3"/>
      </w:pPr>
      <w:r>
        <w:rPr>
          <w:rStyle w:val="ac"/>
          <w:b/>
          <w:bCs/>
          <w:szCs w:val="21"/>
        </w:rPr>
        <w:t>3.2</w:t>
      </w:r>
      <w:r>
        <w:rPr>
          <w:rStyle w:val="ac"/>
          <w:b/>
          <w:bCs/>
          <w:szCs w:val="21"/>
        </w:rPr>
        <w:t>申购费率</w:t>
      </w:r>
    </w:p>
    <w:p w:rsidR="00162FAC" w:rsidRDefault="004F15D2">
      <w:pPr>
        <w:ind w:firstLine="480"/>
      </w:pPr>
      <w:r>
        <w:rPr>
          <w:rFonts w:hint="eastAsia"/>
        </w:rPr>
        <w:t>投资者申购本基金</w:t>
      </w:r>
      <w:r>
        <w:rPr>
          <w:rFonts w:hint="eastAsia"/>
        </w:rPr>
        <w:t>A</w:t>
      </w:r>
      <w:r>
        <w:rPr>
          <w:rFonts w:hint="eastAsia"/>
        </w:rPr>
        <w:t>类基金份额时，需交纳申购费用，投资者如果有多笔</w:t>
      </w:r>
      <w:r>
        <w:rPr>
          <w:rFonts w:hint="eastAsia"/>
        </w:rPr>
        <w:t>A</w:t>
      </w:r>
      <w:r>
        <w:rPr>
          <w:rFonts w:hint="eastAsia"/>
        </w:rPr>
        <w:t>类基金份额申购，适用费率按单笔分别计算。申购本基金</w:t>
      </w:r>
      <w:r>
        <w:rPr>
          <w:rFonts w:hint="eastAsia"/>
        </w:rPr>
        <w:t>C</w:t>
      </w:r>
      <w:r>
        <w:rPr>
          <w:rFonts w:hint="eastAsia"/>
        </w:rPr>
        <w:t>类基金份额不收取申购费用。</w:t>
      </w:r>
    </w:p>
    <w:p w:rsidR="00162FAC" w:rsidRDefault="004F15D2">
      <w:pPr>
        <w:ind w:firstLine="480"/>
      </w:pPr>
      <w:r>
        <w:rPr>
          <w:rFonts w:hint="eastAsia"/>
        </w:rPr>
        <w:t>本基金对通过直销中心申购</w:t>
      </w:r>
      <w:r>
        <w:rPr>
          <w:rFonts w:hint="eastAsia"/>
        </w:rPr>
        <w:t>A</w:t>
      </w:r>
      <w:r>
        <w:rPr>
          <w:rFonts w:hint="eastAsia"/>
        </w:rPr>
        <w:t>类基金份额的养老金客户与除此之外的其他投资者实施差别的申购费率。</w:t>
      </w:r>
    </w:p>
    <w:p w:rsidR="00162FAC" w:rsidRDefault="004F15D2">
      <w:pPr>
        <w:ind w:firstLine="480"/>
      </w:pPr>
      <w:r>
        <w:rPr>
          <w:rFonts w:hint="eastAsia"/>
        </w:rPr>
        <w:t>养老金客户指基本养老基金与依法成立的养老计划筹集的资金及其投资运营收益形成的补充养老基金等，具体包括：</w:t>
      </w:r>
    </w:p>
    <w:p w:rsidR="00162FAC" w:rsidRDefault="004F15D2">
      <w:pPr>
        <w:ind w:firstLine="480"/>
      </w:pPr>
      <w:r>
        <w:rPr>
          <w:rFonts w:hint="eastAsia"/>
        </w:rPr>
        <w:t>a</w:t>
      </w:r>
      <w:r>
        <w:rPr>
          <w:rFonts w:hint="eastAsia"/>
        </w:rPr>
        <w:t>、全国社会保障基金；</w:t>
      </w:r>
    </w:p>
    <w:p w:rsidR="00162FAC" w:rsidRDefault="004F15D2">
      <w:pPr>
        <w:ind w:firstLine="480"/>
      </w:pPr>
      <w:r>
        <w:rPr>
          <w:rFonts w:hint="eastAsia"/>
        </w:rPr>
        <w:t>b</w:t>
      </w:r>
      <w:r>
        <w:rPr>
          <w:rFonts w:hint="eastAsia"/>
        </w:rPr>
        <w:t>、可以投资基金的地方社会保障基金；</w:t>
      </w:r>
    </w:p>
    <w:p w:rsidR="00162FAC" w:rsidRDefault="004F15D2">
      <w:pPr>
        <w:ind w:firstLine="480"/>
      </w:pPr>
      <w:r>
        <w:rPr>
          <w:rFonts w:hint="eastAsia"/>
        </w:rPr>
        <w:t>c</w:t>
      </w:r>
      <w:r>
        <w:rPr>
          <w:rFonts w:hint="eastAsia"/>
        </w:rPr>
        <w:t>、企业年金单一计划以及集合计划；</w:t>
      </w:r>
    </w:p>
    <w:p w:rsidR="00162FAC" w:rsidRDefault="004F15D2">
      <w:pPr>
        <w:ind w:firstLine="480"/>
      </w:pPr>
      <w:r>
        <w:rPr>
          <w:rFonts w:hint="eastAsia"/>
        </w:rPr>
        <w:t>d</w:t>
      </w:r>
      <w:r>
        <w:rPr>
          <w:rFonts w:hint="eastAsia"/>
        </w:rPr>
        <w:t>、企业年金理事会委托的特定客户资产管理计划；</w:t>
      </w:r>
    </w:p>
    <w:p w:rsidR="00162FAC" w:rsidRDefault="004F15D2">
      <w:pPr>
        <w:ind w:firstLine="480"/>
      </w:pPr>
      <w:r>
        <w:rPr>
          <w:rFonts w:hint="eastAsia"/>
        </w:rPr>
        <w:t>e</w:t>
      </w:r>
      <w:r>
        <w:rPr>
          <w:rFonts w:hint="eastAsia"/>
        </w:rPr>
        <w:t>、企业年金养老金产品；</w:t>
      </w:r>
    </w:p>
    <w:p w:rsidR="00162FAC" w:rsidRDefault="004F15D2">
      <w:pPr>
        <w:ind w:firstLine="480"/>
      </w:pPr>
      <w:r>
        <w:rPr>
          <w:rFonts w:hint="eastAsia"/>
        </w:rPr>
        <w:t>f</w:t>
      </w:r>
      <w:r>
        <w:rPr>
          <w:rFonts w:hint="eastAsia"/>
        </w:rPr>
        <w:t>、个人税收递延型商业养老保险等产品；</w:t>
      </w:r>
    </w:p>
    <w:p w:rsidR="00162FAC" w:rsidRDefault="004F15D2">
      <w:pPr>
        <w:ind w:firstLine="480"/>
      </w:pPr>
      <w:r>
        <w:rPr>
          <w:rFonts w:hint="eastAsia"/>
        </w:rPr>
        <w:t>g</w:t>
      </w:r>
      <w:r>
        <w:rPr>
          <w:rFonts w:hint="eastAsia"/>
        </w:rPr>
        <w:t>、养老目标基金；</w:t>
      </w:r>
    </w:p>
    <w:p w:rsidR="00162FAC" w:rsidRDefault="004F15D2">
      <w:pPr>
        <w:ind w:firstLine="480"/>
      </w:pPr>
      <w:r>
        <w:rPr>
          <w:rFonts w:hint="eastAsia"/>
        </w:rPr>
        <w:t>h</w:t>
      </w:r>
      <w:r>
        <w:rPr>
          <w:rFonts w:hint="eastAsia"/>
        </w:rPr>
        <w:t>、职业年金计划。</w:t>
      </w:r>
    </w:p>
    <w:p w:rsidR="00162FAC" w:rsidRDefault="004F15D2">
      <w:pPr>
        <w:ind w:firstLine="480"/>
      </w:pPr>
      <w:r>
        <w:rPr>
          <w:rFonts w:hint="eastAsia"/>
        </w:rPr>
        <w:t>如将来出现经养老基金监管部门认可的新的养老基金类型，本公司将发布临时公告将其纳入养老金客户范围。非养老金客户指除养老金客户外的其他投资者。</w:t>
      </w:r>
    </w:p>
    <w:p w:rsidR="00162FAC" w:rsidRDefault="004F15D2">
      <w:pPr>
        <w:ind w:firstLine="480"/>
        <w:jc w:val="center"/>
      </w:pPr>
      <w:r>
        <w:rPr>
          <w:rFonts w:hint="eastAsia"/>
        </w:rPr>
        <w:t>本基金</w:t>
      </w:r>
      <w:r>
        <w:rPr>
          <w:rFonts w:hint="eastAsia"/>
        </w:rPr>
        <w:t>A</w:t>
      </w:r>
      <w:r>
        <w:rPr>
          <w:rFonts w:hint="eastAsia"/>
        </w:rPr>
        <w:t>类基金</w:t>
      </w:r>
      <w:r>
        <w:t>份额</w:t>
      </w:r>
      <w:r>
        <w:rPr>
          <w:rFonts w:hint="eastAsia"/>
        </w:rPr>
        <w:t>的申购费率</w:t>
      </w:r>
    </w:p>
    <w:tbl>
      <w:tblPr>
        <w:tblW w:w="8824" w:type="dxa"/>
        <w:jc w:val="center"/>
        <w:tblLayout w:type="fixed"/>
        <w:tblLook w:val="04A0"/>
      </w:tblPr>
      <w:tblGrid>
        <w:gridCol w:w="2780"/>
        <w:gridCol w:w="3164"/>
        <w:gridCol w:w="2880"/>
      </w:tblGrid>
      <w:tr w:rsidR="00162FAC">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申购金额</w:t>
            </w:r>
            <w:r>
              <w:t>M</w:t>
            </w:r>
            <w:r>
              <w:t>（</w:t>
            </w:r>
            <w:r>
              <w:rPr>
                <w:rFonts w:hint="eastAsia"/>
              </w:rPr>
              <w:t>含申购费</w:t>
            </w:r>
            <w:r>
              <w:t>）</w:t>
            </w:r>
          </w:p>
        </w:tc>
        <w:tc>
          <w:tcPr>
            <w:tcW w:w="3164"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申购费率</w:t>
            </w:r>
            <w:r>
              <w:rPr>
                <w:rFonts w:hint="eastAsia"/>
              </w:rPr>
              <w:t>（通过直销中心</w:t>
            </w:r>
          </w:p>
          <w:p w:rsidR="00162FAC" w:rsidRDefault="004F15D2">
            <w:pPr>
              <w:ind w:firstLineChars="0" w:firstLine="0"/>
              <w:jc w:val="center"/>
            </w:pPr>
            <w:r>
              <w:rPr>
                <w:rFonts w:hint="eastAsia"/>
              </w:rPr>
              <w:t>申购的养老金客户）</w:t>
            </w:r>
          </w:p>
        </w:tc>
        <w:tc>
          <w:tcPr>
            <w:tcW w:w="2880" w:type="dxa"/>
            <w:tcBorders>
              <w:top w:val="single" w:sz="8" w:space="0" w:color="000000"/>
              <w:left w:val="single" w:sz="8" w:space="0" w:color="000000"/>
              <w:bottom w:val="single" w:sz="8" w:space="0" w:color="000000"/>
              <w:right w:val="single" w:sz="8" w:space="0" w:color="000000"/>
            </w:tcBorders>
          </w:tcPr>
          <w:p w:rsidR="00162FAC" w:rsidRDefault="004F15D2">
            <w:pPr>
              <w:ind w:firstLineChars="0" w:firstLine="0"/>
              <w:jc w:val="center"/>
            </w:pPr>
            <w:r>
              <w:rPr>
                <w:rFonts w:hint="eastAsia"/>
              </w:rPr>
              <w:t>申购费率</w:t>
            </w:r>
          </w:p>
          <w:p w:rsidR="00162FAC" w:rsidRDefault="004F15D2">
            <w:pPr>
              <w:ind w:firstLineChars="0" w:firstLine="0"/>
              <w:jc w:val="center"/>
            </w:pPr>
            <w:r>
              <w:rPr>
                <w:rFonts w:hint="eastAsia"/>
              </w:rPr>
              <w:t>（其他投资者）</w:t>
            </w:r>
          </w:p>
        </w:tc>
      </w:tr>
      <w:tr w:rsidR="00162FAC">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M</w:t>
            </w:r>
            <w:r>
              <w:t>＜</w:t>
            </w:r>
            <w:r>
              <w:t>100</w:t>
            </w:r>
            <w:r>
              <w:t>万元</w:t>
            </w:r>
          </w:p>
        </w:tc>
        <w:tc>
          <w:tcPr>
            <w:tcW w:w="3164"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rPr>
                <w:rFonts w:hint="eastAsia"/>
              </w:rPr>
              <w:t>0.12</w:t>
            </w:r>
            <w:r>
              <w:t>%</w:t>
            </w:r>
          </w:p>
        </w:tc>
        <w:tc>
          <w:tcPr>
            <w:tcW w:w="28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rPr>
                <w:rFonts w:hint="eastAsia"/>
              </w:rPr>
              <w:t>1.20</w:t>
            </w:r>
            <w:r>
              <w:t>%</w:t>
            </w:r>
          </w:p>
        </w:tc>
      </w:tr>
      <w:tr w:rsidR="00162FAC">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100</w:t>
            </w:r>
            <w:r>
              <w:t>万元</w:t>
            </w:r>
            <w:r>
              <w:rPr>
                <w:rFonts w:hint="eastAsia"/>
              </w:rPr>
              <w:t>≤</w:t>
            </w:r>
            <w:r>
              <w:t>M</w:t>
            </w:r>
            <w:r>
              <w:t>＜</w:t>
            </w:r>
            <w:r>
              <w:t>500</w:t>
            </w:r>
            <w:r>
              <w:t>万元</w:t>
            </w:r>
          </w:p>
        </w:tc>
        <w:tc>
          <w:tcPr>
            <w:tcW w:w="3164"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rPr>
                <w:rFonts w:hint="eastAsia"/>
              </w:rPr>
              <w:t>0.08</w:t>
            </w:r>
            <w:r>
              <w:t>%</w:t>
            </w:r>
          </w:p>
        </w:tc>
        <w:tc>
          <w:tcPr>
            <w:tcW w:w="28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rPr>
                <w:rFonts w:hint="eastAsia"/>
              </w:rPr>
              <w:t>0.80</w:t>
            </w:r>
            <w:r>
              <w:t>%</w:t>
            </w:r>
          </w:p>
        </w:tc>
      </w:tr>
      <w:tr w:rsidR="00162FAC">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M</w:t>
            </w:r>
            <w:r>
              <w:rPr>
                <w:rFonts w:hint="eastAsia"/>
              </w:rPr>
              <w:t>≥</w:t>
            </w:r>
            <w:r>
              <w:t>500</w:t>
            </w:r>
            <w:r>
              <w:t>万元</w:t>
            </w:r>
          </w:p>
        </w:tc>
        <w:tc>
          <w:tcPr>
            <w:tcW w:w="6044" w:type="dxa"/>
            <w:gridSpan w:val="2"/>
            <w:tcBorders>
              <w:top w:val="single" w:sz="8" w:space="0" w:color="000000"/>
              <w:left w:val="single" w:sz="8" w:space="0" w:color="000000"/>
              <w:bottom w:val="single" w:sz="8" w:space="0" w:color="000000"/>
              <w:right w:val="single" w:sz="8" w:space="0" w:color="000000"/>
            </w:tcBorders>
            <w:vAlign w:val="center"/>
          </w:tcPr>
          <w:p w:rsidR="00162FAC" w:rsidRDefault="004F15D2">
            <w:pPr>
              <w:ind w:firstLineChars="0" w:firstLine="0"/>
              <w:jc w:val="center"/>
            </w:pPr>
            <w:r>
              <w:t>1,000</w:t>
            </w:r>
            <w:r>
              <w:t>元</w:t>
            </w:r>
            <w:r>
              <w:t>/</w:t>
            </w:r>
            <w:r>
              <w:t>笔</w:t>
            </w:r>
          </w:p>
        </w:tc>
      </w:tr>
    </w:tbl>
    <w:p w:rsidR="00162FAC" w:rsidRDefault="004F15D2">
      <w:pPr>
        <w:ind w:firstLine="480"/>
        <w:jc w:val="left"/>
        <w:rPr>
          <w:rFonts w:ascii="宋体" w:hAnsi="宋体"/>
        </w:rPr>
      </w:pPr>
      <w:r>
        <w:rPr>
          <w:rFonts w:hint="eastAsia"/>
        </w:rPr>
        <w:lastRenderedPageBreak/>
        <w:t>本基金</w:t>
      </w:r>
      <w:r>
        <w:rPr>
          <w:rFonts w:hint="eastAsia"/>
        </w:rPr>
        <w:t>A</w:t>
      </w:r>
      <w:r>
        <w:rPr>
          <w:rFonts w:hint="eastAsia"/>
        </w:rPr>
        <w:t>类基金份额的申购费用由</w:t>
      </w:r>
      <w:r>
        <w:rPr>
          <w:rFonts w:hint="eastAsia"/>
        </w:rPr>
        <w:t>A</w:t>
      </w:r>
      <w:r>
        <w:rPr>
          <w:rFonts w:hint="eastAsia"/>
        </w:rPr>
        <w:t>类基金份额的投资者承担，不列入基金财产，主要用于基金的市场推广、销售、登记等各项费用。</w:t>
      </w:r>
    </w:p>
    <w:p w:rsidR="00162FAC" w:rsidRDefault="00162FAC">
      <w:pPr>
        <w:ind w:firstLine="480"/>
        <w:rPr>
          <w:bCs/>
        </w:rPr>
      </w:pPr>
    </w:p>
    <w:p w:rsidR="00162FAC" w:rsidRDefault="004F15D2">
      <w:pPr>
        <w:pStyle w:val="2"/>
        <w:numPr>
          <w:ilvl w:val="0"/>
          <w:numId w:val="0"/>
        </w:numPr>
        <w:ind w:left="420" w:hanging="420"/>
        <w:rPr>
          <w:rStyle w:val="ac"/>
          <w:b/>
          <w:bCs w:val="0"/>
          <w:szCs w:val="21"/>
        </w:rPr>
      </w:pPr>
      <w:r>
        <w:rPr>
          <w:rStyle w:val="ac"/>
          <w:b/>
          <w:bCs w:val="0"/>
          <w:szCs w:val="21"/>
        </w:rPr>
        <w:t>4.</w:t>
      </w:r>
      <w:r>
        <w:rPr>
          <w:rStyle w:val="ac"/>
          <w:b/>
          <w:bCs w:val="0"/>
          <w:szCs w:val="21"/>
        </w:rPr>
        <w:t>日常赎回业务</w:t>
      </w:r>
    </w:p>
    <w:p w:rsidR="00162FAC" w:rsidRDefault="004F15D2">
      <w:pPr>
        <w:pStyle w:val="3"/>
      </w:pPr>
      <w:r>
        <w:rPr>
          <w:rStyle w:val="ac"/>
          <w:b/>
          <w:bCs/>
          <w:szCs w:val="21"/>
        </w:rPr>
        <w:t>4.1</w:t>
      </w:r>
      <w:r>
        <w:rPr>
          <w:rStyle w:val="ac"/>
          <w:b/>
          <w:bCs/>
          <w:szCs w:val="21"/>
        </w:rPr>
        <w:t>赎回份额限制</w:t>
      </w:r>
    </w:p>
    <w:p w:rsidR="00162FAC" w:rsidRDefault="004F15D2">
      <w:pPr>
        <w:ind w:firstLine="480"/>
      </w:pPr>
      <w:r>
        <w:rPr>
          <w:rFonts w:hint="eastAsia"/>
        </w:rPr>
        <w:t>基金份额持有人在销售机构赎回时，每次对本基金的赎回申请不得低于</w:t>
      </w:r>
      <w:r>
        <w:rPr>
          <w:rFonts w:hint="eastAsia"/>
        </w:rPr>
        <w:t>0.01</w:t>
      </w:r>
      <w:r>
        <w:rPr>
          <w:rFonts w:hint="eastAsia"/>
        </w:rPr>
        <w:t>份基金份额。基金份额持有人赎回时或赎回后在销售机构（网点）保留的基金份额余额不足</w:t>
      </w:r>
      <w:r>
        <w:rPr>
          <w:rFonts w:hint="eastAsia"/>
        </w:rPr>
        <w:t>0.01</w:t>
      </w:r>
      <w:r>
        <w:rPr>
          <w:rFonts w:hint="eastAsia"/>
        </w:rPr>
        <w:t>份的，在赎回时需一次全部申请赎回。但各销售机构对交易账户最低份额余额有其他规定的，以各销售机构的业务规定为准。</w:t>
      </w:r>
    </w:p>
    <w:p w:rsidR="00162FAC" w:rsidRDefault="004F15D2">
      <w:pPr>
        <w:pStyle w:val="3"/>
        <w:rPr>
          <w:rStyle w:val="ac"/>
          <w:szCs w:val="21"/>
        </w:rPr>
      </w:pPr>
      <w:r>
        <w:rPr>
          <w:rStyle w:val="ac"/>
          <w:b/>
          <w:bCs/>
          <w:szCs w:val="21"/>
        </w:rPr>
        <w:t>4.2</w:t>
      </w:r>
      <w:r>
        <w:rPr>
          <w:rStyle w:val="ac"/>
          <w:b/>
          <w:bCs/>
          <w:szCs w:val="21"/>
        </w:rPr>
        <w:t>赎回费率</w:t>
      </w:r>
    </w:p>
    <w:p w:rsidR="00162FAC" w:rsidRDefault="004F15D2">
      <w:pPr>
        <w:ind w:firstLine="480"/>
        <w:rPr>
          <w:rFonts w:ascii="宋体" w:hAnsi="宋体"/>
        </w:rPr>
      </w:pPr>
      <w:r>
        <w:rPr>
          <w:rFonts w:hint="eastAsia"/>
          <w:bCs/>
          <w:color w:val="000000"/>
        </w:rPr>
        <w:t>（</w:t>
      </w:r>
      <w:r>
        <w:rPr>
          <w:bCs/>
          <w:color w:val="000000"/>
        </w:rPr>
        <w:t>1</w:t>
      </w:r>
      <w:r>
        <w:rPr>
          <w:rFonts w:hint="eastAsia"/>
          <w:bCs/>
          <w:color w:val="000000"/>
        </w:rPr>
        <w:t>）赎回费用由赎回基金份额的基金份额持有人承担，在基金份额持有人赎回基金份额时收取。本基金</w:t>
      </w:r>
      <w:r>
        <w:rPr>
          <w:rFonts w:hint="eastAsia"/>
          <w:bCs/>
          <w:color w:val="000000"/>
        </w:rPr>
        <w:t>A</w:t>
      </w:r>
      <w:r>
        <w:rPr>
          <w:rFonts w:hint="eastAsia"/>
          <w:bCs/>
          <w:color w:val="000000"/>
        </w:rPr>
        <w:t>类基金份额和</w:t>
      </w:r>
      <w:r>
        <w:rPr>
          <w:rFonts w:hint="eastAsia"/>
          <w:bCs/>
          <w:color w:val="000000"/>
        </w:rPr>
        <w:t>C</w:t>
      </w:r>
      <w:r>
        <w:rPr>
          <w:rFonts w:hint="eastAsia"/>
          <w:bCs/>
          <w:color w:val="000000"/>
        </w:rPr>
        <w:t>类基金份额适用相同的赎回费率，投资者赎回本基金所对应的赎回费率随持有时间递减。赎回费率见下表：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3011"/>
      </w:tblGrid>
      <w:tr w:rsidR="00162FAC">
        <w:trPr>
          <w:jc w:val="center"/>
        </w:trPr>
        <w:tc>
          <w:tcPr>
            <w:tcW w:w="2835" w:type="dxa"/>
            <w:shd w:val="clear" w:color="auto" w:fill="auto"/>
            <w:vAlign w:val="center"/>
          </w:tcPr>
          <w:p w:rsidR="00162FAC" w:rsidRDefault="004F15D2">
            <w:pPr>
              <w:ind w:firstLineChars="0" w:firstLine="0"/>
              <w:jc w:val="center"/>
            </w:pPr>
            <w:r>
              <w:t>持有期限（</w:t>
            </w:r>
            <w:r>
              <w:t>N</w:t>
            </w:r>
            <w:r>
              <w:t>）</w:t>
            </w:r>
          </w:p>
        </w:tc>
        <w:tc>
          <w:tcPr>
            <w:tcW w:w="3011" w:type="dxa"/>
            <w:shd w:val="clear" w:color="auto" w:fill="auto"/>
            <w:vAlign w:val="center"/>
          </w:tcPr>
          <w:p w:rsidR="00162FAC" w:rsidRDefault="004F15D2">
            <w:pPr>
              <w:ind w:firstLineChars="0" w:firstLine="0"/>
              <w:jc w:val="center"/>
            </w:pPr>
            <w:r>
              <w:t>赎回费率</w:t>
            </w:r>
          </w:p>
        </w:tc>
      </w:tr>
      <w:tr w:rsidR="00162FAC">
        <w:trPr>
          <w:jc w:val="center"/>
        </w:trPr>
        <w:tc>
          <w:tcPr>
            <w:tcW w:w="2835" w:type="dxa"/>
            <w:shd w:val="clear" w:color="auto" w:fill="auto"/>
            <w:vAlign w:val="center"/>
          </w:tcPr>
          <w:p w:rsidR="00162FAC" w:rsidRDefault="004F15D2">
            <w:pPr>
              <w:ind w:firstLineChars="0" w:firstLine="0"/>
              <w:jc w:val="center"/>
            </w:pPr>
            <w:r>
              <w:rPr>
                <w:rFonts w:hint="eastAsia"/>
              </w:rPr>
              <w:t>N</w:t>
            </w:r>
            <w:r>
              <w:rPr>
                <w:rFonts w:hint="eastAsia"/>
              </w:rPr>
              <w:t>＜</w:t>
            </w:r>
            <w:r>
              <w:rPr>
                <w:rFonts w:hint="eastAsia"/>
              </w:rPr>
              <w:t>7</w:t>
            </w:r>
            <w:r>
              <w:rPr>
                <w:rFonts w:hint="eastAsia"/>
              </w:rPr>
              <w:t>日</w:t>
            </w:r>
          </w:p>
        </w:tc>
        <w:tc>
          <w:tcPr>
            <w:tcW w:w="3011" w:type="dxa"/>
            <w:shd w:val="clear" w:color="auto" w:fill="auto"/>
            <w:vAlign w:val="center"/>
          </w:tcPr>
          <w:p w:rsidR="00162FAC" w:rsidRDefault="004F15D2">
            <w:pPr>
              <w:ind w:firstLineChars="0" w:firstLine="0"/>
              <w:jc w:val="center"/>
            </w:pPr>
            <w:r>
              <w:rPr>
                <w:rFonts w:hint="eastAsia"/>
              </w:rPr>
              <w:t>1.50%</w:t>
            </w:r>
          </w:p>
        </w:tc>
      </w:tr>
      <w:tr w:rsidR="00162FAC">
        <w:trPr>
          <w:jc w:val="center"/>
        </w:trPr>
        <w:tc>
          <w:tcPr>
            <w:tcW w:w="2835" w:type="dxa"/>
            <w:shd w:val="clear" w:color="auto" w:fill="auto"/>
            <w:vAlign w:val="center"/>
          </w:tcPr>
          <w:p w:rsidR="00162FAC" w:rsidRDefault="004F15D2">
            <w:pPr>
              <w:ind w:firstLineChars="0" w:firstLine="0"/>
              <w:jc w:val="center"/>
            </w:pPr>
            <w:r>
              <w:rPr>
                <w:rFonts w:hint="eastAsia"/>
              </w:rPr>
              <w:t>N</w:t>
            </w:r>
            <w:r>
              <w:rPr>
                <w:rFonts w:hint="eastAsia"/>
              </w:rPr>
              <w:t>≥</w:t>
            </w:r>
            <w:r>
              <w:t>7</w:t>
            </w:r>
            <w:r>
              <w:t>日</w:t>
            </w:r>
          </w:p>
        </w:tc>
        <w:tc>
          <w:tcPr>
            <w:tcW w:w="3011" w:type="dxa"/>
            <w:shd w:val="clear" w:color="auto" w:fill="auto"/>
            <w:vAlign w:val="center"/>
          </w:tcPr>
          <w:p w:rsidR="00162FAC" w:rsidRDefault="004F15D2">
            <w:pPr>
              <w:ind w:firstLineChars="0" w:firstLine="0"/>
              <w:jc w:val="center"/>
            </w:pPr>
            <w:r>
              <w:rPr>
                <w:rFonts w:hint="eastAsia"/>
              </w:rPr>
              <w:t>0</w:t>
            </w:r>
          </w:p>
        </w:tc>
      </w:tr>
    </w:tbl>
    <w:p w:rsidR="00162FAC" w:rsidRDefault="004F15D2">
      <w:pPr>
        <w:ind w:firstLine="480"/>
        <w:rPr>
          <w:bCs/>
          <w:color w:val="000000"/>
        </w:rPr>
      </w:pPr>
      <w:r>
        <w:rPr>
          <w:rFonts w:hint="eastAsia"/>
          <w:bCs/>
          <w:color w:val="000000"/>
        </w:rPr>
        <w:t>（注：赎回份额持有时间的计算，以该份额自登记机构确认之日开始计算。）</w:t>
      </w:r>
    </w:p>
    <w:p w:rsidR="00162FAC" w:rsidRDefault="004F15D2">
      <w:pPr>
        <w:ind w:firstLine="480"/>
        <w:rPr>
          <w:bCs/>
          <w:color w:val="000000"/>
        </w:rPr>
      </w:pPr>
      <w:r>
        <w:rPr>
          <w:rFonts w:hint="eastAsia"/>
          <w:bCs/>
          <w:color w:val="000000"/>
        </w:rPr>
        <w:t>（</w:t>
      </w:r>
      <w:r>
        <w:rPr>
          <w:rFonts w:hint="eastAsia"/>
          <w:bCs/>
          <w:color w:val="000000"/>
        </w:rPr>
        <w:t>2</w:t>
      </w:r>
      <w:r>
        <w:rPr>
          <w:rFonts w:hint="eastAsia"/>
          <w:bCs/>
          <w:color w:val="000000"/>
        </w:rPr>
        <w:t>）投资者可将其持有的全部或部分基金份额赎回。本基金的赎回费用在基金份额持有人赎回本基金份额时收取。</w:t>
      </w:r>
    </w:p>
    <w:p w:rsidR="00162FAC" w:rsidRDefault="004F15D2">
      <w:pPr>
        <w:ind w:firstLine="480"/>
        <w:jc w:val="left"/>
      </w:pPr>
      <w:r>
        <w:rPr>
          <w:rFonts w:hint="eastAsia"/>
          <w:bCs/>
          <w:color w:val="000000"/>
        </w:rPr>
        <w:t>赎回费用由赎回基金份额的基金份额持有人承担，在基金份额持有人赎回基金份额时收取。其中，对持续持有期少于</w:t>
      </w:r>
      <w:r>
        <w:rPr>
          <w:rFonts w:hint="eastAsia"/>
          <w:bCs/>
          <w:color w:val="000000"/>
        </w:rPr>
        <w:t>7</w:t>
      </w:r>
      <w:r>
        <w:rPr>
          <w:rFonts w:hint="eastAsia"/>
          <w:bCs/>
          <w:color w:val="000000"/>
        </w:rPr>
        <w:t>日的投资者收取的赎回费，将全额计入基金财产。</w:t>
      </w:r>
    </w:p>
    <w:p w:rsidR="00162FAC" w:rsidRDefault="00162FAC">
      <w:pPr>
        <w:ind w:firstLineChars="0" w:firstLine="0"/>
        <w:jc w:val="left"/>
      </w:pPr>
    </w:p>
    <w:p w:rsidR="00162FAC" w:rsidRDefault="004F15D2">
      <w:pPr>
        <w:pStyle w:val="2"/>
        <w:numPr>
          <w:ilvl w:val="0"/>
          <w:numId w:val="0"/>
        </w:numPr>
        <w:ind w:left="420" w:hanging="420"/>
      </w:pPr>
      <w:r>
        <w:rPr>
          <w:rStyle w:val="ac"/>
          <w:b/>
          <w:bCs w:val="0"/>
          <w:szCs w:val="21"/>
        </w:rPr>
        <w:t>5.</w:t>
      </w:r>
      <w:r>
        <w:rPr>
          <w:rStyle w:val="ac"/>
          <w:b/>
          <w:bCs w:val="0"/>
          <w:szCs w:val="21"/>
        </w:rPr>
        <w:t>日常转换业务</w:t>
      </w:r>
    </w:p>
    <w:p w:rsidR="00162FAC" w:rsidRDefault="004F15D2">
      <w:pPr>
        <w:pStyle w:val="3"/>
        <w:rPr>
          <w:rStyle w:val="ac"/>
          <w:szCs w:val="21"/>
        </w:rPr>
      </w:pPr>
      <w:r>
        <w:rPr>
          <w:rStyle w:val="ac"/>
          <w:b/>
          <w:bCs/>
          <w:szCs w:val="21"/>
        </w:rPr>
        <w:t>5.1</w:t>
      </w:r>
      <w:r>
        <w:rPr>
          <w:rStyle w:val="ac"/>
          <w:b/>
          <w:bCs/>
          <w:szCs w:val="21"/>
        </w:rPr>
        <w:t>转换费率</w:t>
      </w:r>
    </w:p>
    <w:p w:rsidR="00162FAC" w:rsidRDefault="004F15D2">
      <w:pPr>
        <w:ind w:firstLine="480"/>
      </w:pPr>
      <w:r>
        <w:t>自</w:t>
      </w: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w:t>
      </w:r>
      <w:r>
        <w:rPr>
          <w:rFonts w:hint="eastAsia"/>
        </w:rPr>
        <w:t>基金份额持有人可以通过本基金管理人的直销网点（直销柜台和网上交易系统）办理本基金的转换业务。直销机构的转换业务仅收取转出基金的赎回费用（如有），转出与转入基金申购补差费用免予收取。</w:t>
      </w:r>
    </w:p>
    <w:p w:rsidR="00162FAC" w:rsidRDefault="004F15D2">
      <w:pPr>
        <w:pStyle w:val="3"/>
        <w:rPr>
          <w:rStyle w:val="ac"/>
          <w:b/>
          <w:bCs/>
          <w:szCs w:val="21"/>
        </w:rPr>
      </w:pPr>
      <w:r>
        <w:rPr>
          <w:rStyle w:val="ac"/>
          <w:b/>
          <w:bCs/>
          <w:szCs w:val="21"/>
        </w:rPr>
        <w:lastRenderedPageBreak/>
        <w:t>5.2</w:t>
      </w:r>
      <w:r>
        <w:rPr>
          <w:rStyle w:val="ac"/>
          <w:b/>
          <w:bCs/>
          <w:szCs w:val="21"/>
        </w:rPr>
        <w:t>其他与转换相关的事项</w:t>
      </w:r>
    </w:p>
    <w:p w:rsidR="00162FAC" w:rsidRDefault="004F15D2">
      <w:pPr>
        <w:pStyle w:val="af"/>
        <w:ind w:firstLineChars="0" w:firstLine="0"/>
        <w:rPr>
          <w:b/>
        </w:rPr>
      </w:pPr>
      <w:r>
        <w:rPr>
          <w:b/>
        </w:rPr>
        <w:t>5.2.1</w:t>
      </w:r>
      <w:r>
        <w:rPr>
          <w:b/>
        </w:rPr>
        <w:t>转换业务适用范围</w:t>
      </w:r>
    </w:p>
    <w:p w:rsidR="00162FAC" w:rsidRDefault="004F15D2">
      <w:pPr>
        <w:ind w:firstLine="480"/>
      </w:pPr>
      <w:r>
        <w:t>本基金仅开通与富国旗下部分自</w:t>
      </w:r>
      <w:r>
        <w:t>TA</w:t>
      </w:r>
      <w:r>
        <w:t>基金之间的基金转换业务，</w:t>
      </w:r>
      <w:r>
        <w:rPr>
          <w:rFonts w:hint="eastAsia"/>
        </w:rPr>
        <w:t>请详见</w:t>
      </w:r>
      <w:r>
        <w:rPr>
          <w:rFonts w:hint="eastAsia"/>
        </w:rPr>
        <w:t>2</w:t>
      </w:r>
      <w:r>
        <w:rPr>
          <w:rFonts w:hint="eastAsia"/>
        </w:rPr>
        <w:t>021</w:t>
      </w:r>
      <w:r>
        <w:rPr>
          <w:rFonts w:hint="eastAsia"/>
        </w:rPr>
        <w:t>年</w:t>
      </w:r>
      <w:r>
        <w:rPr>
          <w:rFonts w:hint="eastAsia"/>
        </w:rPr>
        <w:t>3</w:t>
      </w:r>
      <w:r>
        <w:rPr>
          <w:rFonts w:hint="eastAsia"/>
        </w:rPr>
        <w:t>月</w:t>
      </w:r>
      <w:r>
        <w:rPr>
          <w:rFonts w:hint="eastAsia"/>
        </w:rPr>
        <w:t>25</w:t>
      </w:r>
      <w:r>
        <w:rPr>
          <w:rFonts w:hint="eastAsia"/>
        </w:rPr>
        <w:t>日发布的《富国基金管理有限公司关于旗下部分开放式基金在直销渠道进行基金转换申购补差费用优惠活动的公告》、</w:t>
      </w:r>
      <w:r>
        <w:rPr>
          <w:rFonts w:hint="eastAsia"/>
        </w:rPr>
        <w:t>2020</w:t>
      </w:r>
      <w:r>
        <w:rPr>
          <w:rFonts w:hint="eastAsia"/>
        </w:rPr>
        <w:t>年</w:t>
      </w:r>
      <w:r>
        <w:rPr>
          <w:rFonts w:hint="eastAsia"/>
        </w:rPr>
        <w:t>9</w:t>
      </w:r>
      <w:r>
        <w:rPr>
          <w:rFonts w:hint="eastAsia"/>
        </w:rPr>
        <w:t>月</w:t>
      </w:r>
      <w:r>
        <w:rPr>
          <w:rFonts w:hint="eastAsia"/>
        </w:rPr>
        <w:t>21</w:t>
      </w:r>
      <w:r>
        <w:rPr>
          <w:rFonts w:hint="eastAsia"/>
        </w:rPr>
        <w:t>日发布的《富国基金管理有限公司关于旗下开放式基金在直销渠道转换业务规则的公告》、</w:t>
      </w:r>
      <w:r>
        <w:rPr>
          <w:rFonts w:hint="eastAsia"/>
        </w:rPr>
        <w:t>2018</w:t>
      </w:r>
      <w:r>
        <w:rPr>
          <w:rFonts w:hint="eastAsia"/>
        </w:rPr>
        <w:t>年</w:t>
      </w:r>
      <w:r>
        <w:rPr>
          <w:rFonts w:hint="eastAsia"/>
        </w:rPr>
        <w:t>10</w:t>
      </w:r>
      <w:r>
        <w:rPr>
          <w:rFonts w:hint="eastAsia"/>
        </w:rPr>
        <w:t>月</w:t>
      </w:r>
      <w:r>
        <w:rPr>
          <w:rFonts w:hint="eastAsia"/>
        </w:rPr>
        <w:t>23</w:t>
      </w:r>
      <w:r>
        <w:rPr>
          <w:rFonts w:hint="eastAsia"/>
        </w:rPr>
        <w:t>日发布的《富国基金管理有限公司关于旗下部分开放式基金在直销渠道开通转换业务的公告》、</w:t>
      </w:r>
      <w:r>
        <w:t>2015</w:t>
      </w:r>
      <w:r>
        <w:t>年</w:t>
      </w:r>
      <w:r>
        <w:t>10</w:t>
      </w:r>
      <w:r>
        <w:t>月</w:t>
      </w:r>
      <w:r>
        <w:t>23</w:t>
      </w:r>
      <w:r>
        <w:t>日发布的《富国基金管理有限公司关于旗下部分基金在直销网点开展转换费率优惠活动的公告》。</w:t>
      </w:r>
    </w:p>
    <w:p w:rsidR="00162FAC" w:rsidRDefault="004F15D2">
      <w:pPr>
        <w:pStyle w:val="af"/>
        <w:ind w:firstLineChars="0" w:firstLine="0"/>
        <w:rPr>
          <w:b/>
        </w:rPr>
      </w:pPr>
      <w:r>
        <w:rPr>
          <w:b/>
        </w:rPr>
        <w:t>5.2.2</w:t>
      </w:r>
      <w:r>
        <w:rPr>
          <w:b/>
        </w:rPr>
        <w:t>转换业务规则</w:t>
      </w:r>
    </w:p>
    <w:p w:rsidR="00162FAC" w:rsidRDefault="004F15D2">
      <w:pPr>
        <w:ind w:firstLine="480"/>
      </w:pPr>
      <w:r>
        <w:t>（</w:t>
      </w:r>
      <w:r>
        <w:t>1</w:t>
      </w:r>
      <w:r>
        <w:t>）</w:t>
      </w:r>
      <w:r>
        <w:rPr>
          <w:rFonts w:hint="eastAsia"/>
        </w:rPr>
        <w:t>本公司直销机构开通本基金的转换业务。其他销售机构开通</w:t>
      </w:r>
      <w:r>
        <w:rPr>
          <w:rFonts w:hint="eastAsia"/>
        </w:rPr>
        <w:t>本基金的转换业务的情况，敬请投资者关注各销售机构的公告或咨询相关销售机构。</w:t>
      </w:r>
    </w:p>
    <w:p w:rsidR="00162FAC" w:rsidRDefault="004F15D2">
      <w:pPr>
        <w:ind w:firstLine="480"/>
      </w:pPr>
      <w:r>
        <w:t>（</w:t>
      </w:r>
      <w:r>
        <w:t>2</w:t>
      </w:r>
      <w:r>
        <w:t>）登记机构以收到有效转换申请的当天作为转换申请日（</w:t>
      </w:r>
      <w:r>
        <w:t>T</w:t>
      </w:r>
      <w:r>
        <w:t>日）。基金份额持有人转换基金成功的，登记机构在</w:t>
      </w:r>
      <w:r>
        <w:t>T+1</w:t>
      </w:r>
      <w:r>
        <w:t>日为其办理权益转换的注册登记手续，投资者通常可自</w:t>
      </w:r>
      <w:r>
        <w:t>T+2</w:t>
      </w:r>
      <w:r>
        <w:t>日（含该日）后查询转换业务的确认情况，并有权转换或赎回该部分基金份额。</w:t>
      </w:r>
    </w:p>
    <w:p w:rsidR="00162FAC" w:rsidRDefault="004F15D2">
      <w:pPr>
        <w:ind w:firstLine="480"/>
      </w:pPr>
      <w:r>
        <w:t>（</w:t>
      </w:r>
      <w:r>
        <w:t>3</w:t>
      </w:r>
      <w:r>
        <w:t>）基金转换后，转入的基金份额的持有期将自转入的基金份额被确认之日起重新开始计算。</w:t>
      </w:r>
    </w:p>
    <w:p w:rsidR="00162FAC" w:rsidRDefault="004F15D2">
      <w:pPr>
        <w:ind w:firstLine="480"/>
      </w:pPr>
      <w:r>
        <w:t>（</w:t>
      </w:r>
      <w:r>
        <w:t>4</w:t>
      </w:r>
      <w:r>
        <w:t>）基金份额持有人在直销网点申请转换基金份额时，每次对基金份额的转换申请不得低于</w:t>
      </w:r>
      <w:r>
        <w:rPr>
          <w:rFonts w:hint="eastAsia"/>
        </w:rPr>
        <w:t>0.01</w:t>
      </w:r>
      <w:r>
        <w:t>份基金份额，转换时或转换后</w:t>
      </w:r>
      <w:r>
        <w:t>在直销网点保留的基金份额余额不足</w:t>
      </w:r>
      <w:r>
        <w:rPr>
          <w:rFonts w:hint="eastAsia"/>
        </w:rPr>
        <w:t>0.01</w:t>
      </w:r>
      <w:r>
        <w:t>份的，需一次全部转换。</w:t>
      </w:r>
    </w:p>
    <w:p w:rsidR="00162FAC" w:rsidRDefault="004F15D2">
      <w:pPr>
        <w:ind w:firstLine="480"/>
      </w:pPr>
      <w:r>
        <w:t>（</w:t>
      </w:r>
      <w:r>
        <w:t>5</w:t>
      </w:r>
      <w:r>
        <w:t>）基金转换以申请当日基金份额净值为基础计算。基金份额持有人采用</w:t>
      </w:r>
      <w:r>
        <w:t>“</w:t>
      </w:r>
      <w:r>
        <w:t>份额转换</w:t>
      </w:r>
      <w:r>
        <w:t>”</w:t>
      </w:r>
      <w:r>
        <w:t>的原则提交申请。转出基金份额必须是可用份额。</w:t>
      </w:r>
    </w:p>
    <w:p w:rsidR="00162FAC" w:rsidRDefault="00162FAC">
      <w:pPr>
        <w:ind w:firstLine="480"/>
      </w:pPr>
    </w:p>
    <w:p w:rsidR="00162FAC" w:rsidRDefault="004F15D2">
      <w:pPr>
        <w:pStyle w:val="2"/>
        <w:numPr>
          <w:ilvl w:val="0"/>
          <w:numId w:val="0"/>
        </w:numPr>
        <w:ind w:left="420" w:hanging="420"/>
      </w:pPr>
      <w:r>
        <w:rPr>
          <w:rStyle w:val="ac"/>
          <w:b/>
          <w:bCs w:val="0"/>
          <w:szCs w:val="21"/>
        </w:rPr>
        <w:t>6.</w:t>
      </w:r>
      <w:r>
        <w:rPr>
          <w:rStyle w:val="ac"/>
          <w:b/>
          <w:bCs w:val="0"/>
          <w:szCs w:val="21"/>
        </w:rPr>
        <w:t>定期定额投资业务</w:t>
      </w:r>
    </w:p>
    <w:p w:rsidR="00162FAC" w:rsidRDefault="004F15D2">
      <w:pPr>
        <w:ind w:firstLine="480"/>
      </w:pPr>
      <w:r>
        <w:rPr>
          <w:rFonts w:hint="eastAsia"/>
        </w:rPr>
        <w:t>目前，投资者在直销机构可通过本公司网上交易系统办理定期定额投资业务，通过本公司网上交易系统办理定期定额投资业务的最低金额为</w:t>
      </w:r>
      <w:r>
        <w:rPr>
          <w:rFonts w:hint="eastAsia"/>
        </w:rPr>
        <w:t>10</w:t>
      </w:r>
      <w:r>
        <w:rPr>
          <w:rFonts w:hint="eastAsia"/>
        </w:rPr>
        <w:t>元。其他销售机构开通本基金的定期定额投资业务的情况，敬请投资者关注各销售机构的公告或咨询相关销售机构。</w:t>
      </w:r>
    </w:p>
    <w:p w:rsidR="00162FAC" w:rsidRDefault="00162FAC">
      <w:pPr>
        <w:ind w:firstLine="480"/>
      </w:pPr>
    </w:p>
    <w:p w:rsidR="00162FAC" w:rsidRDefault="004F15D2">
      <w:pPr>
        <w:pStyle w:val="2"/>
        <w:numPr>
          <w:ilvl w:val="0"/>
          <w:numId w:val="0"/>
        </w:numPr>
        <w:ind w:left="420" w:hanging="420"/>
      </w:pPr>
      <w:r>
        <w:rPr>
          <w:rStyle w:val="ac"/>
          <w:b/>
          <w:bCs w:val="0"/>
          <w:szCs w:val="21"/>
        </w:rPr>
        <w:t>7.</w:t>
      </w:r>
      <w:r>
        <w:rPr>
          <w:rStyle w:val="ac"/>
          <w:b/>
          <w:bCs w:val="0"/>
          <w:szCs w:val="21"/>
        </w:rPr>
        <w:t>基金销售机构</w:t>
      </w:r>
    </w:p>
    <w:p w:rsidR="00162FAC" w:rsidRDefault="004F15D2">
      <w:pPr>
        <w:pStyle w:val="3"/>
      </w:pPr>
      <w:r>
        <w:rPr>
          <w:rStyle w:val="ac"/>
          <w:b/>
          <w:bCs/>
          <w:szCs w:val="21"/>
        </w:rPr>
        <w:t>7.1</w:t>
      </w:r>
      <w:r>
        <w:rPr>
          <w:rStyle w:val="ac"/>
          <w:b/>
          <w:bCs/>
          <w:szCs w:val="21"/>
        </w:rPr>
        <w:t>直销机构</w:t>
      </w:r>
    </w:p>
    <w:p w:rsidR="00162FAC" w:rsidRDefault="004F15D2">
      <w:pPr>
        <w:ind w:firstLine="480"/>
        <w:rPr>
          <w:kern w:val="0"/>
        </w:rPr>
      </w:pPr>
      <w:r>
        <w:rPr>
          <w:kern w:val="0"/>
        </w:rPr>
        <w:t>（</w:t>
      </w:r>
      <w:r>
        <w:rPr>
          <w:kern w:val="0"/>
        </w:rPr>
        <w:t>1</w:t>
      </w:r>
      <w:r>
        <w:rPr>
          <w:kern w:val="0"/>
        </w:rPr>
        <w:t>）本公司的直销网点：直销中心。</w:t>
      </w:r>
    </w:p>
    <w:p w:rsidR="00162FAC" w:rsidRDefault="004F15D2">
      <w:pPr>
        <w:ind w:firstLine="480"/>
        <w:rPr>
          <w:kern w:val="0"/>
        </w:rPr>
      </w:pPr>
      <w:r>
        <w:rPr>
          <w:rFonts w:hint="eastAsia"/>
          <w:kern w:val="0"/>
        </w:rPr>
        <w:t>直销中心地址：中国（上海）自由贸易试验区世纪大道</w:t>
      </w:r>
      <w:r>
        <w:rPr>
          <w:rFonts w:hint="eastAsia"/>
          <w:kern w:val="0"/>
        </w:rPr>
        <w:t>1196</w:t>
      </w:r>
      <w:r>
        <w:rPr>
          <w:rFonts w:hint="eastAsia"/>
          <w:kern w:val="0"/>
        </w:rPr>
        <w:t>号世纪汇办公楼二座</w:t>
      </w:r>
      <w:r>
        <w:rPr>
          <w:rFonts w:hint="eastAsia"/>
          <w:kern w:val="0"/>
        </w:rPr>
        <w:t>27</w:t>
      </w:r>
      <w:r>
        <w:rPr>
          <w:rFonts w:hint="eastAsia"/>
          <w:kern w:val="0"/>
        </w:rPr>
        <w:t>层</w:t>
      </w:r>
    </w:p>
    <w:p w:rsidR="00162FAC" w:rsidRDefault="004F15D2">
      <w:pPr>
        <w:ind w:firstLine="480"/>
        <w:rPr>
          <w:kern w:val="0"/>
        </w:rPr>
      </w:pPr>
      <w:r>
        <w:rPr>
          <w:rFonts w:hint="eastAsia"/>
          <w:kern w:val="0"/>
        </w:rPr>
        <w:t>客户服务统一咨询电话：</w:t>
      </w:r>
      <w:r>
        <w:rPr>
          <w:rFonts w:hint="eastAsia"/>
          <w:kern w:val="0"/>
        </w:rPr>
        <w:t>95105686</w:t>
      </w:r>
      <w:r>
        <w:rPr>
          <w:rFonts w:hint="eastAsia"/>
          <w:kern w:val="0"/>
        </w:rPr>
        <w:t>、</w:t>
      </w:r>
      <w:r>
        <w:rPr>
          <w:rFonts w:hint="eastAsia"/>
          <w:kern w:val="0"/>
        </w:rPr>
        <w:t>4008880688</w:t>
      </w:r>
      <w:r>
        <w:rPr>
          <w:rFonts w:hint="eastAsia"/>
          <w:kern w:val="0"/>
        </w:rPr>
        <w:t>（全国统一，免长途话费）</w:t>
      </w:r>
    </w:p>
    <w:p w:rsidR="00162FAC" w:rsidRDefault="004F15D2">
      <w:pPr>
        <w:ind w:firstLine="480"/>
        <w:rPr>
          <w:kern w:val="0"/>
        </w:rPr>
      </w:pPr>
      <w:r>
        <w:rPr>
          <w:rFonts w:hint="eastAsia"/>
          <w:kern w:val="0"/>
        </w:rPr>
        <w:t>传真：</w:t>
      </w:r>
      <w:r>
        <w:rPr>
          <w:rFonts w:hint="eastAsia"/>
          <w:kern w:val="0"/>
        </w:rPr>
        <w:t>021-20513177</w:t>
      </w:r>
    </w:p>
    <w:p w:rsidR="00162FAC" w:rsidRDefault="004F15D2">
      <w:pPr>
        <w:ind w:firstLine="480"/>
        <w:rPr>
          <w:kern w:val="0"/>
        </w:rPr>
      </w:pPr>
      <w:r>
        <w:rPr>
          <w:rFonts w:hint="eastAsia"/>
          <w:kern w:val="0"/>
        </w:rPr>
        <w:t>联系人：吕铭泽</w:t>
      </w:r>
    </w:p>
    <w:p w:rsidR="00162FAC" w:rsidRDefault="004F15D2">
      <w:pPr>
        <w:ind w:firstLine="480"/>
        <w:rPr>
          <w:kern w:val="0"/>
        </w:rPr>
      </w:pPr>
      <w:r>
        <w:rPr>
          <w:kern w:val="0"/>
        </w:rPr>
        <w:t>（</w:t>
      </w:r>
      <w:r>
        <w:rPr>
          <w:kern w:val="0"/>
        </w:rPr>
        <w:t>2</w:t>
      </w:r>
      <w:r>
        <w:rPr>
          <w:kern w:val="0"/>
        </w:rPr>
        <w:t>）本公司网上交易系统：</w:t>
      </w:r>
      <w:r>
        <w:rPr>
          <w:kern w:val="0"/>
        </w:rPr>
        <w:t>www.fullgoal.com.cn</w:t>
      </w:r>
    </w:p>
    <w:p w:rsidR="00162FAC" w:rsidRDefault="004F15D2">
      <w:pPr>
        <w:pStyle w:val="3"/>
      </w:pPr>
      <w:r>
        <w:rPr>
          <w:rStyle w:val="ac"/>
          <w:b/>
          <w:bCs/>
          <w:szCs w:val="21"/>
        </w:rPr>
        <w:t>7.2</w:t>
      </w:r>
      <w:r>
        <w:rPr>
          <w:rStyle w:val="ac"/>
          <w:b/>
          <w:bCs/>
          <w:szCs w:val="21"/>
        </w:rPr>
        <w:t>代销机构</w:t>
      </w:r>
      <w:bookmarkStart w:id="1" w:name="_GoBack"/>
      <w:bookmarkEnd w:id="1"/>
    </w:p>
    <w:p w:rsidR="00162FAC" w:rsidRDefault="004F15D2">
      <w:pPr>
        <w:ind w:firstLine="480"/>
      </w:pPr>
      <w:r>
        <w:rPr>
          <w:rFonts w:hint="eastAsia"/>
        </w:rPr>
        <w:t>（</w:t>
      </w:r>
      <w:r>
        <w:rPr>
          <w:rFonts w:hint="eastAsia"/>
        </w:rPr>
        <w:t>1</w:t>
      </w:r>
      <w:r>
        <w:rPr>
          <w:rFonts w:hint="eastAsia"/>
        </w:rPr>
        <w:t>）国信证券股份有限公司</w:t>
      </w:r>
    </w:p>
    <w:p w:rsidR="00162FAC" w:rsidRDefault="004F15D2">
      <w:pPr>
        <w:ind w:firstLine="480"/>
      </w:pPr>
      <w:r>
        <w:rPr>
          <w:rFonts w:hint="eastAsia"/>
        </w:rPr>
        <w:t>注册地址：深圳市罗湖区红岭中路</w:t>
      </w:r>
      <w:r>
        <w:rPr>
          <w:rFonts w:hint="eastAsia"/>
        </w:rPr>
        <w:t>1012</w:t>
      </w:r>
      <w:r>
        <w:rPr>
          <w:rFonts w:hint="eastAsia"/>
        </w:rPr>
        <w:t>号国信证券大厦</w:t>
      </w:r>
      <w:r>
        <w:rPr>
          <w:rFonts w:hint="eastAsia"/>
        </w:rPr>
        <w:t>16-26</w:t>
      </w:r>
      <w:r>
        <w:rPr>
          <w:rFonts w:hint="eastAsia"/>
        </w:rPr>
        <w:t>层</w:t>
      </w:r>
    </w:p>
    <w:p w:rsidR="00162FAC" w:rsidRDefault="004F15D2">
      <w:pPr>
        <w:ind w:firstLine="480"/>
      </w:pPr>
      <w:r>
        <w:rPr>
          <w:rFonts w:hint="eastAsia"/>
        </w:rPr>
        <w:t>办公地址：深圳市罗湖区红岭中路</w:t>
      </w:r>
      <w:r>
        <w:rPr>
          <w:rFonts w:hint="eastAsia"/>
        </w:rPr>
        <w:t>1012</w:t>
      </w:r>
      <w:r>
        <w:rPr>
          <w:rFonts w:hint="eastAsia"/>
        </w:rPr>
        <w:t>号国信证券大厦</w:t>
      </w:r>
      <w:r>
        <w:rPr>
          <w:rFonts w:hint="eastAsia"/>
        </w:rPr>
        <w:t>16-26</w:t>
      </w:r>
      <w:r>
        <w:rPr>
          <w:rFonts w:hint="eastAsia"/>
        </w:rPr>
        <w:t>层</w:t>
      </w:r>
    </w:p>
    <w:p w:rsidR="00162FAC" w:rsidRDefault="004F15D2">
      <w:pPr>
        <w:ind w:firstLine="480"/>
      </w:pPr>
      <w:r>
        <w:rPr>
          <w:rFonts w:hint="eastAsia"/>
        </w:rPr>
        <w:t>法人代表：张纳沙</w:t>
      </w:r>
    </w:p>
    <w:p w:rsidR="00162FAC" w:rsidRDefault="004F15D2">
      <w:pPr>
        <w:ind w:firstLine="480"/>
      </w:pPr>
      <w:r>
        <w:rPr>
          <w:rFonts w:hint="eastAsia"/>
        </w:rPr>
        <w:t>联系人员：李颖</w:t>
      </w:r>
    </w:p>
    <w:p w:rsidR="00162FAC" w:rsidRDefault="004F15D2">
      <w:pPr>
        <w:ind w:firstLine="480"/>
      </w:pPr>
      <w:r>
        <w:rPr>
          <w:rFonts w:hint="eastAsia"/>
        </w:rPr>
        <w:t>客服电话：</w:t>
      </w:r>
      <w:r>
        <w:rPr>
          <w:rFonts w:hint="eastAsia"/>
        </w:rPr>
        <w:t>95536</w:t>
      </w:r>
    </w:p>
    <w:p w:rsidR="00162FAC" w:rsidRDefault="004F15D2">
      <w:pPr>
        <w:ind w:firstLine="480"/>
      </w:pPr>
      <w:r>
        <w:rPr>
          <w:rFonts w:hint="eastAsia"/>
        </w:rPr>
        <w:t>公司网站：</w:t>
      </w:r>
      <w:r>
        <w:rPr>
          <w:rFonts w:hint="eastAsia"/>
        </w:rPr>
        <w:t>www.guosen.com.cn</w:t>
      </w:r>
    </w:p>
    <w:p w:rsidR="00162FAC" w:rsidRDefault="004F15D2">
      <w:pPr>
        <w:ind w:firstLine="480"/>
      </w:pPr>
      <w:r>
        <w:rPr>
          <w:rFonts w:hint="eastAsia"/>
        </w:rPr>
        <w:t>（</w:t>
      </w:r>
      <w:r>
        <w:rPr>
          <w:rFonts w:hint="eastAsia"/>
        </w:rPr>
        <w:t>2</w:t>
      </w:r>
      <w:r>
        <w:rPr>
          <w:rFonts w:hint="eastAsia"/>
        </w:rPr>
        <w:t>）宁波银行股份有限公司</w:t>
      </w:r>
    </w:p>
    <w:p w:rsidR="00162FAC" w:rsidRDefault="004F15D2">
      <w:pPr>
        <w:ind w:firstLine="480"/>
      </w:pPr>
      <w:r>
        <w:rPr>
          <w:rFonts w:hint="eastAsia"/>
        </w:rPr>
        <w:t>注册地址：浙江省宁波市宁东路</w:t>
      </w:r>
      <w:r>
        <w:rPr>
          <w:rFonts w:hint="eastAsia"/>
        </w:rPr>
        <w:t>345</w:t>
      </w:r>
      <w:r>
        <w:rPr>
          <w:rFonts w:hint="eastAsia"/>
        </w:rPr>
        <w:t>号</w:t>
      </w:r>
    </w:p>
    <w:p w:rsidR="00162FAC" w:rsidRDefault="004F15D2">
      <w:pPr>
        <w:ind w:firstLine="480"/>
      </w:pPr>
      <w:r>
        <w:rPr>
          <w:rFonts w:hint="eastAsia"/>
        </w:rPr>
        <w:t>办公地址：浙江省宁波市宁东路</w:t>
      </w:r>
      <w:r>
        <w:rPr>
          <w:rFonts w:hint="eastAsia"/>
        </w:rPr>
        <w:t>345</w:t>
      </w:r>
      <w:r>
        <w:rPr>
          <w:rFonts w:hint="eastAsia"/>
        </w:rPr>
        <w:t>号</w:t>
      </w:r>
    </w:p>
    <w:p w:rsidR="00162FAC" w:rsidRDefault="004F15D2">
      <w:pPr>
        <w:ind w:firstLine="480"/>
      </w:pPr>
      <w:r>
        <w:rPr>
          <w:rFonts w:hint="eastAsia"/>
        </w:rPr>
        <w:t>法人代表：陆华裕</w:t>
      </w:r>
    </w:p>
    <w:p w:rsidR="00162FAC" w:rsidRDefault="004F15D2">
      <w:pPr>
        <w:ind w:firstLine="480"/>
      </w:pPr>
      <w:r>
        <w:rPr>
          <w:rFonts w:hint="eastAsia"/>
        </w:rPr>
        <w:t>联系人员：胡技勋</w:t>
      </w:r>
    </w:p>
    <w:p w:rsidR="00162FAC" w:rsidRDefault="004F15D2">
      <w:pPr>
        <w:ind w:firstLine="480"/>
      </w:pPr>
      <w:r>
        <w:rPr>
          <w:rFonts w:hint="eastAsia"/>
        </w:rPr>
        <w:t>客服电话：</w:t>
      </w:r>
      <w:r>
        <w:rPr>
          <w:rFonts w:hint="eastAsia"/>
        </w:rPr>
        <w:t>95574</w:t>
      </w:r>
    </w:p>
    <w:p w:rsidR="00162FAC" w:rsidRDefault="004F15D2">
      <w:pPr>
        <w:ind w:firstLine="480"/>
      </w:pPr>
      <w:r>
        <w:rPr>
          <w:rFonts w:hint="eastAsia"/>
        </w:rPr>
        <w:t>公司网站：</w:t>
      </w:r>
      <w:r>
        <w:rPr>
          <w:rFonts w:hint="eastAsia"/>
        </w:rPr>
        <w:t>www.nbcb.com.cn</w:t>
      </w:r>
    </w:p>
    <w:p w:rsidR="00162FAC" w:rsidRDefault="004F15D2">
      <w:pPr>
        <w:ind w:firstLine="480"/>
      </w:pPr>
      <w:r>
        <w:rPr>
          <w:rFonts w:hint="eastAsia"/>
        </w:rPr>
        <w:t>（</w:t>
      </w:r>
      <w:r>
        <w:rPr>
          <w:rFonts w:hint="eastAsia"/>
        </w:rPr>
        <w:t>3</w:t>
      </w:r>
      <w:r>
        <w:rPr>
          <w:rFonts w:hint="eastAsia"/>
        </w:rPr>
        <w:t>）东莞农村商业银行股份有限公司</w:t>
      </w:r>
    </w:p>
    <w:p w:rsidR="00162FAC" w:rsidRDefault="004F15D2">
      <w:pPr>
        <w:ind w:firstLine="480"/>
      </w:pPr>
      <w:r>
        <w:rPr>
          <w:rFonts w:hint="eastAsia"/>
        </w:rPr>
        <w:t>注册地址：广东省东莞市东城区鸿福东路</w:t>
      </w:r>
      <w:r>
        <w:rPr>
          <w:rFonts w:hint="eastAsia"/>
        </w:rPr>
        <w:t>2</w:t>
      </w:r>
      <w:r>
        <w:rPr>
          <w:rFonts w:hint="eastAsia"/>
        </w:rPr>
        <w:t>号</w:t>
      </w:r>
    </w:p>
    <w:p w:rsidR="00162FAC" w:rsidRDefault="004F15D2">
      <w:pPr>
        <w:ind w:firstLine="480"/>
      </w:pPr>
      <w:r>
        <w:rPr>
          <w:rFonts w:hint="eastAsia"/>
        </w:rPr>
        <w:t>办公地址：广东省东莞市东城区鸿福东路</w:t>
      </w:r>
      <w:r>
        <w:rPr>
          <w:rFonts w:hint="eastAsia"/>
        </w:rPr>
        <w:t>2</w:t>
      </w:r>
      <w:r>
        <w:rPr>
          <w:rFonts w:hint="eastAsia"/>
        </w:rPr>
        <w:t>号</w:t>
      </w:r>
    </w:p>
    <w:p w:rsidR="00162FAC" w:rsidRDefault="004F15D2">
      <w:pPr>
        <w:ind w:firstLine="480"/>
      </w:pPr>
      <w:r>
        <w:rPr>
          <w:rFonts w:hint="eastAsia"/>
        </w:rPr>
        <w:t>法人代表：王耀球</w:t>
      </w:r>
    </w:p>
    <w:p w:rsidR="00162FAC" w:rsidRDefault="004F15D2">
      <w:pPr>
        <w:ind w:firstLine="480"/>
      </w:pPr>
      <w:r>
        <w:rPr>
          <w:rFonts w:hint="eastAsia"/>
        </w:rPr>
        <w:t>联系人员：洪晓琳</w:t>
      </w:r>
    </w:p>
    <w:p w:rsidR="00162FAC" w:rsidRDefault="004F15D2">
      <w:pPr>
        <w:ind w:firstLine="480"/>
      </w:pPr>
      <w:r>
        <w:rPr>
          <w:rFonts w:hint="eastAsia"/>
        </w:rPr>
        <w:t>客服电话：</w:t>
      </w:r>
      <w:r>
        <w:rPr>
          <w:rFonts w:hint="eastAsia"/>
        </w:rPr>
        <w:t>0769-961122</w:t>
      </w:r>
    </w:p>
    <w:p w:rsidR="00162FAC" w:rsidRDefault="004F15D2">
      <w:pPr>
        <w:ind w:firstLine="480"/>
      </w:pPr>
      <w:r>
        <w:rPr>
          <w:rFonts w:hint="eastAsia"/>
        </w:rPr>
        <w:t>公司网站：</w:t>
      </w:r>
      <w:r>
        <w:rPr>
          <w:rFonts w:hint="eastAsia"/>
        </w:rPr>
        <w:t>www.drcbank.com</w:t>
      </w:r>
    </w:p>
    <w:p w:rsidR="00162FAC" w:rsidRDefault="004F15D2">
      <w:pPr>
        <w:ind w:firstLine="480"/>
      </w:pPr>
      <w:r>
        <w:rPr>
          <w:rFonts w:hint="eastAsia"/>
        </w:rPr>
        <w:t>（</w:t>
      </w:r>
      <w:r>
        <w:rPr>
          <w:rFonts w:hint="eastAsia"/>
        </w:rPr>
        <w:t>4</w:t>
      </w:r>
      <w:r>
        <w:rPr>
          <w:rFonts w:hint="eastAsia"/>
        </w:rPr>
        <w:t>）苏</w:t>
      </w:r>
      <w:r>
        <w:rPr>
          <w:rFonts w:hint="eastAsia"/>
        </w:rPr>
        <w:t>州银行股份有限公司</w:t>
      </w:r>
    </w:p>
    <w:p w:rsidR="00162FAC" w:rsidRDefault="004F15D2">
      <w:pPr>
        <w:ind w:firstLine="480"/>
      </w:pPr>
      <w:r>
        <w:rPr>
          <w:rFonts w:hint="eastAsia"/>
        </w:rPr>
        <w:t>注册地址：江苏省苏州工业园区钟园路</w:t>
      </w:r>
      <w:r>
        <w:rPr>
          <w:rFonts w:hint="eastAsia"/>
        </w:rPr>
        <w:t>728</w:t>
      </w:r>
      <w:r>
        <w:rPr>
          <w:rFonts w:hint="eastAsia"/>
        </w:rPr>
        <w:t>号</w:t>
      </w:r>
    </w:p>
    <w:p w:rsidR="00162FAC" w:rsidRDefault="004F15D2">
      <w:pPr>
        <w:ind w:firstLine="480"/>
      </w:pPr>
      <w:r>
        <w:rPr>
          <w:rFonts w:hint="eastAsia"/>
        </w:rPr>
        <w:t>办公地址：江苏省苏州工业园区钟园路</w:t>
      </w:r>
      <w:r>
        <w:rPr>
          <w:rFonts w:hint="eastAsia"/>
        </w:rPr>
        <w:t>728</w:t>
      </w:r>
      <w:r>
        <w:rPr>
          <w:rFonts w:hint="eastAsia"/>
        </w:rPr>
        <w:t>号</w:t>
      </w:r>
    </w:p>
    <w:p w:rsidR="00162FAC" w:rsidRDefault="004F15D2">
      <w:pPr>
        <w:ind w:firstLine="480"/>
      </w:pPr>
      <w:r>
        <w:rPr>
          <w:rFonts w:hint="eastAsia"/>
        </w:rPr>
        <w:t>法人代表：王兰凤</w:t>
      </w:r>
    </w:p>
    <w:p w:rsidR="00162FAC" w:rsidRDefault="004F15D2">
      <w:pPr>
        <w:ind w:firstLine="480"/>
      </w:pPr>
      <w:r>
        <w:rPr>
          <w:rFonts w:hint="eastAsia"/>
        </w:rPr>
        <w:t>联系人员：吴骏</w:t>
      </w:r>
    </w:p>
    <w:p w:rsidR="00162FAC" w:rsidRDefault="004F15D2">
      <w:pPr>
        <w:ind w:firstLine="480"/>
      </w:pPr>
      <w:r>
        <w:rPr>
          <w:rFonts w:hint="eastAsia"/>
        </w:rPr>
        <w:t>客服电话：</w:t>
      </w:r>
      <w:r>
        <w:rPr>
          <w:rFonts w:hint="eastAsia"/>
        </w:rPr>
        <w:t>96067</w:t>
      </w:r>
    </w:p>
    <w:p w:rsidR="00162FAC" w:rsidRDefault="004F15D2">
      <w:pPr>
        <w:ind w:firstLine="480"/>
      </w:pPr>
      <w:r>
        <w:rPr>
          <w:rFonts w:hint="eastAsia"/>
        </w:rPr>
        <w:t>公司网站：</w:t>
      </w:r>
      <w:r>
        <w:rPr>
          <w:rFonts w:hint="eastAsia"/>
        </w:rPr>
        <w:t>www.suzhoubank.com</w:t>
      </w:r>
    </w:p>
    <w:p w:rsidR="00162FAC" w:rsidRDefault="004F15D2">
      <w:pPr>
        <w:ind w:firstLine="480"/>
      </w:pPr>
      <w:r>
        <w:rPr>
          <w:rFonts w:hint="eastAsia"/>
        </w:rPr>
        <w:t>（</w:t>
      </w:r>
      <w:r>
        <w:rPr>
          <w:rFonts w:hint="eastAsia"/>
        </w:rPr>
        <w:t>5</w:t>
      </w:r>
      <w:r>
        <w:rPr>
          <w:rFonts w:hint="eastAsia"/>
        </w:rPr>
        <w:t>）腾安基金销售（深圳）有限公司</w:t>
      </w:r>
    </w:p>
    <w:p w:rsidR="00162FAC" w:rsidRDefault="004F15D2">
      <w:pPr>
        <w:ind w:firstLine="48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162FAC" w:rsidRDefault="004F15D2">
      <w:pPr>
        <w:ind w:firstLine="480"/>
      </w:pPr>
      <w:r>
        <w:rPr>
          <w:rFonts w:hint="eastAsia"/>
        </w:rPr>
        <w:t>办公地址：深圳市南山区科技中一路腾讯大厦</w:t>
      </w:r>
    </w:p>
    <w:p w:rsidR="00162FAC" w:rsidRDefault="004F15D2">
      <w:pPr>
        <w:ind w:firstLine="480"/>
      </w:pPr>
      <w:r>
        <w:rPr>
          <w:rFonts w:hint="eastAsia"/>
        </w:rPr>
        <w:t>法人代表：刘明军</w:t>
      </w:r>
    </w:p>
    <w:p w:rsidR="00162FAC" w:rsidRDefault="004F15D2">
      <w:pPr>
        <w:ind w:firstLine="480"/>
      </w:pPr>
      <w:r>
        <w:rPr>
          <w:rFonts w:hint="eastAsia"/>
        </w:rPr>
        <w:t>联系人员：刘鸣</w:t>
      </w:r>
    </w:p>
    <w:p w:rsidR="00162FAC" w:rsidRDefault="004F15D2">
      <w:pPr>
        <w:ind w:firstLine="480"/>
      </w:pPr>
      <w:r>
        <w:rPr>
          <w:rFonts w:hint="eastAsia"/>
        </w:rPr>
        <w:t>客服电话：</w:t>
      </w:r>
      <w:r>
        <w:rPr>
          <w:rFonts w:hint="eastAsia"/>
        </w:rPr>
        <w:t>95017</w:t>
      </w:r>
    </w:p>
    <w:p w:rsidR="00162FAC" w:rsidRDefault="004F15D2">
      <w:pPr>
        <w:ind w:firstLine="480"/>
      </w:pPr>
      <w:r>
        <w:rPr>
          <w:rFonts w:hint="eastAsia"/>
        </w:rPr>
        <w:t>公司网站：</w:t>
      </w:r>
      <w:r>
        <w:rPr>
          <w:rFonts w:hint="eastAsia"/>
        </w:rPr>
        <w:t>www.tenganxinxi.com</w:t>
      </w:r>
    </w:p>
    <w:p w:rsidR="00162FAC" w:rsidRDefault="004F15D2">
      <w:pPr>
        <w:ind w:firstLine="480"/>
      </w:pPr>
      <w:r>
        <w:rPr>
          <w:rFonts w:hint="eastAsia"/>
        </w:rPr>
        <w:t>（</w:t>
      </w:r>
      <w:r>
        <w:rPr>
          <w:rFonts w:hint="eastAsia"/>
        </w:rPr>
        <w:t>6</w:t>
      </w:r>
      <w:r>
        <w:rPr>
          <w:rFonts w:hint="eastAsia"/>
        </w:rPr>
        <w:t>）北京度小满基金销售有限公司</w:t>
      </w:r>
    </w:p>
    <w:p w:rsidR="00162FAC" w:rsidRDefault="004F15D2">
      <w:pPr>
        <w:ind w:firstLine="48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162FAC" w:rsidRDefault="004F15D2">
      <w:pPr>
        <w:ind w:firstLine="48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162FAC" w:rsidRDefault="004F15D2">
      <w:pPr>
        <w:ind w:firstLine="480"/>
      </w:pPr>
      <w:r>
        <w:rPr>
          <w:rFonts w:hint="eastAsia"/>
        </w:rPr>
        <w:t>法人代表：葛新</w:t>
      </w:r>
    </w:p>
    <w:p w:rsidR="00162FAC" w:rsidRDefault="004F15D2">
      <w:pPr>
        <w:ind w:firstLine="480"/>
      </w:pPr>
      <w:r>
        <w:rPr>
          <w:rFonts w:hint="eastAsia"/>
        </w:rPr>
        <w:t>联系人员：孙博超</w:t>
      </w:r>
    </w:p>
    <w:p w:rsidR="00162FAC" w:rsidRDefault="004F15D2">
      <w:pPr>
        <w:ind w:firstLine="480"/>
      </w:pPr>
      <w:r>
        <w:rPr>
          <w:rFonts w:hint="eastAsia"/>
        </w:rPr>
        <w:t>客服电话：</w:t>
      </w:r>
      <w:r>
        <w:rPr>
          <w:rFonts w:hint="eastAsia"/>
        </w:rPr>
        <w:t>95055-4</w:t>
      </w:r>
    </w:p>
    <w:p w:rsidR="00162FAC" w:rsidRDefault="004F15D2">
      <w:pPr>
        <w:ind w:firstLine="480"/>
      </w:pPr>
      <w:r>
        <w:rPr>
          <w:rFonts w:hint="eastAsia"/>
        </w:rPr>
        <w:t>公司网站：</w:t>
      </w:r>
      <w:r>
        <w:rPr>
          <w:rFonts w:hint="eastAsia"/>
        </w:rPr>
        <w:t>www.baiyingfund.com</w:t>
      </w:r>
    </w:p>
    <w:p w:rsidR="00162FAC" w:rsidRDefault="004F15D2">
      <w:pPr>
        <w:ind w:firstLine="480"/>
      </w:pPr>
      <w:r>
        <w:rPr>
          <w:rFonts w:hint="eastAsia"/>
        </w:rPr>
        <w:t>（</w:t>
      </w:r>
      <w:r>
        <w:rPr>
          <w:rFonts w:hint="eastAsia"/>
        </w:rPr>
        <w:t>7</w:t>
      </w:r>
      <w:r>
        <w:rPr>
          <w:rFonts w:hint="eastAsia"/>
        </w:rPr>
        <w:t>）上海天天基金销售有限公司</w:t>
      </w:r>
    </w:p>
    <w:p w:rsidR="00162FAC" w:rsidRDefault="004F15D2">
      <w:pPr>
        <w:ind w:firstLine="48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162FAC" w:rsidRDefault="004F15D2">
      <w:pPr>
        <w:ind w:firstLine="480"/>
      </w:pPr>
      <w:r>
        <w:rPr>
          <w:rFonts w:hint="eastAsia"/>
        </w:rPr>
        <w:t>办公地址：上海市徐汇区宛平南路</w:t>
      </w:r>
      <w:r>
        <w:rPr>
          <w:rFonts w:hint="eastAsia"/>
        </w:rPr>
        <w:t>88</w:t>
      </w:r>
      <w:r>
        <w:rPr>
          <w:rFonts w:hint="eastAsia"/>
        </w:rPr>
        <w:t>号</w:t>
      </w:r>
      <w:r>
        <w:rPr>
          <w:rFonts w:hint="eastAsia"/>
        </w:rPr>
        <w:t>26</w:t>
      </w:r>
      <w:r>
        <w:rPr>
          <w:rFonts w:hint="eastAsia"/>
        </w:rPr>
        <w:t>楼</w:t>
      </w:r>
    </w:p>
    <w:p w:rsidR="00162FAC" w:rsidRDefault="004F15D2">
      <w:pPr>
        <w:ind w:firstLine="480"/>
      </w:pPr>
      <w:r>
        <w:rPr>
          <w:rFonts w:hint="eastAsia"/>
        </w:rPr>
        <w:t>法人代表：其实</w:t>
      </w:r>
    </w:p>
    <w:p w:rsidR="00162FAC" w:rsidRDefault="004F15D2">
      <w:pPr>
        <w:ind w:firstLine="480"/>
      </w:pPr>
      <w:r>
        <w:rPr>
          <w:rFonts w:hint="eastAsia"/>
        </w:rPr>
        <w:t>联系人员：潘世友</w:t>
      </w:r>
    </w:p>
    <w:p w:rsidR="00162FAC" w:rsidRDefault="004F15D2">
      <w:pPr>
        <w:ind w:firstLine="480"/>
      </w:pPr>
      <w:r>
        <w:rPr>
          <w:rFonts w:hint="eastAsia"/>
        </w:rPr>
        <w:t>客服电话：</w:t>
      </w:r>
      <w:r>
        <w:rPr>
          <w:rFonts w:hint="eastAsia"/>
        </w:rPr>
        <w:t>95021</w:t>
      </w:r>
    </w:p>
    <w:p w:rsidR="00162FAC" w:rsidRDefault="004F15D2">
      <w:pPr>
        <w:ind w:firstLine="480"/>
      </w:pPr>
      <w:r>
        <w:rPr>
          <w:rFonts w:hint="eastAsia"/>
        </w:rPr>
        <w:t>公司网站：</w:t>
      </w:r>
      <w:r>
        <w:rPr>
          <w:rFonts w:hint="eastAsia"/>
        </w:rPr>
        <w:t>www.1234567.com.cn</w:t>
      </w:r>
    </w:p>
    <w:p w:rsidR="00162FAC" w:rsidRDefault="004F15D2">
      <w:pPr>
        <w:ind w:firstLine="480"/>
      </w:pPr>
      <w:r>
        <w:rPr>
          <w:rFonts w:hint="eastAsia"/>
        </w:rPr>
        <w:t>（</w:t>
      </w:r>
      <w:r>
        <w:rPr>
          <w:rFonts w:hint="eastAsia"/>
        </w:rPr>
        <w:t>8</w:t>
      </w:r>
      <w:r>
        <w:rPr>
          <w:rFonts w:hint="eastAsia"/>
        </w:rPr>
        <w:t>）上海好买基金销售有限公司</w:t>
      </w:r>
    </w:p>
    <w:p w:rsidR="00162FAC" w:rsidRDefault="004F15D2">
      <w:pPr>
        <w:ind w:firstLine="48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162FAC" w:rsidRDefault="004F15D2">
      <w:pPr>
        <w:ind w:firstLine="480"/>
      </w:pPr>
      <w:r>
        <w:rPr>
          <w:rFonts w:hint="eastAsia"/>
        </w:rPr>
        <w:t>办公地址：上海市浦东新区张杨路</w:t>
      </w:r>
      <w:r>
        <w:rPr>
          <w:rFonts w:hint="eastAsia"/>
        </w:rPr>
        <w:t>500</w:t>
      </w:r>
      <w:r>
        <w:rPr>
          <w:rFonts w:hint="eastAsia"/>
        </w:rPr>
        <w:t>号华润时代广场</w:t>
      </w:r>
      <w:r>
        <w:rPr>
          <w:rFonts w:hint="eastAsia"/>
        </w:rPr>
        <w:t>12</w:t>
      </w:r>
      <w:r>
        <w:rPr>
          <w:rFonts w:hint="eastAsia"/>
        </w:rPr>
        <w:t>层</w:t>
      </w:r>
    </w:p>
    <w:p w:rsidR="00162FAC" w:rsidRDefault="004F15D2">
      <w:pPr>
        <w:ind w:firstLine="480"/>
      </w:pPr>
      <w:r>
        <w:rPr>
          <w:rFonts w:hint="eastAsia"/>
        </w:rPr>
        <w:t>法人代表：杨文斌</w:t>
      </w:r>
    </w:p>
    <w:p w:rsidR="00162FAC" w:rsidRDefault="004F15D2">
      <w:pPr>
        <w:ind w:firstLine="480"/>
      </w:pPr>
      <w:r>
        <w:rPr>
          <w:rFonts w:hint="eastAsia"/>
        </w:rPr>
        <w:t>联系人员：张茹</w:t>
      </w:r>
    </w:p>
    <w:p w:rsidR="00162FAC" w:rsidRDefault="004F15D2">
      <w:pPr>
        <w:ind w:firstLine="480"/>
      </w:pPr>
      <w:r>
        <w:rPr>
          <w:rFonts w:hint="eastAsia"/>
        </w:rPr>
        <w:t>客服电话：</w:t>
      </w:r>
      <w:r>
        <w:rPr>
          <w:rFonts w:hint="eastAsia"/>
        </w:rPr>
        <w:t>4007-009-665</w:t>
      </w:r>
    </w:p>
    <w:p w:rsidR="00162FAC" w:rsidRDefault="004F15D2">
      <w:pPr>
        <w:ind w:firstLine="480"/>
      </w:pPr>
      <w:r>
        <w:rPr>
          <w:rFonts w:hint="eastAsia"/>
        </w:rPr>
        <w:t>公司网站：</w:t>
      </w:r>
      <w:r>
        <w:rPr>
          <w:rFonts w:hint="eastAsia"/>
        </w:rPr>
        <w:t>www.howbuy.com</w:t>
      </w:r>
    </w:p>
    <w:p w:rsidR="00162FAC" w:rsidRDefault="004F15D2">
      <w:pPr>
        <w:ind w:firstLine="480"/>
      </w:pPr>
      <w:r>
        <w:rPr>
          <w:rFonts w:hint="eastAsia"/>
        </w:rPr>
        <w:t>（</w:t>
      </w:r>
      <w:r>
        <w:rPr>
          <w:rFonts w:hint="eastAsia"/>
        </w:rPr>
        <w:t>9</w:t>
      </w:r>
      <w:r>
        <w:rPr>
          <w:rFonts w:hint="eastAsia"/>
        </w:rPr>
        <w:t>）蚂蚁（杭州）基金销售有限公司</w:t>
      </w:r>
    </w:p>
    <w:p w:rsidR="00162FAC" w:rsidRDefault="004F15D2">
      <w:pPr>
        <w:ind w:firstLine="48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162FAC" w:rsidRDefault="004F15D2">
      <w:pPr>
        <w:ind w:firstLine="480"/>
      </w:pPr>
      <w:r>
        <w:rPr>
          <w:rFonts w:hint="eastAsia"/>
        </w:rPr>
        <w:t>办公地址：浙江省杭州市西湖区西溪路</w:t>
      </w:r>
      <w:r>
        <w:rPr>
          <w:rFonts w:hint="eastAsia"/>
        </w:rPr>
        <w:t>556</w:t>
      </w:r>
      <w:r>
        <w:rPr>
          <w:rFonts w:hint="eastAsia"/>
        </w:rPr>
        <w:t>号</w:t>
      </w:r>
    </w:p>
    <w:p w:rsidR="00162FAC" w:rsidRDefault="004F15D2">
      <w:pPr>
        <w:ind w:firstLine="480"/>
      </w:pPr>
      <w:r>
        <w:rPr>
          <w:rFonts w:hint="eastAsia"/>
        </w:rPr>
        <w:t>法人代表：王珺</w:t>
      </w:r>
    </w:p>
    <w:p w:rsidR="00162FAC" w:rsidRDefault="004F15D2">
      <w:pPr>
        <w:ind w:firstLine="480"/>
      </w:pPr>
      <w:r>
        <w:rPr>
          <w:rFonts w:hint="eastAsia"/>
        </w:rPr>
        <w:t>联系人员：韩爱彬</w:t>
      </w:r>
    </w:p>
    <w:p w:rsidR="00162FAC" w:rsidRDefault="004F15D2">
      <w:pPr>
        <w:ind w:firstLine="480"/>
      </w:pPr>
      <w:r>
        <w:rPr>
          <w:rFonts w:hint="eastAsia"/>
        </w:rPr>
        <w:t>客服电话：</w:t>
      </w:r>
      <w:r>
        <w:rPr>
          <w:rFonts w:hint="eastAsia"/>
        </w:rPr>
        <w:t>95188-8</w:t>
      </w:r>
    </w:p>
    <w:p w:rsidR="00162FAC" w:rsidRDefault="004F15D2">
      <w:pPr>
        <w:ind w:firstLine="480"/>
      </w:pPr>
      <w:r>
        <w:rPr>
          <w:rFonts w:hint="eastAsia"/>
        </w:rPr>
        <w:t>公司网站：</w:t>
      </w:r>
      <w:r>
        <w:rPr>
          <w:rFonts w:hint="eastAsia"/>
        </w:rPr>
        <w:t>www.fund123.cn</w:t>
      </w:r>
    </w:p>
    <w:p w:rsidR="00162FAC" w:rsidRDefault="004F15D2">
      <w:pPr>
        <w:ind w:firstLine="480"/>
      </w:pPr>
      <w:r>
        <w:rPr>
          <w:rFonts w:hint="eastAsia"/>
        </w:rPr>
        <w:t>（</w:t>
      </w:r>
      <w:r>
        <w:rPr>
          <w:rFonts w:hint="eastAsia"/>
        </w:rPr>
        <w:t>10</w:t>
      </w:r>
      <w:r>
        <w:rPr>
          <w:rFonts w:hint="eastAsia"/>
        </w:rPr>
        <w:t>）浙江同花顺基金销售有限公司</w:t>
      </w:r>
    </w:p>
    <w:p w:rsidR="00162FAC" w:rsidRDefault="004F15D2">
      <w:pPr>
        <w:ind w:firstLine="480"/>
      </w:pPr>
      <w:r>
        <w:rPr>
          <w:rFonts w:hint="eastAsia"/>
        </w:rPr>
        <w:t>注册地址：浙江省杭州市西湖区文二西路</w:t>
      </w:r>
      <w:r>
        <w:rPr>
          <w:rFonts w:hint="eastAsia"/>
        </w:rPr>
        <w:t>1</w:t>
      </w:r>
      <w:r>
        <w:rPr>
          <w:rFonts w:hint="eastAsia"/>
        </w:rPr>
        <w:t>号</w:t>
      </w:r>
      <w:r>
        <w:rPr>
          <w:rFonts w:hint="eastAsia"/>
        </w:rPr>
        <w:t>903</w:t>
      </w:r>
      <w:r>
        <w:rPr>
          <w:rFonts w:hint="eastAsia"/>
        </w:rPr>
        <w:t>室</w:t>
      </w:r>
    </w:p>
    <w:p w:rsidR="00162FAC" w:rsidRDefault="004F15D2">
      <w:pPr>
        <w:ind w:firstLine="480"/>
      </w:pPr>
      <w:r>
        <w:rPr>
          <w:rFonts w:hint="eastAsia"/>
        </w:rPr>
        <w:t>办公地址：浙江省杭州市余杭区五常街道同顺街</w:t>
      </w:r>
      <w:r>
        <w:rPr>
          <w:rFonts w:hint="eastAsia"/>
        </w:rPr>
        <w:t>18</w:t>
      </w:r>
      <w:r>
        <w:rPr>
          <w:rFonts w:hint="eastAsia"/>
        </w:rPr>
        <w:t>号同花顺大楼</w:t>
      </w:r>
      <w:r>
        <w:rPr>
          <w:rFonts w:hint="eastAsia"/>
        </w:rPr>
        <w:t>4</w:t>
      </w:r>
      <w:r>
        <w:rPr>
          <w:rFonts w:hint="eastAsia"/>
        </w:rPr>
        <w:t>层</w:t>
      </w:r>
    </w:p>
    <w:p w:rsidR="00162FAC" w:rsidRDefault="004F15D2">
      <w:pPr>
        <w:ind w:firstLine="480"/>
      </w:pPr>
      <w:r>
        <w:rPr>
          <w:rFonts w:hint="eastAsia"/>
        </w:rPr>
        <w:t>法人代表：吴强</w:t>
      </w:r>
    </w:p>
    <w:p w:rsidR="00162FAC" w:rsidRDefault="004F15D2">
      <w:pPr>
        <w:ind w:firstLine="480"/>
      </w:pPr>
      <w:r>
        <w:rPr>
          <w:rFonts w:hint="eastAsia"/>
        </w:rPr>
        <w:t>联系人员：吴强</w:t>
      </w:r>
    </w:p>
    <w:p w:rsidR="00162FAC" w:rsidRDefault="004F15D2">
      <w:pPr>
        <w:ind w:firstLine="480"/>
      </w:pPr>
      <w:r>
        <w:rPr>
          <w:rFonts w:hint="eastAsia"/>
        </w:rPr>
        <w:t>客服电话：</w:t>
      </w:r>
      <w:r>
        <w:rPr>
          <w:rFonts w:hint="eastAsia"/>
        </w:rPr>
        <w:t>952555</w:t>
      </w:r>
    </w:p>
    <w:p w:rsidR="00162FAC" w:rsidRDefault="004F15D2">
      <w:pPr>
        <w:ind w:firstLine="480"/>
      </w:pPr>
      <w:r>
        <w:rPr>
          <w:rFonts w:hint="eastAsia"/>
        </w:rPr>
        <w:t>公司网站：</w:t>
      </w:r>
      <w:r>
        <w:rPr>
          <w:rFonts w:hint="eastAsia"/>
        </w:rPr>
        <w:t>http://fund.10jqka.com.cn/</w:t>
      </w:r>
    </w:p>
    <w:p w:rsidR="00162FAC" w:rsidRDefault="004F15D2">
      <w:pPr>
        <w:ind w:firstLine="480"/>
      </w:pPr>
      <w:r>
        <w:rPr>
          <w:rFonts w:hint="eastAsia"/>
        </w:rPr>
        <w:t>（</w:t>
      </w:r>
      <w:r>
        <w:rPr>
          <w:rFonts w:hint="eastAsia"/>
        </w:rPr>
        <w:t>11</w:t>
      </w:r>
      <w:r>
        <w:rPr>
          <w:rFonts w:hint="eastAsia"/>
        </w:rPr>
        <w:t>）珠海盈米基金销售有限公司</w:t>
      </w:r>
    </w:p>
    <w:p w:rsidR="00162FAC" w:rsidRDefault="004F15D2">
      <w:pPr>
        <w:ind w:firstLine="480"/>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162FAC" w:rsidRDefault="004F15D2">
      <w:pPr>
        <w:ind w:firstLine="480"/>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162FAC" w:rsidRDefault="004F15D2">
      <w:pPr>
        <w:ind w:firstLine="480"/>
      </w:pPr>
      <w:r>
        <w:rPr>
          <w:rFonts w:hint="eastAsia"/>
        </w:rPr>
        <w:t>法人代表：肖雯</w:t>
      </w:r>
    </w:p>
    <w:p w:rsidR="00162FAC" w:rsidRDefault="004F15D2">
      <w:pPr>
        <w:ind w:firstLine="480"/>
      </w:pPr>
      <w:r>
        <w:rPr>
          <w:rFonts w:hint="eastAsia"/>
        </w:rPr>
        <w:t>联系人员：黄敏娥</w:t>
      </w:r>
    </w:p>
    <w:p w:rsidR="00162FAC" w:rsidRDefault="004F15D2">
      <w:pPr>
        <w:ind w:firstLine="480"/>
      </w:pPr>
      <w:r>
        <w:rPr>
          <w:rFonts w:hint="eastAsia"/>
        </w:rPr>
        <w:t>客服电话：</w:t>
      </w:r>
      <w:r>
        <w:rPr>
          <w:rFonts w:hint="eastAsia"/>
        </w:rPr>
        <w:t>020-89629066</w:t>
      </w:r>
    </w:p>
    <w:p w:rsidR="00162FAC" w:rsidRDefault="004F15D2">
      <w:pPr>
        <w:ind w:firstLine="480"/>
      </w:pPr>
      <w:r>
        <w:rPr>
          <w:rFonts w:hint="eastAsia"/>
        </w:rPr>
        <w:t>公司网站：</w:t>
      </w:r>
      <w:r>
        <w:rPr>
          <w:rFonts w:hint="eastAsia"/>
        </w:rPr>
        <w:t>www.yi</w:t>
      </w:r>
      <w:r>
        <w:rPr>
          <w:rFonts w:hint="eastAsia"/>
        </w:rPr>
        <w:t>ngmi.cn</w:t>
      </w:r>
    </w:p>
    <w:p w:rsidR="00162FAC" w:rsidRDefault="004F15D2">
      <w:pPr>
        <w:ind w:firstLine="480"/>
      </w:pPr>
      <w:r>
        <w:rPr>
          <w:rFonts w:hint="eastAsia"/>
        </w:rPr>
        <w:t>（</w:t>
      </w:r>
      <w:r>
        <w:rPr>
          <w:rFonts w:hint="eastAsia"/>
        </w:rPr>
        <w:t>12</w:t>
      </w:r>
      <w:r>
        <w:rPr>
          <w:rFonts w:hint="eastAsia"/>
        </w:rPr>
        <w:t>）京东肯特瑞基金销售有限公司</w:t>
      </w:r>
    </w:p>
    <w:p w:rsidR="00162FAC" w:rsidRDefault="004F15D2">
      <w:pPr>
        <w:ind w:firstLine="480"/>
      </w:pPr>
      <w:r>
        <w:rPr>
          <w:rFonts w:hint="eastAsia"/>
        </w:rPr>
        <w:t>注册地址：北京市海淀区海淀东三街</w:t>
      </w:r>
      <w:r>
        <w:rPr>
          <w:rFonts w:hint="eastAsia"/>
        </w:rPr>
        <w:t>2</w:t>
      </w:r>
      <w:r>
        <w:rPr>
          <w:rFonts w:hint="eastAsia"/>
        </w:rPr>
        <w:t>号</w:t>
      </w:r>
      <w:r>
        <w:rPr>
          <w:rFonts w:hint="eastAsia"/>
        </w:rPr>
        <w:t>4</w:t>
      </w:r>
      <w:r>
        <w:rPr>
          <w:rFonts w:hint="eastAsia"/>
        </w:rPr>
        <w:t>层</w:t>
      </w:r>
      <w:r>
        <w:rPr>
          <w:rFonts w:hint="eastAsia"/>
        </w:rPr>
        <w:t>401-15</w:t>
      </w:r>
    </w:p>
    <w:p w:rsidR="00162FAC" w:rsidRDefault="004F15D2">
      <w:pPr>
        <w:ind w:firstLine="480"/>
      </w:pPr>
      <w:r>
        <w:rPr>
          <w:rFonts w:hint="eastAsia"/>
        </w:rPr>
        <w:t>办公地址：北京市亦庄经济开发区科创十一街</w:t>
      </w:r>
      <w:r>
        <w:rPr>
          <w:rFonts w:hint="eastAsia"/>
        </w:rPr>
        <w:t>18</w:t>
      </w:r>
      <w:r>
        <w:rPr>
          <w:rFonts w:hint="eastAsia"/>
        </w:rPr>
        <w:t>号院</w:t>
      </w:r>
      <w:r>
        <w:rPr>
          <w:rFonts w:hint="eastAsia"/>
        </w:rPr>
        <w:t>A</w:t>
      </w:r>
      <w:r>
        <w:rPr>
          <w:rFonts w:hint="eastAsia"/>
        </w:rPr>
        <w:t>座</w:t>
      </w:r>
      <w:r>
        <w:rPr>
          <w:rFonts w:hint="eastAsia"/>
        </w:rPr>
        <w:t>17</w:t>
      </w:r>
      <w:r>
        <w:rPr>
          <w:rFonts w:hint="eastAsia"/>
        </w:rPr>
        <w:t>层</w:t>
      </w:r>
    </w:p>
    <w:p w:rsidR="00162FAC" w:rsidRDefault="004F15D2">
      <w:pPr>
        <w:ind w:firstLine="480"/>
      </w:pPr>
      <w:r>
        <w:rPr>
          <w:rFonts w:hint="eastAsia"/>
        </w:rPr>
        <w:t>法人代表：江卉</w:t>
      </w:r>
    </w:p>
    <w:p w:rsidR="00162FAC" w:rsidRDefault="004F15D2">
      <w:pPr>
        <w:ind w:firstLine="480"/>
      </w:pPr>
      <w:r>
        <w:rPr>
          <w:rFonts w:hint="eastAsia"/>
        </w:rPr>
        <w:t>联系人员：徐伯宇</w:t>
      </w:r>
    </w:p>
    <w:p w:rsidR="00162FAC" w:rsidRDefault="004F15D2">
      <w:pPr>
        <w:ind w:firstLine="480"/>
      </w:pPr>
      <w:r>
        <w:rPr>
          <w:rFonts w:hint="eastAsia"/>
        </w:rPr>
        <w:t>客服电话：</w:t>
      </w:r>
      <w:r>
        <w:rPr>
          <w:rFonts w:hint="eastAsia"/>
        </w:rPr>
        <w:t>95118</w:t>
      </w:r>
    </w:p>
    <w:p w:rsidR="00162FAC" w:rsidRDefault="004F15D2">
      <w:pPr>
        <w:ind w:firstLine="480"/>
      </w:pPr>
      <w:r>
        <w:rPr>
          <w:rFonts w:hint="eastAsia"/>
        </w:rPr>
        <w:t>公司网站：</w:t>
      </w:r>
      <w:r>
        <w:rPr>
          <w:rFonts w:hint="eastAsia"/>
        </w:rPr>
        <w:t>http://fund.jd.com/</w:t>
      </w:r>
    </w:p>
    <w:p w:rsidR="00162FAC" w:rsidRDefault="004F15D2">
      <w:pPr>
        <w:ind w:firstLine="480"/>
      </w:pPr>
      <w:r>
        <w:rPr>
          <w:rFonts w:hint="eastAsia"/>
        </w:rPr>
        <w:t>（</w:t>
      </w:r>
      <w:r>
        <w:rPr>
          <w:rFonts w:hint="eastAsia"/>
        </w:rPr>
        <w:t>13</w:t>
      </w:r>
      <w:r>
        <w:rPr>
          <w:rFonts w:hint="eastAsia"/>
        </w:rPr>
        <w:t>）北京雪球基金销售有限公司</w:t>
      </w:r>
    </w:p>
    <w:p w:rsidR="00162FAC" w:rsidRDefault="004F15D2">
      <w:pPr>
        <w:ind w:firstLine="480"/>
      </w:pPr>
      <w:r>
        <w:rPr>
          <w:rFonts w:hint="eastAsia"/>
        </w:rPr>
        <w:t>注册地址：北京市朝阳区创远路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162FAC" w:rsidRDefault="004F15D2">
      <w:pPr>
        <w:ind w:firstLine="480"/>
      </w:pPr>
      <w:r>
        <w:rPr>
          <w:rFonts w:hint="eastAsia"/>
        </w:rPr>
        <w:t>办公地址：北京市朝阳区创远路</w:t>
      </w:r>
      <w:r>
        <w:rPr>
          <w:rFonts w:hint="eastAsia"/>
        </w:rPr>
        <w:t>34</w:t>
      </w:r>
      <w:r>
        <w:rPr>
          <w:rFonts w:hint="eastAsia"/>
        </w:rPr>
        <w:t>号院融新科技中心</w:t>
      </w:r>
      <w:r>
        <w:rPr>
          <w:rFonts w:hint="eastAsia"/>
        </w:rPr>
        <w:t>C</w:t>
      </w:r>
      <w:r>
        <w:rPr>
          <w:rFonts w:hint="eastAsia"/>
        </w:rPr>
        <w:t>座</w:t>
      </w:r>
      <w:r>
        <w:rPr>
          <w:rFonts w:hint="eastAsia"/>
        </w:rPr>
        <w:t>17</w:t>
      </w:r>
      <w:r>
        <w:rPr>
          <w:rFonts w:hint="eastAsia"/>
        </w:rPr>
        <w:t>层</w:t>
      </w:r>
    </w:p>
    <w:p w:rsidR="00162FAC" w:rsidRDefault="004F15D2">
      <w:pPr>
        <w:ind w:firstLine="480"/>
      </w:pPr>
      <w:r>
        <w:rPr>
          <w:rFonts w:hint="eastAsia"/>
        </w:rPr>
        <w:t>法人代表：钟斐斐</w:t>
      </w:r>
    </w:p>
    <w:p w:rsidR="00162FAC" w:rsidRDefault="004F15D2">
      <w:pPr>
        <w:ind w:firstLine="480"/>
      </w:pPr>
      <w:r>
        <w:rPr>
          <w:rFonts w:hint="eastAsia"/>
        </w:rPr>
        <w:t>联系人员：戚晓强</w:t>
      </w:r>
    </w:p>
    <w:p w:rsidR="00162FAC" w:rsidRDefault="004F15D2">
      <w:pPr>
        <w:ind w:firstLine="480"/>
      </w:pPr>
      <w:r>
        <w:rPr>
          <w:rFonts w:hint="eastAsia"/>
        </w:rPr>
        <w:t>客服电话：</w:t>
      </w:r>
      <w:r>
        <w:rPr>
          <w:rFonts w:hint="eastAsia"/>
        </w:rPr>
        <w:t>400-159-9288</w:t>
      </w:r>
    </w:p>
    <w:p w:rsidR="00162FAC" w:rsidRDefault="004F15D2">
      <w:pPr>
        <w:ind w:firstLine="480"/>
      </w:pPr>
      <w:r>
        <w:rPr>
          <w:rFonts w:hint="eastAsia"/>
        </w:rPr>
        <w:t>公司网站：</w:t>
      </w:r>
      <w:r>
        <w:rPr>
          <w:rFonts w:hint="eastAsia"/>
        </w:rPr>
        <w:t>danjuanapp.com</w:t>
      </w:r>
    </w:p>
    <w:p w:rsidR="00162FAC" w:rsidRDefault="004F15D2">
      <w:pPr>
        <w:ind w:firstLine="480"/>
      </w:pPr>
      <w:r>
        <w:rPr>
          <w:rFonts w:hint="eastAsia"/>
        </w:rPr>
        <w:t>（</w:t>
      </w:r>
      <w:r>
        <w:rPr>
          <w:rFonts w:hint="eastAsia"/>
        </w:rPr>
        <w:t>14</w:t>
      </w:r>
      <w:r>
        <w:rPr>
          <w:rFonts w:hint="eastAsia"/>
        </w:rPr>
        <w:t>）中信期货有限公司</w:t>
      </w:r>
    </w:p>
    <w:p w:rsidR="00162FAC" w:rsidRDefault="004F15D2">
      <w:pPr>
        <w:ind w:firstLine="48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162FAC" w:rsidRDefault="004F15D2">
      <w:pPr>
        <w:ind w:firstLine="48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162FAC" w:rsidRDefault="004F15D2">
      <w:pPr>
        <w:ind w:firstLine="480"/>
      </w:pPr>
      <w:r>
        <w:rPr>
          <w:rFonts w:hint="eastAsia"/>
        </w:rPr>
        <w:t>法人代表：张皓</w:t>
      </w:r>
    </w:p>
    <w:p w:rsidR="00162FAC" w:rsidRDefault="004F15D2">
      <w:pPr>
        <w:ind w:firstLine="480"/>
      </w:pPr>
      <w:r>
        <w:rPr>
          <w:rFonts w:hint="eastAsia"/>
        </w:rPr>
        <w:t>联系人员：韩钰</w:t>
      </w:r>
    </w:p>
    <w:p w:rsidR="00162FAC" w:rsidRDefault="004F15D2">
      <w:pPr>
        <w:ind w:firstLine="480"/>
      </w:pPr>
      <w:r>
        <w:rPr>
          <w:rFonts w:hint="eastAsia"/>
        </w:rPr>
        <w:t>客服电话：</w:t>
      </w:r>
      <w:r>
        <w:rPr>
          <w:rFonts w:hint="eastAsia"/>
        </w:rPr>
        <w:t>400-990-8826</w:t>
      </w:r>
    </w:p>
    <w:p w:rsidR="00162FAC" w:rsidRDefault="004F15D2">
      <w:pPr>
        <w:ind w:firstLine="480"/>
      </w:pPr>
      <w:r>
        <w:rPr>
          <w:rFonts w:hint="eastAsia"/>
        </w:rPr>
        <w:t>公司网站：</w:t>
      </w:r>
      <w:r>
        <w:rPr>
          <w:rFonts w:hint="eastAsia"/>
        </w:rPr>
        <w:t>www.citicsf.com</w:t>
      </w:r>
    </w:p>
    <w:p w:rsidR="00162FAC" w:rsidRDefault="004F15D2">
      <w:pPr>
        <w:ind w:firstLine="480"/>
      </w:pPr>
      <w:r>
        <w:rPr>
          <w:rFonts w:hint="eastAsia"/>
        </w:rPr>
        <w:t>（</w:t>
      </w:r>
      <w:r>
        <w:rPr>
          <w:rFonts w:hint="eastAsia"/>
        </w:rPr>
        <w:t>15</w:t>
      </w:r>
      <w:r>
        <w:rPr>
          <w:rFonts w:hint="eastAsia"/>
        </w:rPr>
        <w:t>）国泰海通证券股份有限公司</w:t>
      </w:r>
    </w:p>
    <w:p w:rsidR="00162FAC" w:rsidRDefault="004F15D2">
      <w:pPr>
        <w:ind w:firstLine="480"/>
      </w:pPr>
      <w:r>
        <w:rPr>
          <w:rFonts w:hint="eastAsia"/>
        </w:rPr>
        <w:t>注册地址：中国（上海）自由贸易试验区商城路</w:t>
      </w:r>
      <w:r>
        <w:rPr>
          <w:rFonts w:hint="eastAsia"/>
        </w:rPr>
        <w:t>618</w:t>
      </w:r>
      <w:r>
        <w:rPr>
          <w:rFonts w:hint="eastAsia"/>
        </w:rPr>
        <w:t>号</w:t>
      </w:r>
    </w:p>
    <w:p w:rsidR="00162FAC" w:rsidRDefault="004F15D2">
      <w:pPr>
        <w:ind w:firstLine="480"/>
      </w:pPr>
      <w:r>
        <w:rPr>
          <w:rFonts w:hint="eastAsia"/>
        </w:rPr>
        <w:t>办公地址：上海市浦东新区银城中路</w:t>
      </w:r>
      <w:r>
        <w:rPr>
          <w:rFonts w:hint="eastAsia"/>
        </w:rPr>
        <w:t>168</w:t>
      </w:r>
      <w:r>
        <w:rPr>
          <w:rFonts w:hint="eastAsia"/>
        </w:rPr>
        <w:t>号上海银行大厦</w:t>
      </w:r>
      <w:r>
        <w:rPr>
          <w:rFonts w:hint="eastAsia"/>
        </w:rPr>
        <w:t>29</w:t>
      </w:r>
      <w:r>
        <w:rPr>
          <w:rFonts w:hint="eastAsia"/>
        </w:rPr>
        <w:t>楼</w:t>
      </w:r>
    </w:p>
    <w:p w:rsidR="00162FAC" w:rsidRDefault="004F15D2">
      <w:pPr>
        <w:ind w:firstLine="480"/>
      </w:pPr>
      <w:r>
        <w:rPr>
          <w:rFonts w:hint="eastAsia"/>
        </w:rPr>
        <w:t>法</w:t>
      </w:r>
      <w:r>
        <w:rPr>
          <w:rFonts w:hint="eastAsia"/>
        </w:rPr>
        <w:t>人代表：朱健</w:t>
      </w:r>
    </w:p>
    <w:p w:rsidR="00162FAC" w:rsidRDefault="004F15D2">
      <w:pPr>
        <w:ind w:firstLine="480"/>
      </w:pPr>
      <w:r>
        <w:rPr>
          <w:rFonts w:hint="eastAsia"/>
        </w:rPr>
        <w:t>联系人员：芮敏琪</w:t>
      </w:r>
    </w:p>
    <w:p w:rsidR="00162FAC" w:rsidRDefault="004F15D2">
      <w:pPr>
        <w:ind w:firstLine="480"/>
      </w:pPr>
      <w:r>
        <w:rPr>
          <w:rFonts w:hint="eastAsia"/>
        </w:rPr>
        <w:t>客服电话：</w:t>
      </w:r>
      <w:r>
        <w:rPr>
          <w:rFonts w:hint="eastAsia"/>
        </w:rPr>
        <w:t>400-8888-666/95521</w:t>
      </w:r>
    </w:p>
    <w:p w:rsidR="00162FAC" w:rsidRDefault="004F15D2">
      <w:pPr>
        <w:ind w:firstLine="480"/>
      </w:pPr>
      <w:r>
        <w:rPr>
          <w:rFonts w:hint="eastAsia"/>
        </w:rPr>
        <w:t>公司网站：</w:t>
      </w:r>
      <w:r>
        <w:rPr>
          <w:rFonts w:hint="eastAsia"/>
        </w:rPr>
        <w:t>www.gtht.com</w:t>
      </w:r>
    </w:p>
    <w:p w:rsidR="00162FAC" w:rsidRDefault="004F15D2">
      <w:pPr>
        <w:ind w:firstLine="480"/>
      </w:pPr>
      <w:r>
        <w:rPr>
          <w:rFonts w:hint="eastAsia"/>
        </w:rPr>
        <w:t>（</w:t>
      </w:r>
      <w:r>
        <w:rPr>
          <w:rFonts w:hint="eastAsia"/>
        </w:rPr>
        <w:t>16</w:t>
      </w:r>
      <w:r>
        <w:rPr>
          <w:rFonts w:hint="eastAsia"/>
        </w:rPr>
        <w:t>）中信建投证券股份有限公司</w:t>
      </w:r>
    </w:p>
    <w:p w:rsidR="00162FAC" w:rsidRDefault="004F15D2">
      <w:pPr>
        <w:ind w:firstLine="48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162FAC" w:rsidRDefault="004F15D2">
      <w:pPr>
        <w:ind w:firstLine="480"/>
      </w:pPr>
      <w:r>
        <w:rPr>
          <w:rFonts w:hint="eastAsia"/>
        </w:rPr>
        <w:t>办公地址：北京市朝阳区光华路</w:t>
      </w:r>
      <w:r>
        <w:rPr>
          <w:rFonts w:hint="eastAsia"/>
        </w:rPr>
        <w:t>10</w:t>
      </w:r>
      <w:r>
        <w:rPr>
          <w:rFonts w:hint="eastAsia"/>
        </w:rPr>
        <w:t>号</w:t>
      </w:r>
    </w:p>
    <w:p w:rsidR="00162FAC" w:rsidRDefault="004F15D2">
      <w:pPr>
        <w:ind w:firstLine="480"/>
      </w:pPr>
      <w:r>
        <w:rPr>
          <w:rFonts w:hint="eastAsia"/>
        </w:rPr>
        <w:t>法人代表：王常青</w:t>
      </w:r>
    </w:p>
    <w:p w:rsidR="00162FAC" w:rsidRDefault="004F15D2">
      <w:pPr>
        <w:ind w:firstLine="480"/>
      </w:pPr>
      <w:r>
        <w:rPr>
          <w:rFonts w:hint="eastAsia"/>
        </w:rPr>
        <w:t>联系人员：权唐</w:t>
      </w:r>
    </w:p>
    <w:p w:rsidR="00162FAC" w:rsidRDefault="004F15D2">
      <w:pPr>
        <w:ind w:firstLine="480"/>
      </w:pPr>
      <w:r>
        <w:rPr>
          <w:rFonts w:hint="eastAsia"/>
        </w:rPr>
        <w:t>客服电话：</w:t>
      </w:r>
      <w:r>
        <w:rPr>
          <w:rFonts w:hint="eastAsia"/>
        </w:rPr>
        <w:t>400-8888-108</w:t>
      </w:r>
    </w:p>
    <w:p w:rsidR="00162FAC" w:rsidRDefault="004F15D2">
      <w:pPr>
        <w:ind w:firstLine="480"/>
      </w:pPr>
      <w:r>
        <w:rPr>
          <w:rFonts w:hint="eastAsia"/>
        </w:rPr>
        <w:t>公司网站：</w:t>
      </w:r>
      <w:r>
        <w:rPr>
          <w:rFonts w:hint="eastAsia"/>
        </w:rPr>
        <w:t>www.csc108.com</w:t>
      </w:r>
    </w:p>
    <w:p w:rsidR="00162FAC" w:rsidRDefault="004F15D2">
      <w:pPr>
        <w:ind w:firstLine="480"/>
      </w:pPr>
      <w:r>
        <w:rPr>
          <w:rFonts w:hint="eastAsia"/>
        </w:rPr>
        <w:t>（</w:t>
      </w:r>
      <w:r>
        <w:rPr>
          <w:rFonts w:hint="eastAsia"/>
        </w:rPr>
        <w:t>17</w:t>
      </w:r>
      <w:r>
        <w:rPr>
          <w:rFonts w:hint="eastAsia"/>
        </w:rPr>
        <w:t>）招商证券股份有限公司</w:t>
      </w:r>
    </w:p>
    <w:p w:rsidR="00162FAC" w:rsidRDefault="004F15D2">
      <w:pPr>
        <w:ind w:firstLine="480"/>
      </w:pPr>
      <w:r>
        <w:rPr>
          <w:rFonts w:hint="eastAsia"/>
        </w:rPr>
        <w:t>注册地址：广东省深圳市福田区福田街道福华一路</w:t>
      </w:r>
      <w:r>
        <w:rPr>
          <w:rFonts w:hint="eastAsia"/>
        </w:rPr>
        <w:t>111</w:t>
      </w:r>
      <w:r>
        <w:rPr>
          <w:rFonts w:hint="eastAsia"/>
        </w:rPr>
        <w:t>号</w:t>
      </w:r>
    </w:p>
    <w:p w:rsidR="00162FAC" w:rsidRDefault="004F15D2">
      <w:pPr>
        <w:ind w:firstLine="48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162FAC" w:rsidRDefault="004F15D2">
      <w:pPr>
        <w:ind w:firstLine="480"/>
      </w:pPr>
      <w:r>
        <w:rPr>
          <w:rFonts w:hint="eastAsia"/>
        </w:rPr>
        <w:t>法人代表：霍达</w:t>
      </w:r>
    </w:p>
    <w:p w:rsidR="00162FAC" w:rsidRDefault="004F15D2">
      <w:pPr>
        <w:ind w:firstLine="480"/>
      </w:pPr>
      <w:r>
        <w:rPr>
          <w:rFonts w:hint="eastAsia"/>
        </w:rPr>
        <w:t>联系人员：业清扬</w:t>
      </w:r>
    </w:p>
    <w:p w:rsidR="00162FAC" w:rsidRDefault="004F15D2">
      <w:pPr>
        <w:ind w:firstLine="480"/>
      </w:pPr>
      <w:r>
        <w:rPr>
          <w:rFonts w:hint="eastAsia"/>
        </w:rPr>
        <w:t>客服电话：</w:t>
      </w:r>
      <w:r>
        <w:rPr>
          <w:rFonts w:hint="eastAsia"/>
        </w:rPr>
        <w:t>95565/0755-95565</w:t>
      </w:r>
    </w:p>
    <w:p w:rsidR="00162FAC" w:rsidRDefault="004F15D2">
      <w:pPr>
        <w:ind w:firstLine="480"/>
      </w:pPr>
      <w:r>
        <w:rPr>
          <w:rFonts w:hint="eastAsia"/>
        </w:rPr>
        <w:t>公司网站：</w:t>
      </w:r>
      <w:r>
        <w:rPr>
          <w:rFonts w:hint="eastAsia"/>
        </w:rPr>
        <w:t>www.cmschina.com</w:t>
      </w:r>
    </w:p>
    <w:p w:rsidR="00162FAC" w:rsidRDefault="004F15D2">
      <w:pPr>
        <w:ind w:firstLine="480"/>
      </w:pPr>
      <w:r>
        <w:rPr>
          <w:rFonts w:hint="eastAsia"/>
        </w:rPr>
        <w:t>（</w:t>
      </w:r>
      <w:r>
        <w:rPr>
          <w:rFonts w:hint="eastAsia"/>
        </w:rPr>
        <w:t>18</w:t>
      </w:r>
      <w:r>
        <w:rPr>
          <w:rFonts w:hint="eastAsia"/>
        </w:rPr>
        <w:t>）中信证券股份有限公司</w:t>
      </w:r>
    </w:p>
    <w:p w:rsidR="00162FAC" w:rsidRDefault="004F15D2">
      <w:pPr>
        <w:ind w:firstLine="480"/>
      </w:pPr>
      <w:r>
        <w:rPr>
          <w:rFonts w:hint="eastAsia"/>
        </w:rPr>
        <w:t>注册地址：广东省深圳市福田区中心三路</w:t>
      </w:r>
      <w:r>
        <w:rPr>
          <w:rFonts w:hint="eastAsia"/>
        </w:rPr>
        <w:t>8</w:t>
      </w:r>
      <w:r>
        <w:rPr>
          <w:rFonts w:hint="eastAsia"/>
        </w:rPr>
        <w:t>号卓越时代广场</w:t>
      </w:r>
      <w:r>
        <w:rPr>
          <w:rFonts w:hint="eastAsia"/>
        </w:rPr>
        <w:t>(</w:t>
      </w:r>
      <w:r>
        <w:rPr>
          <w:rFonts w:hint="eastAsia"/>
        </w:rPr>
        <w:t>二期</w:t>
      </w:r>
      <w:r>
        <w:rPr>
          <w:rFonts w:hint="eastAsia"/>
        </w:rPr>
        <w:t>)</w:t>
      </w:r>
      <w:r>
        <w:rPr>
          <w:rFonts w:hint="eastAsia"/>
        </w:rPr>
        <w:t>北座</w:t>
      </w:r>
    </w:p>
    <w:p w:rsidR="00162FAC" w:rsidRDefault="004F15D2">
      <w:pPr>
        <w:ind w:firstLine="480"/>
      </w:pPr>
      <w:r>
        <w:rPr>
          <w:rFonts w:hint="eastAsia"/>
        </w:rPr>
        <w:t>办公地址：北京市朝阳区亮马桥路</w:t>
      </w:r>
      <w:r>
        <w:rPr>
          <w:rFonts w:hint="eastAsia"/>
        </w:rPr>
        <w:t>8</w:t>
      </w:r>
      <w:r>
        <w:rPr>
          <w:rFonts w:hint="eastAsia"/>
        </w:rPr>
        <w:t>号中信证券大厦</w:t>
      </w:r>
    </w:p>
    <w:p w:rsidR="00162FAC" w:rsidRDefault="004F15D2">
      <w:pPr>
        <w:ind w:firstLine="480"/>
      </w:pPr>
      <w:r>
        <w:rPr>
          <w:rFonts w:hint="eastAsia"/>
        </w:rPr>
        <w:t>法人代表：张佑君</w:t>
      </w:r>
    </w:p>
    <w:p w:rsidR="00162FAC" w:rsidRDefault="004F15D2">
      <w:pPr>
        <w:ind w:firstLine="480"/>
      </w:pPr>
      <w:r>
        <w:rPr>
          <w:rFonts w:hint="eastAsia"/>
        </w:rPr>
        <w:t>联系人员：顾凌</w:t>
      </w:r>
    </w:p>
    <w:p w:rsidR="00162FAC" w:rsidRDefault="004F15D2">
      <w:pPr>
        <w:ind w:firstLine="480"/>
      </w:pPr>
      <w:r>
        <w:rPr>
          <w:rFonts w:hint="eastAsia"/>
        </w:rPr>
        <w:t>客服电话：</w:t>
      </w:r>
      <w:r>
        <w:rPr>
          <w:rFonts w:hint="eastAsia"/>
        </w:rPr>
        <w:t>95548</w:t>
      </w:r>
      <w:r>
        <w:rPr>
          <w:rFonts w:hint="eastAsia"/>
        </w:rPr>
        <w:t>或</w:t>
      </w:r>
      <w:r>
        <w:rPr>
          <w:rFonts w:hint="eastAsia"/>
        </w:rPr>
        <w:t>4008895548</w:t>
      </w:r>
    </w:p>
    <w:p w:rsidR="00162FAC" w:rsidRDefault="004F15D2">
      <w:pPr>
        <w:ind w:firstLine="480"/>
      </w:pPr>
      <w:r>
        <w:rPr>
          <w:rFonts w:hint="eastAsia"/>
        </w:rPr>
        <w:t>公司网站：</w:t>
      </w:r>
      <w:r>
        <w:rPr>
          <w:rFonts w:hint="eastAsia"/>
        </w:rPr>
        <w:t>www.cs.ecitic.com</w:t>
      </w:r>
    </w:p>
    <w:p w:rsidR="00162FAC" w:rsidRDefault="004F15D2">
      <w:pPr>
        <w:ind w:firstLine="480"/>
      </w:pPr>
      <w:r>
        <w:rPr>
          <w:rFonts w:hint="eastAsia"/>
        </w:rPr>
        <w:t>（</w:t>
      </w:r>
      <w:r>
        <w:rPr>
          <w:rFonts w:hint="eastAsia"/>
        </w:rPr>
        <w:t>19</w:t>
      </w:r>
      <w:r>
        <w:rPr>
          <w:rFonts w:hint="eastAsia"/>
        </w:rPr>
        <w:t>）中国银河证券股份有限公司</w:t>
      </w:r>
    </w:p>
    <w:p w:rsidR="00162FAC" w:rsidRDefault="004F15D2">
      <w:pPr>
        <w:ind w:firstLine="480"/>
      </w:pPr>
      <w:r>
        <w:rPr>
          <w:rFonts w:hint="eastAsia"/>
        </w:rPr>
        <w:t>注册地址：北京市丰台区西营街</w:t>
      </w:r>
      <w:r>
        <w:rPr>
          <w:rFonts w:hint="eastAsia"/>
        </w:rPr>
        <w:t>8</w:t>
      </w:r>
      <w:r>
        <w:rPr>
          <w:rFonts w:hint="eastAsia"/>
        </w:rPr>
        <w:t>号院</w:t>
      </w:r>
      <w:r>
        <w:rPr>
          <w:rFonts w:hint="eastAsia"/>
        </w:rPr>
        <w:t>1</w:t>
      </w:r>
      <w:r>
        <w:rPr>
          <w:rFonts w:hint="eastAsia"/>
        </w:rPr>
        <w:t>号楼</w:t>
      </w:r>
      <w:r>
        <w:rPr>
          <w:rFonts w:hint="eastAsia"/>
        </w:rPr>
        <w:t>7</w:t>
      </w:r>
      <w:r>
        <w:rPr>
          <w:rFonts w:hint="eastAsia"/>
        </w:rPr>
        <w:t>至</w:t>
      </w:r>
      <w:r>
        <w:rPr>
          <w:rFonts w:hint="eastAsia"/>
        </w:rPr>
        <w:t>18</w:t>
      </w:r>
      <w:r>
        <w:rPr>
          <w:rFonts w:hint="eastAsia"/>
        </w:rPr>
        <w:t>层</w:t>
      </w:r>
      <w:r>
        <w:rPr>
          <w:rFonts w:hint="eastAsia"/>
        </w:rPr>
        <w:t>101</w:t>
      </w:r>
    </w:p>
    <w:p w:rsidR="00162FAC" w:rsidRDefault="004F15D2">
      <w:pPr>
        <w:ind w:firstLine="480"/>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162FAC" w:rsidRDefault="004F15D2">
      <w:pPr>
        <w:ind w:firstLine="480"/>
      </w:pPr>
      <w:r>
        <w:rPr>
          <w:rFonts w:hint="eastAsia"/>
        </w:rPr>
        <w:t>法人代表</w:t>
      </w:r>
      <w:r>
        <w:rPr>
          <w:rFonts w:hint="eastAsia"/>
        </w:rPr>
        <w:t>：王晟</w:t>
      </w:r>
    </w:p>
    <w:p w:rsidR="00162FAC" w:rsidRDefault="004F15D2">
      <w:pPr>
        <w:ind w:firstLine="480"/>
      </w:pPr>
      <w:r>
        <w:rPr>
          <w:rFonts w:hint="eastAsia"/>
        </w:rPr>
        <w:t>联系人员：辛国政</w:t>
      </w:r>
    </w:p>
    <w:p w:rsidR="00162FAC" w:rsidRDefault="004F15D2">
      <w:pPr>
        <w:ind w:firstLine="480"/>
      </w:pPr>
      <w:r>
        <w:rPr>
          <w:rFonts w:hint="eastAsia"/>
        </w:rPr>
        <w:t>客服电话：</w:t>
      </w:r>
      <w:r>
        <w:rPr>
          <w:rFonts w:hint="eastAsia"/>
        </w:rPr>
        <w:t>4008-888-888</w:t>
      </w:r>
      <w:r>
        <w:rPr>
          <w:rFonts w:hint="eastAsia"/>
        </w:rPr>
        <w:t>、</w:t>
      </w:r>
      <w:r>
        <w:rPr>
          <w:rFonts w:hint="eastAsia"/>
        </w:rPr>
        <w:t>95551</w:t>
      </w:r>
    </w:p>
    <w:p w:rsidR="00162FAC" w:rsidRDefault="004F15D2">
      <w:pPr>
        <w:ind w:firstLine="480"/>
      </w:pPr>
      <w:r>
        <w:rPr>
          <w:rFonts w:hint="eastAsia"/>
        </w:rPr>
        <w:t>公司网站：</w:t>
      </w:r>
      <w:r>
        <w:rPr>
          <w:rFonts w:hint="eastAsia"/>
        </w:rPr>
        <w:t>www.chinastock.com.cn</w:t>
      </w:r>
    </w:p>
    <w:p w:rsidR="00162FAC" w:rsidRDefault="004F15D2">
      <w:pPr>
        <w:ind w:firstLine="480"/>
      </w:pPr>
      <w:r>
        <w:rPr>
          <w:rFonts w:hint="eastAsia"/>
        </w:rPr>
        <w:t>（</w:t>
      </w:r>
      <w:r>
        <w:rPr>
          <w:rFonts w:hint="eastAsia"/>
        </w:rPr>
        <w:t>20</w:t>
      </w:r>
      <w:r>
        <w:rPr>
          <w:rFonts w:hint="eastAsia"/>
        </w:rPr>
        <w:t>）国泰海通证券股份有限公司（原海通证券）</w:t>
      </w:r>
    </w:p>
    <w:p w:rsidR="00162FAC" w:rsidRDefault="004F15D2">
      <w:pPr>
        <w:ind w:firstLine="480"/>
      </w:pPr>
      <w:r>
        <w:rPr>
          <w:rFonts w:hint="eastAsia"/>
        </w:rPr>
        <w:t>注册地址：上海市广东路</w:t>
      </w:r>
      <w:r>
        <w:rPr>
          <w:rFonts w:hint="eastAsia"/>
        </w:rPr>
        <w:t>689</w:t>
      </w:r>
      <w:r>
        <w:rPr>
          <w:rFonts w:hint="eastAsia"/>
        </w:rPr>
        <w:t>号海通证券大厦</w:t>
      </w:r>
    </w:p>
    <w:p w:rsidR="00162FAC" w:rsidRDefault="004F15D2">
      <w:pPr>
        <w:ind w:firstLine="480"/>
      </w:pPr>
      <w:r>
        <w:rPr>
          <w:rFonts w:hint="eastAsia"/>
        </w:rPr>
        <w:t>办公地址：上海市广东路</w:t>
      </w:r>
      <w:r>
        <w:rPr>
          <w:rFonts w:hint="eastAsia"/>
        </w:rPr>
        <w:t>689</w:t>
      </w:r>
      <w:r>
        <w:rPr>
          <w:rFonts w:hint="eastAsia"/>
        </w:rPr>
        <w:t>号</w:t>
      </w:r>
    </w:p>
    <w:p w:rsidR="00162FAC" w:rsidRDefault="004F15D2">
      <w:pPr>
        <w:ind w:firstLine="480"/>
      </w:pPr>
      <w:r>
        <w:rPr>
          <w:rFonts w:hint="eastAsia"/>
        </w:rPr>
        <w:t>法人代表：周杰</w:t>
      </w:r>
    </w:p>
    <w:p w:rsidR="00162FAC" w:rsidRDefault="004F15D2">
      <w:pPr>
        <w:ind w:firstLine="480"/>
      </w:pPr>
      <w:r>
        <w:rPr>
          <w:rFonts w:hint="eastAsia"/>
        </w:rPr>
        <w:t>联系人员：李笑鸣</w:t>
      </w:r>
    </w:p>
    <w:p w:rsidR="00162FAC" w:rsidRDefault="004F15D2">
      <w:pPr>
        <w:ind w:firstLine="480"/>
      </w:pPr>
      <w:r>
        <w:rPr>
          <w:rFonts w:hint="eastAsia"/>
        </w:rPr>
        <w:t>客服电话：</w:t>
      </w:r>
      <w:r>
        <w:rPr>
          <w:rFonts w:hint="eastAsia"/>
        </w:rPr>
        <w:t>95553</w:t>
      </w:r>
    </w:p>
    <w:p w:rsidR="00162FAC" w:rsidRDefault="004F15D2">
      <w:pPr>
        <w:ind w:firstLine="480"/>
      </w:pPr>
      <w:r>
        <w:rPr>
          <w:rFonts w:hint="eastAsia"/>
        </w:rPr>
        <w:t>公司网站：</w:t>
      </w:r>
      <w:r>
        <w:rPr>
          <w:rFonts w:hint="eastAsia"/>
        </w:rPr>
        <w:t>www.htsec.com</w:t>
      </w:r>
    </w:p>
    <w:p w:rsidR="00162FAC" w:rsidRDefault="004F15D2">
      <w:pPr>
        <w:ind w:firstLine="480"/>
      </w:pPr>
      <w:r>
        <w:rPr>
          <w:rFonts w:hint="eastAsia"/>
        </w:rPr>
        <w:t>（</w:t>
      </w:r>
      <w:r>
        <w:rPr>
          <w:rFonts w:hint="eastAsia"/>
        </w:rPr>
        <w:t>21</w:t>
      </w:r>
      <w:r>
        <w:rPr>
          <w:rFonts w:hint="eastAsia"/>
        </w:rPr>
        <w:t>）长江证券股份有限公司</w:t>
      </w:r>
    </w:p>
    <w:p w:rsidR="00162FAC" w:rsidRDefault="004F15D2">
      <w:pPr>
        <w:ind w:firstLine="480"/>
      </w:pPr>
      <w:r>
        <w:rPr>
          <w:rFonts w:hint="eastAsia"/>
        </w:rPr>
        <w:t>注册地址：湖北省武汉市江汉区淮海路</w:t>
      </w:r>
      <w:r>
        <w:rPr>
          <w:rFonts w:hint="eastAsia"/>
        </w:rPr>
        <w:t>88</w:t>
      </w:r>
      <w:r>
        <w:rPr>
          <w:rFonts w:hint="eastAsia"/>
        </w:rPr>
        <w:t>号</w:t>
      </w:r>
    </w:p>
    <w:p w:rsidR="00162FAC" w:rsidRDefault="004F15D2">
      <w:pPr>
        <w:ind w:firstLine="480"/>
      </w:pPr>
      <w:r>
        <w:rPr>
          <w:rFonts w:hint="eastAsia"/>
        </w:rPr>
        <w:t>办公地址：武汉新华路特</w:t>
      </w:r>
      <w:r>
        <w:rPr>
          <w:rFonts w:hint="eastAsia"/>
        </w:rPr>
        <w:t>8</w:t>
      </w:r>
      <w:r>
        <w:rPr>
          <w:rFonts w:hint="eastAsia"/>
        </w:rPr>
        <w:t>号长江证券大厦</w:t>
      </w:r>
    </w:p>
    <w:p w:rsidR="00162FAC" w:rsidRDefault="004F15D2">
      <w:pPr>
        <w:ind w:firstLine="480"/>
      </w:pPr>
      <w:r>
        <w:rPr>
          <w:rFonts w:hint="eastAsia"/>
        </w:rPr>
        <w:t>法人代表：金才玖</w:t>
      </w:r>
    </w:p>
    <w:p w:rsidR="00162FAC" w:rsidRDefault="004F15D2">
      <w:pPr>
        <w:ind w:firstLine="480"/>
      </w:pPr>
      <w:r>
        <w:rPr>
          <w:rFonts w:hint="eastAsia"/>
        </w:rPr>
        <w:t>联系人员：李良</w:t>
      </w:r>
    </w:p>
    <w:p w:rsidR="00162FAC" w:rsidRDefault="004F15D2">
      <w:pPr>
        <w:ind w:firstLine="480"/>
      </w:pPr>
      <w:r>
        <w:rPr>
          <w:rFonts w:hint="eastAsia"/>
        </w:rPr>
        <w:t>客服电话：</w:t>
      </w:r>
      <w:r>
        <w:rPr>
          <w:rFonts w:hint="eastAsia"/>
        </w:rPr>
        <w:t>95579</w:t>
      </w:r>
      <w:r>
        <w:rPr>
          <w:rFonts w:hint="eastAsia"/>
        </w:rPr>
        <w:t>或</w:t>
      </w:r>
      <w:r>
        <w:rPr>
          <w:rFonts w:hint="eastAsia"/>
        </w:rPr>
        <w:t>4008-888-999</w:t>
      </w:r>
    </w:p>
    <w:p w:rsidR="00162FAC" w:rsidRDefault="004F15D2">
      <w:pPr>
        <w:ind w:firstLine="480"/>
      </w:pPr>
      <w:r>
        <w:rPr>
          <w:rFonts w:hint="eastAsia"/>
        </w:rPr>
        <w:t>公司网站：</w:t>
      </w:r>
      <w:r>
        <w:rPr>
          <w:rFonts w:hint="eastAsia"/>
        </w:rPr>
        <w:t>www.95579.com</w:t>
      </w:r>
    </w:p>
    <w:p w:rsidR="00162FAC" w:rsidRDefault="004F15D2">
      <w:pPr>
        <w:ind w:firstLine="480"/>
      </w:pPr>
      <w:r>
        <w:rPr>
          <w:rFonts w:hint="eastAsia"/>
        </w:rPr>
        <w:t>（</w:t>
      </w:r>
      <w:r>
        <w:rPr>
          <w:rFonts w:hint="eastAsia"/>
        </w:rPr>
        <w:t>22</w:t>
      </w:r>
      <w:r>
        <w:rPr>
          <w:rFonts w:hint="eastAsia"/>
        </w:rPr>
        <w:t>）国投证券股份有限公司</w:t>
      </w:r>
    </w:p>
    <w:p w:rsidR="00162FAC" w:rsidRDefault="004F15D2">
      <w:pPr>
        <w:ind w:firstLine="480"/>
      </w:pPr>
      <w:r>
        <w:rPr>
          <w:rFonts w:hint="eastAsia"/>
        </w:rPr>
        <w:t>注册地址：深圳市福田区福田街道福华一路</w:t>
      </w:r>
      <w:r>
        <w:rPr>
          <w:rFonts w:hint="eastAsia"/>
        </w:rPr>
        <w:t>119</w:t>
      </w:r>
      <w:r>
        <w:rPr>
          <w:rFonts w:hint="eastAsia"/>
        </w:rPr>
        <w:t>号安信金融大厦</w:t>
      </w:r>
    </w:p>
    <w:p w:rsidR="00162FAC" w:rsidRDefault="004F15D2">
      <w:pPr>
        <w:ind w:firstLine="480"/>
      </w:pPr>
      <w:r>
        <w:rPr>
          <w:rFonts w:hint="eastAsia"/>
        </w:rPr>
        <w:t>办公地址：深圳市福田区福田街道福华一路</w:t>
      </w:r>
      <w:r>
        <w:rPr>
          <w:rFonts w:hint="eastAsia"/>
        </w:rPr>
        <w:t>119</w:t>
      </w:r>
      <w:r>
        <w:rPr>
          <w:rFonts w:hint="eastAsia"/>
        </w:rPr>
        <w:t>号安信金融大厦</w:t>
      </w:r>
    </w:p>
    <w:p w:rsidR="00162FAC" w:rsidRDefault="004F15D2">
      <w:pPr>
        <w:ind w:firstLine="480"/>
      </w:pPr>
      <w:r>
        <w:rPr>
          <w:rFonts w:hint="eastAsia"/>
        </w:rPr>
        <w:t>法人代表：王苏望</w:t>
      </w:r>
    </w:p>
    <w:p w:rsidR="00162FAC" w:rsidRDefault="004F15D2">
      <w:pPr>
        <w:ind w:firstLine="480"/>
      </w:pPr>
      <w:r>
        <w:rPr>
          <w:rFonts w:hint="eastAsia"/>
        </w:rPr>
        <w:t>联系人员：陈剑虹</w:t>
      </w:r>
    </w:p>
    <w:p w:rsidR="00162FAC" w:rsidRDefault="004F15D2">
      <w:pPr>
        <w:ind w:firstLine="480"/>
      </w:pPr>
      <w:r>
        <w:rPr>
          <w:rFonts w:hint="eastAsia"/>
        </w:rPr>
        <w:t>客服电话：</w:t>
      </w:r>
      <w:r>
        <w:rPr>
          <w:rFonts w:hint="eastAsia"/>
        </w:rPr>
        <w:t>95517</w:t>
      </w:r>
    </w:p>
    <w:p w:rsidR="00162FAC" w:rsidRDefault="004F15D2">
      <w:pPr>
        <w:ind w:firstLine="480"/>
      </w:pPr>
      <w:r>
        <w:rPr>
          <w:rFonts w:hint="eastAsia"/>
        </w:rPr>
        <w:t>公司网站：</w:t>
      </w:r>
      <w:r>
        <w:rPr>
          <w:rFonts w:hint="eastAsia"/>
        </w:rPr>
        <w:t>www.sdicsc.com.cn</w:t>
      </w:r>
    </w:p>
    <w:p w:rsidR="00162FAC" w:rsidRDefault="004F15D2">
      <w:pPr>
        <w:ind w:firstLine="480"/>
      </w:pPr>
      <w:r>
        <w:rPr>
          <w:rFonts w:hint="eastAsia"/>
        </w:rPr>
        <w:t>（</w:t>
      </w:r>
      <w:r>
        <w:rPr>
          <w:rFonts w:hint="eastAsia"/>
        </w:rPr>
        <w:t>23</w:t>
      </w:r>
      <w:r>
        <w:rPr>
          <w:rFonts w:hint="eastAsia"/>
        </w:rPr>
        <w:t>）西南证券股份有限公司</w:t>
      </w:r>
    </w:p>
    <w:p w:rsidR="00162FAC" w:rsidRDefault="004F15D2">
      <w:pPr>
        <w:ind w:firstLine="480"/>
      </w:pPr>
      <w:r>
        <w:rPr>
          <w:rFonts w:hint="eastAsia"/>
        </w:rPr>
        <w:t>注册地址：重庆市江北区桥北苑</w:t>
      </w:r>
      <w:r>
        <w:rPr>
          <w:rFonts w:hint="eastAsia"/>
        </w:rPr>
        <w:t>8</w:t>
      </w:r>
      <w:r>
        <w:rPr>
          <w:rFonts w:hint="eastAsia"/>
        </w:rPr>
        <w:t>号</w:t>
      </w:r>
    </w:p>
    <w:p w:rsidR="00162FAC" w:rsidRDefault="004F15D2">
      <w:pPr>
        <w:ind w:firstLine="480"/>
      </w:pPr>
      <w:r>
        <w:rPr>
          <w:rFonts w:hint="eastAsia"/>
        </w:rPr>
        <w:t>办公地址：重庆市江北区桥北苑</w:t>
      </w:r>
      <w:r>
        <w:rPr>
          <w:rFonts w:hint="eastAsia"/>
        </w:rPr>
        <w:t>8</w:t>
      </w:r>
      <w:r>
        <w:rPr>
          <w:rFonts w:hint="eastAsia"/>
        </w:rPr>
        <w:t>号西南证券大厦</w:t>
      </w:r>
    </w:p>
    <w:p w:rsidR="00162FAC" w:rsidRDefault="004F15D2">
      <w:pPr>
        <w:ind w:firstLine="480"/>
      </w:pPr>
      <w:r>
        <w:rPr>
          <w:rFonts w:hint="eastAsia"/>
        </w:rPr>
        <w:t>法人代表：吴坚</w:t>
      </w:r>
    </w:p>
    <w:p w:rsidR="00162FAC" w:rsidRDefault="004F15D2">
      <w:pPr>
        <w:ind w:firstLine="480"/>
      </w:pPr>
      <w:r>
        <w:rPr>
          <w:rFonts w:hint="eastAsia"/>
        </w:rPr>
        <w:t>联系人员：张煜</w:t>
      </w:r>
    </w:p>
    <w:p w:rsidR="00162FAC" w:rsidRDefault="004F15D2">
      <w:pPr>
        <w:ind w:firstLine="480"/>
      </w:pPr>
      <w:r>
        <w:rPr>
          <w:rFonts w:hint="eastAsia"/>
        </w:rPr>
        <w:t>客服电话：</w:t>
      </w:r>
      <w:r>
        <w:rPr>
          <w:rFonts w:hint="eastAsia"/>
        </w:rPr>
        <w:t>4008-096-0</w:t>
      </w:r>
      <w:r>
        <w:rPr>
          <w:rFonts w:hint="eastAsia"/>
        </w:rPr>
        <w:t>96</w:t>
      </w:r>
    </w:p>
    <w:p w:rsidR="00162FAC" w:rsidRDefault="004F15D2">
      <w:pPr>
        <w:ind w:firstLine="480"/>
      </w:pPr>
      <w:r>
        <w:rPr>
          <w:rFonts w:hint="eastAsia"/>
        </w:rPr>
        <w:t>公司网站：</w:t>
      </w:r>
      <w:r>
        <w:rPr>
          <w:rFonts w:hint="eastAsia"/>
        </w:rPr>
        <w:t>www.swsc.com.cn</w:t>
      </w:r>
    </w:p>
    <w:p w:rsidR="00162FAC" w:rsidRDefault="004F15D2">
      <w:pPr>
        <w:ind w:firstLine="480"/>
      </w:pPr>
      <w:r>
        <w:rPr>
          <w:rFonts w:hint="eastAsia"/>
        </w:rPr>
        <w:t>（</w:t>
      </w:r>
      <w:r>
        <w:rPr>
          <w:rFonts w:hint="eastAsia"/>
        </w:rPr>
        <w:t>24</w:t>
      </w:r>
      <w:r>
        <w:rPr>
          <w:rFonts w:hint="eastAsia"/>
        </w:rPr>
        <w:t>）渤海证券股份有限公司</w:t>
      </w:r>
    </w:p>
    <w:p w:rsidR="00162FAC" w:rsidRDefault="004F15D2">
      <w:pPr>
        <w:ind w:firstLine="48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162FAC" w:rsidRDefault="004F15D2">
      <w:pPr>
        <w:ind w:firstLine="480"/>
      </w:pPr>
      <w:r>
        <w:rPr>
          <w:rFonts w:hint="eastAsia"/>
        </w:rPr>
        <w:t>办公地址：天津市南开区宾水西道</w:t>
      </w:r>
      <w:r>
        <w:rPr>
          <w:rFonts w:hint="eastAsia"/>
        </w:rPr>
        <w:t>8</w:t>
      </w:r>
      <w:r>
        <w:rPr>
          <w:rFonts w:hint="eastAsia"/>
        </w:rPr>
        <w:t>号</w:t>
      </w:r>
    </w:p>
    <w:p w:rsidR="00162FAC" w:rsidRDefault="004F15D2">
      <w:pPr>
        <w:ind w:firstLine="480"/>
      </w:pPr>
      <w:r>
        <w:rPr>
          <w:rFonts w:hint="eastAsia"/>
        </w:rPr>
        <w:t>法人代表：安志勇</w:t>
      </w:r>
    </w:p>
    <w:p w:rsidR="00162FAC" w:rsidRDefault="004F15D2">
      <w:pPr>
        <w:ind w:firstLine="480"/>
      </w:pPr>
      <w:r>
        <w:rPr>
          <w:rFonts w:hint="eastAsia"/>
        </w:rPr>
        <w:t>联系人员：蔡霆</w:t>
      </w:r>
    </w:p>
    <w:p w:rsidR="00162FAC" w:rsidRDefault="004F15D2">
      <w:pPr>
        <w:ind w:firstLine="480"/>
      </w:pPr>
      <w:r>
        <w:rPr>
          <w:rFonts w:hint="eastAsia"/>
        </w:rPr>
        <w:t>客服电话：</w:t>
      </w:r>
      <w:r>
        <w:rPr>
          <w:rFonts w:hint="eastAsia"/>
        </w:rPr>
        <w:t>956066</w:t>
      </w:r>
    </w:p>
    <w:p w:rsidR="00162FAC" w:rsidRDefault="004F15D2">
      <w:pPr>
        <w:ind w:firstLine="480"/>
      </w:pPr>
      <w:r>
        <w:rPr>
          <w:rFonts w:hint="eastAsia"/>
        </w:rPr>
        <w:t>公司网站：</w:t>
      </w:r>
      <w:r>
        <w:rPr>
          <w:rFonts w:hint="eastAsia"/>
        </w:rPr>
        <w:t>https://www.bhzq.com</w:t>
      </w:r>
    </w:p>
    <w:p w:rsidR="00162FAC" w:rsidRDefault="004F15D2">
      <w:pPr>
        <w:ind w:firstLine="480"/>
      </w:pPr>
      <w:r>
        <w:rPr>
          <w:rFonts w:hint="eastAsia"/>
        </w:rPr>
        <w:t>（</w:t>
      </w:r>
      <w:r>
        <w:rPr>
          <w:rFonts w:hint="eastAsia"/>
        </w:rPr>
        <w:t>25</w:t>
      </w:r>
      <w:r>
        <w:rPr>
          <w:rFonts w:hint="eastAsia"/>
        </w:rPr>
        <w:t>）华泰证券股份有限公司</w:t>
      </w:r>
    </w:p>
    <w:p w:rsidR="00162FAC" w:rsidRDefault="004F15D2">
      <w:pPr>
        <w:ind w:firstLine="480"/>
      </w:pPr>
      <w:r>
        <w:rPr>
          <w:rFonts w:hint="eastAsia"/>
        </w:rPr>
        <w:t>注册地址：南京市江东中路</w:t>
      </w:r>
      <w:r>
        <w:rPr>
          <w:rFonts w:hint="eastAsia"/>
        </w:rPr>
        <w:t>228</w:t>
      </w:r>
      <w:r>
        <w:rPr>
          <w:rFonts w:hint="eastAsia"/>
        </w:rPr>
        <w:t>号</w:t>
      </w:r>
    </w:p>
    <w:p w:rsidR="00162FAC" w:rsidRDefault="004F15D2">
      <w:pPr>
        <w:ind w:firstLine="480"/>
      </w:pPr>
      <w:r>
        <w:rPr>
          <w:rFonts w:hint="eastAsia"/>
        </w:rPr>
        <w:t>办公地址：南京市建邺区江东中路</w:t>
      </w:r>
      <w:r>
        <w:rPr>
          <w:rFonts w:hint="eastAsia"/>
        </w:rPr>
        <w:t>228</w:t>
      </w:r>
      <w:r>
        <w:rPr>
          <w:rFonts w:hint="eastAsia"/>
        </w:rPr>
        <w:t>号华泰证券广场、深圳市福田区深南大道</w:t>
      </w:r>
      <w:r>
        <w:rPr>
          <w:rFonts w:hint="eastAsia"/>
        </w:rPr>
        <w:t>4011</w:t>
      </w:r>
      <w:r>
        <w:rPr>
          <w:rFonts w:hint="eastAsia"/>
        </w:rPr>
        <w:t>号港中旅大厦</w:t>
      </w:r>
      <w:r>
        <w:rPr>
          <w:rFonts w:hint="eastAsia"/>
        </w:rPr>
        <w:t>18</w:t>
      </w:r>
      <w:r>
        <w:rPr>
          <w:rFonts w:hint="eastAsia"/>
        </w:rPr>
        <w:t>楼</w:t>
      </w:r>
    </w:p>
    <w:p w:rsidR="00162FAC" w:rsidRDefault="004F15D2">
      <w:pPr>
        <w:ind w:firstLine="480"/>
      </w:pPr>
      <w:r>
        <w:rPr>
          <w:rFonts w:hint="eastAsia"/>
        </w:rPr>
        <w:t>法人代表：张伟</w:t>
      </w:r>
    </w:p>
    <w:p w:rsidR="00162FAC" w:rsidRDefault="004F15D2">
      <w:pPr>
        <w:ind w:firstLine="480"/>
      </w:pPr>
      <w:r>
        <w:rPr>
          <w:rFonts w:hint="eastAsia"/>
        </w:rPr>
        <w:t>联系人员：胡子豪</w:t>
      </w:r>
    </w:p>
    <w:p w:rsidR="00162FAC" w:rsidRDefault="004F15D2">
      <w:pPr>
        <w:ind w:firstLine="480"/>
      </w:pPr>
      <w:r>
        <w:rPr>
          <w:rFonts w:hint="eastAsia"/>
        </w:rPr>
        <w:t>客服电话：</w:t>
      </w:r>
      <w:r>
        <w:rPr>
          <w:rFonts w:hint="eastAsia"/>
        </w:rPr>
        <w:t>95597</w:t>
      </w:r>
    </w:p>
    <w:p w:rsidR="00162FAC" w:rsidRDefault="004F15D2">
      <w:pPr>
        <w:ind w:firstLine="480"/>
      </w:pPr>
      <w:r>
        <w:rPr>
          <w:rFonts w:hint="eastAsia"/>
        </w:rPr>
        <w:t>公司网站：</w:t>
      </w:r>
      <w:r>
        <w:rPr>
          <w:rFonts w:hint="eastAsia"/>
        </w:rPr>
        <w:t>www.htsc.com.cn</w:t>
      </w:r>
    </w:p>
    <w:p w:rsidR="00162FAC" w:rsidRDefault="004F15D2">
      <w:pPr>
        <w:ind w:firstLine="480"/>
      </w:pPr>
      <w:r>
        <w:rPr>
          <w:rFonts w:hint="eastAsia"/>
        </w:rPr>
        <w:t>（</w:t>
      </w:r>
      <w:r>
        <w:rPr>
          <w:rFonts w:hint="eastAsia"/>
        </w:rPr>
        <w:t>26</w:t>
      </w:r>
      <w:r>
        <w:rPr>
          <w:rFonts w:hint="eastAsia"/>
        </w:rPr>
        <w:t>）中信证券（山东）有限责任公司</w:t>
      </w:r>
    </w:p>
    <w:p w:rsidR="00162FAC" w:rsidRDefault="004F15D2">
      <w:pPr>
        <w:ind w:firstLine="480"/>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162FAC" w:rsidRDefault="004F15D2">
      <w:pPr>
        <w:ind w:firstLine="480"/>
      </w:pPr>
      <w:r>
        <w:rPr>
          <w:rFonts w:hint="eastAsia"/>
        </w:rPr>
        <w:t>办公地址：青岛市市南区东海西路</w:t>
      </w:r>
      <w:r>
        <w:rPr>
          <w:rFonts w:hint="eastAsia"/>
        </w:rPr>
        <w:t>28</w:t>
      </w:r>
      <w:r>
        <w:rPr>
          <w:rFonts w:hint="eastAsia"/>
        </w:rPr>
        <w:t>号龙翔广场东座</w:t>
      </w:r>
      <w:r>
        <w:rPr>
          <w:rFonts w:hint="eastAsia"/>
        </w:rPr>
        <w:t>5</w:t>
      </w:r>
      <w:r>
        <w:rPr>
          <w:rFonts w:hint="eastAsia"/>
        </w:rPr>
        <w:t>层</w:t>
      </w:r>
    </w:p>
    <w:p w:rsidR="00162FAC" w:rsidRDefault="004F15D2">
      <w:pPr>
        <w:ind w:firstLine="480"/>
      </w:pPr>
      <w:r>
        <w:rPr>
          <w:rFonts w:hint="eastAsia"/>
        </w:rPr>
        <w:t>法人代表：肖海峰</w:t>
      </w:r>
    </w:p>
    <w:p w:rsidR="00162FAC" w:rsidRDefault="004F15D2">
      <w:pPr>
        <w:ind w:firstLine="480"/>
      </w:pPr>
      <w:r>
        <w:rPr>
          <w:rFonts w:hint="eastAsia"/>
        </w:rPr>
        <w:t>联系人员：赵如意</w:t>
      </w:r>
    </w:p>
    <w:p w:rsidR="00162FAC" w:rsidRDefault="004F15D2">
      <w:pPr>
        <w:ind w:firstLine="480"/>
      </w:pPr>
      <w:r>
        <w:rPr>
          <w:rFonts w:hint="eastAsia"/>
        </w:rPr>
        <w:t>客服电话：</w:t>
      </w:r>
      <w:r>
        <w:rPr>
          <w:rFonts w:hint="eastAsia"/>
        </w:rPr>
        <w:t>95548</w:t>
      </w:r>
    </w:p>
    <w:p w:rsidR="00162FAC" w:rsidRDefault="004F15D2">
      <w:pPr>
        <w:ind w:firstLine="480"/>
      </w:pPr>
      <w:r>
        <w:rPr>
          <w:rFonts w:hint="eastAsia"/>
        </w:rPr>
        <w:t>公司网站：</w:t>
      </w:r>
      <w:r>
        <w:rPr>
          <w:rFonts w:hint="eastAsia"/>
        </w:rPr>
        <w:t>sd.citics.com</w:t>
      </w:r>
    </w:p>
    <w:p w:rsidR="00162FAC" w:rsidRDefault="004F15D2">
      <w:pPr>
        <w:ind w:firstLine="480"/>
      </w:pPr>
      <w:r>
        <w:rPr>
          <w:rFonts w:hint="eastAsia"/>
        </w:rPr>
        <w:t>（</w:t>
      </w:r>
      <w:r>
        <w:rPr>
          <w:rFonts w:hint="eastAsia"/>
        </w:rPr>
        <w:t>27</w:t>
      </w:r>
      <w:r>
        <w:rPr>
          <w:rFonts w:hint="eastAsia"/>
        </w:rPr>
        <w:t>）东吴证券股份有限公司</w:t>
      </w:r>
    </w:p>
    <w:p w:rsidR="00162FAC" w:rsidRDefault="004F15D2">
      <w:pPr>
        <w:ind w:firstLine="480"/>
      </w:pPr>
      <w:r>
        <w:rPr>
          <w:rFonts w:hint="eastAsia"/>
        </w:rPr>
        <w:t>注册地址：苏州工业园区星阳街</w:t>
      </w:r>
      <w:r>
        <w:rPr>
          <w:rFonts w:hint="eastAsia"/>
        </w:rPr>
        <w:t>5</w:t>
      </w:r>
      <w:r>
        <w:rPr>
          <w:rFonts w:hint="eastAsia"/>
        </w:rPr>
        <w:t>号</w:t>
      </w:r>
    </w:p>
    <w:p w:rsidR="00162FAC" w:rsidRDefault="004F15D2">
      <w:pPr>
        <w:ind w:firstLine="480"/>
      </w:pPr>
      <w:r>
        <w:rPr>
          <w:rFonts w:hint="eastAsia"/>
        </w:rPr>
        <w:t>办公地址：苏州工业园区星阳街</w:t>
      </w:r>
      <w:r>
        <w:rPr>
          <w:rFonts w:hint="eastAsia"/>
        </w:rPr>
        <w:t>5</w:t>
      </w:r>
      <w:r>
        <w:rPr>
          <w:rFonts w:hint="eastAsia"/>
        </w:rPr>
        <w:t>号</w:t>
      </w:r>
    </w:p>
    <w:p w:rsidR="00162FAC" w:rsidRDefault="004F15D2">
      <w:pPr>
        <w:ind w:firstLine="480"/>
      </w:pPr>
      <w:r>
        <w:rPr>
          <w:rFonts w:hint="eastAsia"/>
        </w:rPr>
        <w:t>法人代表：范力</w:t>
      </w:r>
    </w:p>
    <w:p w:rsidR="00162FAC" w:rsidRDefault="004F15D2">
      <w:pPr>
        <w:ind w:firstLine="480"/>
      </w:pPr>
      <w:r>
        <w:rPr>
          <w:rFonts w:hint="eastAsia"/>
        </w:rPr>
        <w:t>联系人员：陆晓</w:t>
      </w:r>
    </w:p>
    <w:p w:rsidR="00162FAC" w:rsidRDefault="004F15D2">
      <w:pPr>
        <w:ind w:firstLine="480"/>
      </w:pPr>
      <w:r>
        <w:rPr>
          <w:rFonts w:hint="eastAsia"/>
        </w:rPr>
        <w:t>客服电话：</w:t>
      </w:r>
      <w:r>
        <w:rPr>
          <w:rFonts w:hint="eastAsia"/>
        </w:rPr>
        <w:t>95330</w:t>
      </w:r>
    </w:p>
    <w:p w:rsidR="00162FAC" w:rsidRDefault="004F15D2">
      <w:pPr>
        <w:ind w:firstLine="480"/>
      </w:pPr>
      <w:r>
        <w:rPr>
          <w:rFonts w:hint="eastAsia"/>
        </w:rPr>
        <w:t>公司网站：</w:t>
      </w:r>
      <w:r>
        <w:rPr>
          <w:rFonts w:hint="eastAsia"/>
        </w:rPr>
        <w:t>www.dwzq.com.cn</w:t>
      </w:r>
    </w:p>
    <w:p w:rsidR="00162FAC" w:rsidRDefault="004F15D2">
      <w:pPr>
        <w:ind w:firstLine="480"/>
      </w:pPr>
      <w:r>
        <w:rPr>
          <w:rFonts w:hint="eastAsia"/>
        </w:rPr>
        <w:t>（</w:t>
      </w:r>
      <w:r>
        <w:rPr>
          <w:rFonts w:hint="eastAsia"/>
        </w:rPr>
        <w:t>28</w:t>
      </w:r>
      <w:r>
        <w:rPr>
          <w:rFonts w:hint="eastAsia"/>
        </w:rPr>
        <w:t>）中信证券华南股份有限公司</w:t>
      </w:r>
    </w:p>
    <w:p w:rsidR="00162FAC" w:rsidRDefault="004F15D2">
      <w:pPr>
        <w:ind w:firstLine="480"/>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162FAC" w:rsidRDefault="004F15D2">
      <w:pPr>
        <w:ind w:firstLine="48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层、</w:t>
      </w:r>
      <w:r>
        <w:rPr>
          <w:rFonts w:hint="eastAsia"/>
        </w:rPr>
        <w:t>20</w:t>
      </w:r>
      <w:r>
        <w:rPr>
          <w:rFonts w:hint="eastAsia"/>
        </w:rPr>
        <w:t>层</w:t>
      </w:r>
    </w:p>
    <w:p w:rsidR="00162FAC" w:rsidRDefault="004F15D2">
      <w:pPr>
        <w:ind w:firstLine="480"/>
      </w:pPr>
      <w:r>
        <w:rPr>
          <w:rFonts w:hint="eastAsia"/>
        </w:rPr>
        <w:t>法人代表：胡伏云</w:t>
      </w:r>
    </w:p>
    <w:p w:rsidR="00162FAC" w:rsidRDefault="004F15D2">
      <w:pPr>
        <w:ind w:firstLine="480"/>
      </w:pPr>
      <w:r>
        <w:rPr>
          <w:rFonts w:hint="eastAsia"/>
        </w:rPr>
        <w:t>联系人员：陈靖</w:t>
      </w:r>
    </w:p>
    <w:p w:rsidR="00162FAC" w:rsidRDefault="004F15D2">
      <w:pPr>
        <w:ind w:firstLine="480"/>
      </w:pPr>
      <w:r>
        <w:rPr>
          <w:rFonts w:hint="eastAsia"/>
        </w:rPr>
        <w:t>客服电话：</w:t>
      </w:r>
      <w:r>
        <w:rPr>
          <w:rFonts w:hint="eastAsia"/>
        </w:rPr>
        <w:t>95396</w:t>
      </w:r>
    </w:p>
    <w:p w:rsidR="00162FAC" w:rsidRDefault="004F15D2">
      <w:pPr>
        <w:ind w:firstLine="480"/>
      </w:pPr>
      <w:r>
        <w:rPr>
          <w:rFonts w:hint="eastAsia"/>
        </w:rPr>
        <w:t>公司网站：</w:t>
      </w:r>
      <w:r>
        <w:rPr>
          <w:rFonts w:hint="eastAsia"/>
        </w:rPr>
        <w:t>www.gzs.com.cn</w:t>
      </w:r>
    </w:p>
    <w:p w:rsidR="00162FAC" w:rsidRDefault="004F15D2">
      <w:pPr>
        <w:ind w:firstLine="480"/>
      </w:pPr>
      <w:r>
        <w:rPr>
          <w:rFonts w:hint="eastAsia"/>
        </w:rPr>
        <w:t>（</w:t>
      </w:r>
      <w:r>
        <w:rPr>
          <w:rFonts w:hint="eastAsia"/>
        </w:rPr>
        <w:t>29</w:t>
      </w:r>
      <w:r>
        <w:rPr>
          <w:rFonts w:hint="eastAsia"/>
        </w:rPr>
        <w:t>）南京证券股份有限公司</w:t>
      </w:r>
    </w:p>
    <w:p w:rsidR="00162FAC" w:rsidRDefault="004F15D2">
      <w:pPr>
        <w:ind w:firstLine="480"/>
      </w:pPr>
      <w:r>
        <w:rPr>
          <w:rFonts w:hint="eastAsia"/>
        </w:rPr>
        <w:t>注册地址：江苏省南京市建邺区江东中路</w:t>
      </w:r>
      <w:r>
        <w:rPr>
          <w:rFonts w:hint="eastAsia"/>
        </w:rPr>
        <w:t>389</w:t>
      </w:r>
      <w:r>
        <w:rPr>
          <w:rFonts w:hint="eastAsia"/>
        </w:rPr>
        <w:t>号</w:t>
      </w:r>
    </w:p>
    <w:p w:rsidR="00162FAC" w:rsidRDefault="004F15D2">
      <w:pPr>
        <w:ind w:firstLine="480"/>
      </w:pPr>
      <w:r>
        <w:rPr>
          <w:rFonts w:hint="eastAsia"/>
        </w:rPr>
        <w:t>办公地址：江苏省南京市玄武区大钟亭</w:t>
      </w:r>
      <w:r>
        <w:rPr>
          <w:rFonts w:hint="eastAsia"/>
        </w:rPr>
        <w:t>8</w:t>
      </w:r>
      <w:r>
        <w:rPr>
          <w:rFonts w:hint="eastAsia"/>
        </w:rPr>
        <w:t>号</w:t>
      </w:r>
    </w:p>
    <w:p w:rsidR="00162FAC" w:rsidRDefault="004F15D2">
      <w:pPr>
        <w:ind w:firstLine="480"/>
      </w:pPr>
      <w:r>
        <w:rPr>
          <w:rFonts w:hint="eastAsia"/>
        </w:rPr>
        <w:t>法人代表：李剑锋</w:t>
      </w:r>
    </w:p>
    <w:p w:rsidR="00162FAC" w:rsidRDefault="004F15D2">
      <w:pPr>
        <w:ind w:firstLine="480"/>
      </w:pPr>
      <w:r>
        <w:rPr>
          <w:rFonts w:hint="eastAsia"/>
        </w:rPr>
        <w:t>联系人员：陈秀丛</w:t>
      </w:r>
    </w:p>
    <w:p w:rsidR="00162FAC" w:rsidRDefault="004F15D2">
      <w:pPr>
        <w:ind w:firstLine="480"/>
      </w:pPr>
      <w:r>
        <w:rPr>
          <w:rFonts w:hint="eastAsia"/>
        </w:rPr>
        <w:t>客服电话：</w:t>
      </w:r>
      <w:r>
        <w:rPr>
          <w:rFonts w:hint="eastAsia"/>
        </w:rPr>
        <w:t>4008-285-888</w:t>
      </w:r>
    </w:p>
    <w:p w:rsidR="00162FAC" w:rsidRDefault="004F15D2">
      <w:pPr>
        <w:ind w:firstLine="480"/>
      </w:pPr>
      <w:r>
        <w:rPr>
          <w:rFonts w:hint="eastAsia"/>
        </w:rPr>
        <w:t>公司网站：</w:t>
      </w:r>
      <w:r>
        <w:rPr>
          <w:rFonts w:hint="eastAsia"/>
        </w:rPr>
        <w:t>www.njzq.com.cn</w:t>
      </w:r>
    </w:p>
    <w:p w:rsidR="00162FAC" w:rsidRDefault="004F15D2">
      <w:pPr>
        <w:ind w:firstLine="480"/>
      </w:pPr>
      <w:r>
        <w:rPr>
          <w:rFonts w:hint="eastAsia"/>
        </w:rPr>
        <w:t>（</w:t>
      </w:r>
      <w:r>
        <w:rPr>
          <w:rFonts w:hint="eastAsia"/>
        </w:rPr>
        <w:t>30</w:t>
      </w:r>
      <w:r>
        <w:rPr>
          <w:rFonts w:hint="eastAsia"/>
        </w:rPr>
        <w:t>）国联民生证券股份有限公司</w:t>
      </w:r>
    </w:p>
    <w:p w:rsidR="00162FAC" w:rsidRDefault="004F15D2">
      <w:pPr>
        <w:ind w:firstLine="480"/>
      </w:pPr>
      <w:r>
        <w:rPr>
          <w:rFonts w:hint="eastAsia"/>
        </w:rPr>
        <w:t>注册地址：江苏省无锡市太湖新城金融一街</w:t>
      </w:r>
      <w:r>
        <w:rPr>
          <w:rFonts w:hint="eastAsia"/>
        </w:rPr>
        <w:t>8</w:t>
      </w:r>
      <w:r>
        <w:rPr>
          <w:rFonts w:hint="eastAsia"/>
        </w:rPr>
        <w:t>号国联金融大厦</w:t>
      </w:r>
      <w:r>
        <w:rPr>
          <w:rFonts w:hint="eastAsia"/>
        </w:rPr>
        <w:t>7-9</w:t>
      </w:r>
      <w:r>
        <w:rPr>
          <w:rFonts w:hint="eastAsia"/>
        </w:rPr>
        <w:t>层</w:t>
      </w:r>
    </w:p>
    <w:p w:rsidR="00162FAC" w:rsidRDefault="004F15D2">
      <w:pPr>
        <w:ind w:firstLine="480"/>
      </w:pPr>
      <w:r>
        <w:rPr>
          <w:rFonts w:hint="eastAsia"/>
        </w:rPr>
        <w:t>办公地址：江苏省无锡市太湖新城金融一街</w:t>
      </w:r>
      <w:r>
        <w:rPr>
          <w:rFonts w:hint="eastAsia"/>
        </w:rPr>
        <w:t>8</w:t>
      </w:r>
      <w:r>
        <w:rPr>
          <w:rFonts w:hint="eastAsia"/>
        </w:rPr>
        <w:t>号国联金融大厦</w:t>
      </w:r>
      <w:r>
        <w:rPr>
          <w:rFonts w:hint="eastAsia"/>
        </w:rPr>
        <w:t>702</w:t>
      </w:r>
    </w:p>
    <w:p w:rsidR="00162FAC" w:rsidRDefault="004F15D2">
      <w:pPr>
        <w:ind w:firstLine="480"/>
      </w:pPr>
      <w:r>
        <w:rPr>
          <w:rFonts w:hint="eastAsia"/>
        </w:rPr>
        <w:t>法人代表：顾伟</w:t>
      </w:r>
    </w:p>
    <w:p w:rsidR="00162FAC" w:rsidRDefault="004F15D2">
      <w:pPr>
        <w:ind w:firstLine="480"/>
      </w:pPr>
      <w:r>
        <w:rPr>
          <w:rFonts w:hint="eastAsia"/>
        </w:rPr>
        <w:t>联系人员：沈刚</w:t>
      </w:r>
    </w:p>
    <w:p w:rsidR="00162FAC" w:rsidRDefault="004F15D2">
      <w:pPr>
        <w:ind w:firstLine="480"/>
      </w:pPr>
      <w:r>
        <w:rPr>
          <w:rFonts w:hint="eastAsia"/>
        </w:rPr>
        <w:t>客服电话：</w:t>
      </w:r>
      <w:r>
        <w:rPr>
          <w:rFonts w:hint="eastAsia"/>
        </w:rPr>
        <w:t>95570</w:t>
      </w:r>
    </w:p>
    <w:p w:rsidR="00162FAC" w:rsidRDefault="004F15D2">
      <w:pPr>
        <w:ind w:firstLine="480"/>
      </w:pPr>
      <w:r>
        <w:rPr>
          <w:rFonts w:hint="eastAsia"/>
        </w:rPr>
        <w:t>公司网站：</w:t>
      </w:r>
      <w:r>
        <w:rPr>
          <w:rFonts w:hint="eastAsia"/>
        </w:rPr>
        <w:t>www.glsc.com.cn</w:t>
      </w:r>
    </w:p>
    <w:p w:rsidR="00162FAC" w:rsidRDefault="004F15D2">
      <w:pPr>
        <w:ind w:firstLine="480"/>
      </w:pPr>
      <w:r>
        <w:rPr>
          <w:rFonts w:hint="eastAsia"/>
        </w:rPr>
        <w:t>（</w:t>
      </w:r>
      <w:r>
        <w:rPr>
          <w:rFonts w:hint="eastAsia"/>
        </w:rPr>
        <w:t>31</w:t>
      </w:r>
      <w:r>
        <w:rPr>
          <w:rFonts w:hint="eastAsia"/>
        </w:rPr>
        <w:t>）平安证券股份有限公司</w:t>
      </w:r>
    </w:p>
    <w:p w:rsidR="00162FAC" w:rsidRDefault="004F15D2">
      <w:pPr>
        <w:ind w:firstLine="480"/>
      </w:pPr>
      <w:r>
        <w:rPr>
          <w:rFonts w:hint="eastAsia"/>
        </w:rPr>
        <w:t>注册地址：深圳市福田区福田街道益田路</w:t>
      </w:r>
      <w:r>
        <w:rPr>
          <w:rFonts w:hint="eastAsia"/>
        </w:rPr>
        <w:t>5023</w:t>
      </w:r>
      <w:r>
        <w:rPr>
          <w:rFonts w:hint="eastAsia"/>
        </w:rPr>
        <w:t>号平安金融中心</w:t>
      </w:r>
      <w:r>
        <w:rPr>
          <w:rFonts w:hint="eastAsia"/>
        </w:rPr>
        <w:t>B</w:t>
      </w:r>
      <w:r>
        <w:rPr>
          <w:rFonts w:hint="eastAsia"/>
        </w:rPr>
        <w:t>座第</w:t>
      </w:r>
      <w:r>
        <w:rPr>
          <w:rFonts w:hint="eastAsia"/>
        </w:rPr>
        <w:t>22-25</w:t>
      </w:r>
      <w:r>
        <w:rPr>
          <w:rFonts w:hint="eastAsia"/>
        </w:rPr>
        <w:t>层</w:t>
      </w:r>
    </w:p>
    <w:p w:rsidR="00162FAC" w:rsidRDefault="004F15D2">
      <w:pPr>
        <w:ind w:firstLine="480"/>
      </w:pPr>
      <w:r>
        <w:rPr>
          <w:rFonts w:hint="eastAsia"/>
        </w:rPr>
        <w:t>办公地址：深圳市福田区福田街道益田路</w:t>
      </w:r>
      <w:r>
        <w:rPr>
          <w:rFonts w:hint="eastAsia"/>
        </w:rPr>
        <w:t>5023</w:t>
      </w:r>
      <w:r>
        <w:rPr>
          <w:rFonts w:hint="eastAsia"/>
        </w:rPr>
        <w:t>号平安金融中心</w:t>
      </w:r>
      <w:r>
        <w:rPr>
          <w:rFonts w:hint="eastAsia"/>
        </w:rPr>
        <w:t>B</w:t>
      </w:r>
      <w:r>
        <w:rPr>
          <w:rFonts w:hint="eastAsia"/>
        </w:rPr>
        <w:t>座第</w:t>
      </w:r>
      <w:r>
        <w:rPr>
          <w:rFonts w:hint="eastAsia"/>
        </w:rPr>
        <w:t>22-25</w:t>
      </w:r>
      <w:r>
        <w:rPr>
          <w:rFonts w:hint="eastAsia"/>
        </w:rPr>
        <w:t>层</w:t>
      </w:r>
    </w:p>
    <w:p w:rsidR="00162FAC" w:rsidRDefault="004F15D2">
      <w:pPr>
        <w:ind w:firstLine="480"/>
      </w:pPr>
      <w:r>
        <w:rPr>
          <w:rFonts w:hint="eastAsia"/>
        </w:rPr>
        <w:t>法人代表：何之江</w:t>
      </w:r>
    </w:p>
    <w:p w:rsidR="00162FAC" w:rsidRDefault="004F15D2">
      <w:pPr>
        <w:ind w:firstLine="480"/>
      </w:pPr>
      <w:r>
        <w:rPr>
          <w:rFonts w:hint="eastAsia"/>
        </w:rPr>
        <w:t>联系人员：吴琼</w:t>
      </w:r>
    </w:p>
    <w:p w:rsidR="00162FAC" w:rsidRDefault="004F15D2">
      <w:pPr>
        <w:ind w:firstLine="480"/>
      </w:pPr>
      <w:r>
        <w:rPr>
          <w:rFonts w:hint="eastAsia"/>
        </w:rPr>
        <w:t>客服电话：</w:t>
      </w:r>
      <w:r>
        <w:rPr>
          <w:rFonts w:hint="eastAsia"/>
        </w:rPr>
        <w:t>95511-8</w:t>
      </w:r>
    </w:p>
    <w:p w:rsidR="00162FAC" w:rsidRDefault="004F15D2">
      <w:pPr>
        <w:ind w:firstLine="480"/>
      </w:pPr>
      <w:r>
        <w:rPr>
          <w:rFonts w:hint="eastAsia"/>
        </w:rPr>
        <w:t>公司网站：</w:t>
      </w:r>
      <w:r>
        <w:rPr>
          <w:rFonts w:hint="eastAsia"/>
        </w:rPr>
        <w:t>stock.pingan.com</w:t>
      </w:r>
    </w:p>
    <w:p w:rsidR="00162FAC" w:rsidRDefault="004F15D2">
      <w:pPr>
        <w:ind w:firstLine="480"/>
      </w:pPr>
      <w:r>
        <w:rPr>
          <w:rFonts w:hint="eastAsia"/>
        </w:rPr>
        <w:t>（</w:t>
      </w:r>
      <w:r>
        <w:rPr>
          <w:rFonts w:hint="eastAsia"/>
        </w:rPr>
        <w:t>32</w:t>
      </w:r>
      <w:r>
        <w:rPr>
          <w:rFonts w:hint="eastAsia"/>
        </w:rPr>
        <w:t>）东莞证券股份有限公司</w:t>
      </w:r>
    </w:p>
    <w:p w:rsidR="00162FAC" w:rsidRDefault="004F15D2">
      <w:pPr>
        <w:ind w:firstLine="480"/>
      </w:pPr>
      <w:r>
        <w:rPr>
          <w:rFonts w:hint="eastAsia"/>
        </w:rPr>
        <w:t>注册地址：广东省东莞市莞城区可园南路一号</w:t>
      </w:r>
    </w:p>
    <w:p w:rsidR="00162FAC" w:rsidRDefault="004F15D2">
      <w:pPr>
        <w:ind w:firstLine="480"/>
      </w:pPr>
      <w:r>
        <w:rPr>
          <w:rFonts w:hint="eastAsia"/>
        </w:rPr>
        <w:t>办公地址：广东省东莞市莞城区可园南路一号</w:t>
      </w:r>
    </w:p>
    <w:p w:rsidR="00162FAC" w:rsidRDefault="004F15D2">
      <w:pPr>
        <w:ind w:firstLine="480"/>
      </w:pPr>
      <w:r>
        <w:rPr>
          <w:rFonts w:hint="eastAsia"/>
        </w:rPr>
        <w:t>法人代表：陈照星</w:t>
      </w:r>
    </w:p>
    <w:p w:rsidR="00162FAC" w:rsidRDefault="004F15D2">
      <w:pPr>
        <w:ind w:firstLine="480"/>
      </w:pPr>
      <w:r>
        <w:rPr>
          <w:rFonts w:hint="eastAsia"/>
        </w:rPr>
        <w:t>联系人员：陈士锐</w:t>
      </w:r>
    </w:p>
    <w:p w:rsidR="00162FAC" w:rsidRDefault="004F15D2">
      <w:pPr>
        <w:ind w:firstLine="480"/>
      </w:pPr>
      <w:r>
        <w:rPr>
          <w:rFonts w:hint="eastAsia"/>
        </w:rPr>
        <w:t>客服电话：</w:t>
      </w:r>
      <w:r>
        <w:rPr>
          <w:rFonts w:hint="eastAsia"/>
        </w:rPr>
        <w:t>95328</w:t>
      </w:r>
    </w:p>
    <w:p w:rsidR="00162FAC" w:rsidRDefault="004F15D2">
      <w:pPr>
        <w:ind w:firstLine="480"/>
      </w:pPr>
      <w:r>
        <w:rPr>
          <w:rFonts w:hint="eastAsia"/>
        </w:rPr>
        <w:t>公司网站：</w:t>
      </w:r>
      <w:r>
        <w:rPr>
          <w:rFonts w:hint="eastAsia"/>
        </w:rPr>
        <w:t>http://www.dgzq.com.cn</w:t>
      </w:r>
    </w:p>
    <w:p w:rsidR="00162FAC" w:rsidRDefault="004F15D2">
      <w:pPr>
        <w:ind w:firstLine="480"/>
      </w:pPr>
      <w:r>
        <w:rPr>
          <w:rFonts w:hint="eastAsia"/>
        </w:rPr>
        <w:t>（</w:t>
      </w:r>
      <w:r>
        <w:rPr>
          <w:rFonts w:hint="eastAsia"/>
        </w:rPr>
        <w:t>33</w:t>
      </w:r>
      <w:r>
        <w:rPr>
          <w:rFonts w:hint="eastAsia"/>
        </w:rPr>
        <w:t>）国盛证券有限责任公司</w:t>
      </w:r>
    </w:p>
    <w:p w:rsidR="00162FAC" w:rsidRDefault="004F15D2">
      <w:pPr>
        <w:ind w:firstLine="480"/>
      </w:pPr>
      <w:r>
        <w:rPr>
          <w:rFonts w:hint="eastAsia"/>
        </w:rPr>
        <w:t>注册地址：江西省南昌市新建区子实路</w:t>
      </w:r>
      <w:r>
        <w:rPr>
          <w:rFonts w:hint="eastAsia"/>
        </w:rPr>
        <w:t>1589</w:t>
      </w:r>
      <w:r>
        <w:rPr>
          <w:rFonts w:hint="eastAsia"/>
        </w:rPr>
        <w:t>号</w:t>
      </w:r>
    </w:p>
    <w:p w:rsidR="00162FAC" w:rsidRDefault="004F15D2">
      <w:pPr>
        <w:ind w:firstLine="480"/>
      </w:pPr>
      <w:r>
        <w:rPr>
          <w:rFonts w:hint="eastAsia"/>
        </w:rPr>
        <w:t>办公地址：江西省南昌市新建区子实路</w:t>
      </w:r>
      <w:r>
        <w:rPr>
          <w:rFonts w:hint="eastAsia"/>
        </w:rPr>
        <w:t>1589</w:t>
      </w:r>
      <w:r>
        <w:rPr>
          <w:rFonts w:hint="eastAsia"/>
        </w:rPr>
        <w:t>号江西省南昌市红谷滩新区凤凰中大道</w:t>
      </w:r>
      <w:r>
        <w:rPr>
          <w:rFonts w:hint="eastAsia"/>
        </w:rPr>
        <w:t>1115</w:t>
      </w:r>
      <w:r>
        <w:rPr>
          <w:rFonts w:hint="eastAsia"/>
        </w:rPr>
        <w:t>号北京银行南昌分行营业大楼</w:t>
      </w:r>
    </w:p>
    <w:p w:rsidR="00162FAC" w:rsidRDefault="004F15D2">
      <w:pPr>
        <w:ind w:firstLine="480"/>
      </w:pPr>
      <w:r>
        <w:rPr>
          <w:rFonts w:hint="eastAsia"/>
        </w:rPr>
        <w:t>法人代表：周军</w:t>
      </w:r>
    </w:p>
    <w:p w:rsidR="00162FAC" w:rsidRDefault="004F15D2">
      <w:pPr>
        <w:ind w:firstLine="480"/>
      </w:pPr>
      <w:r>
        <w:rPr>
          <w:rFonts w:hint="eastAsia"/>
        </w:rPr>
        <w:t>联系人员：占文驰</w:t>
      </w:r>
    </w:p>
    <w:p w:rsidR="00162FAC" w:rsidRDefault="004F15D2">
      <w:pPr>
        <w:ind w:firstLine="480"/>
      </w:pPr>
      <w:r>
        <w:rPr>
          <w:rFonts w:hint="eastAsia"/>
        </w:rPr>
        <w:t>客服电话：</w:t>
      </w:r>
      <w:r>
        <w:rPr>
          <w:rFonts w:hint="eastAsia"/>
        </w:rPr>
        <w:t>956080</w:t>
      </w:r>
    </w:p>
    <w:p w:rsidR="00162FAC" w:rsidRDefault="004F15D2">
      <w:pPr>
        <w:ind w:firstLine="480"/>
      </w:pPr>
      <w:r>
        <w:rPr>
          <w:rFonts w:hint="eastAsia"/>
        </w:rPr>
        <w:t>公司网站：</w:t>
      </w:r>
      <w:r>
        <w:rPr>
          <w:rFonts w:hint="eastAsia"/>
        </w:rPr>
        <w:t>www.gszq.com</w:t>
      </w:r>
    </w:p>
    <w:p w:rsidR="00162FAC" w:rsidRDefault="004F15D2">
      <w:pPr>
        <w:ind w:firstLine="480"/>
      </w:pPr>
      <w:r>
        <w:rPr>
          <w:rFonts w:hint="eastAsia"/>
        </w:rPr>
        <w:t>（</w:t>
      </w:r>
      <w:r>
        <w:rPr>
          <w:rFonts w:hint="eastAsia"/>
        </w:rPr>
        <w:t>34</w:t>
      </w:r>
      <w:r>
        <w:rPr>
          <w:rFonts w:hint="eastAsia"/>
        </w:rPr>
        <w:t>）华西证券股份有限公司</w:t>
      </w:r>
    </w:p>
    <w:p w:rsidR="00162FAC" w:rsidRDefault="004F15D2">
      <w:pPr>
        <w:ind w:firstLine="480"/>
      </w:pPr>
      <w:r>
        <w:rPr>
          <w:rFonts w:hint="eastAsia"/>
        </w:rPr>
        <w:t>注册地址：四川省成都市高新区天府二街</w:t>
      </w:r>
      <w:r>
        <w:rPr>
          <w:rFonts w:hint="eastAsia"/>
        </w:rPr>
        <w:t>198</w:t>
      </w:r>
      <w:r>
        <w:rPr>
          <w:rFonts w:hint="eastAsia"/>
        </w:rPr>
        <w:t>号</w:t>
      </w:r>
    </w:p>
    <w:p w:rsidR="00162FAC" w:rsidRDefault="004F15D2">
      <w:pPr>
        <w:ind w:firstLine="480"/>
      </w:pPr>
      <w:r>
        <w:rPr>
          <w:rFonts w:hint="eastAsia"/>
        </w:rPr>
        <w:t>办公地址：四川省成都市高新区天府二街</w:t>
      </w:r>
      <w:r>
        <w:rPr>
          <w:rFonts w:hint="eastAsia"/>
        </w:rPr>
        <w:t>198</w:t>
      </w:r>
      <w:r>
        <w:rPr>
          <w:rFonts w:hint="eastAsia"/>
        </w:rPr>
        <w:t>号</w:t>
      </w:r>
    </w:p>
    <w:p w:rsidR="00162FAC" w:rsidRDefault="004F15D2">
      <w:pPr>
        <w:ind w:firstLine="480"/>
      </w:pPr>
      <w:r>
        <w:rPr>
          <w:rFonts w:hint="eastAsia"/>
        </w:rPr>
        <w:t>法人代表：杨炯洋</w:t>
      </w:r>
    </w:p>
    <w:p w:rsidR="00162FAC" w:rsidRDefault="004F15D2">
      <w:pPr>
        <w:ind w:firstLine="480"/>
      </w:pPr>
      <w:r>
        <w:rPr>
          <w:rFonts w:hint="eastAsia"/>
        </w:rPr>
        <w:t>联系人员：谢国梅</w:t>
      </w:r>
    </w:p>
    <w:p w:rsidR="00162FAC" w:rsidRDefault="004F15D2">
      <w:pPr>
        <w:ind w:firstLine="480"/>
      </w:pPr>
      <w:r>
        <w:rPr>
          <w:rFonts w:hint="eastAsia"/>
        </w:rPr>
        <w:t>客服电话：</w:t>
      </w:r>
      <w:r>
        <w:rPr>
          <w:rFonts w:hint="eastAsia"/>
        </w:rPr>
        <w:t>95584</w:t>
      </w:r>
    </w:p>
    <w:p w:rsidR="00162FAC" w:rsidRDefault="004F15D2">
      <w:pPr>
        <w:ind w:firstLine="480"/>
      </w:pPr>
      <w:r>
        <w:rPr>
          <w:rFonts w:hint="eastAsia"/>
        </w:rPr>
        <w:t>公司网站：</w:t>
      </w:r>
      <w:r>
        <w:rPr>
          <w:rFonts w:hint="eastAsia"/>
        </w:rPr>
        <w:t>www.hx168.com.cn</w:t>
      </w:r>
    </w:p>
    <w:p w:rsidR="00162FAC" w:rsidRDefault="004F15D2">
      <w:pPr>
        <w:ind w:firstLine="480"/>
      </w:pPr>
      <w:r>
        <w:rPr>
          <w:rFonts w:hint="eastAsia"/>
        </w:rPr>
        <w:t>（</w:t>
      </w:r>
      <w:r>
        <w:rPr>
          <w:rFonts w:hint="eastAsia"/>
        </w:rPr>
        <w:t>35</w:t>
      </w:r>
      <w:r>
        <w:rPr>
          <w:rFonts w:hint="eastAsia"/>
        </w:rPr>
        <w:t>）中泰证券股份有限公司</w:t>
      </w:r>
    </w:p>
    <w:p w:rsidR="00162FAC" w:rsidRDefault="004F15D2">
      <w:pPr>
        <w:ind w:firstLine="480"/>
      </w:pPr>
      <w:r>
        <w:rPr>
          <w:rFonts w:hint="eastAsia"/>
        </w:rPr>
        <w:t>注册地址：济南市经七路</w:t>
      </w:r>
      <w:r>
        <w:rPr>
          <w:rFonts w:hint="eastAsia"/>
        </w:rPr>
        <w:t>86</w:t>
      </w:r>
      <w:r>
        <w:rPr>
          <w:rFonts w:hint="eastAsia"/>
        </w:rPr>
        <w:t>号</w:t>
      </w:r>
    </w:p>
    <w:p w:rsidR="00162FAC" w:rsidRDefault="004F15D2">
      <w:pPr>
        <w:ind w:firstLine="480"/>
      </w:pPr>
      <w:r>
        <w:rPr>
          <w:rFonts w:hint="eastAsia"/>
        </w:rPr>
        <w:t>办公地址：济南市经七路</w:t>
      </w:r>
      <w:r>
        <w:rPr>
          <w:rFonts w:hint="eastAsia"/>
        </w:rPr>
        <w:t>86</w:t>
      </w:r>
      <w:r>
        <w:rPr>
          <w:rFonts w:hint="eastAsia"/>
        </w:rPr>
        <w:t>号</w:t>
      </w:r>
      <w:r>
        <w:rPr>
          <w:rFonts w:hint="eastAsia"/>
        </w:rPr>
        <w:t>23</w:t>
      </w:r>
      <w:r>
        <w:rPr>
          <w:rFonts w:hint="eastAsia"/>
        </w:rPr>
        <w:t>层</w:t>
      </w:r>
    </w:p>
    <w:p w:rsidR="00162FAC" w:rsidRDefault="004F15D2">
      <w:pPr>
        <w:ind w:firstLine="480"/>
      </w:pPr>
      <w:r>
        <w:rPr>
          <w:rFonts w:hint="eastAsia"/>
        </w:rPr>
        <w:t>法人代表：王洪</w:t>
      </w:r>
    </w:p>
    <w:p w:rsidR="00162FAC" w:rsidRDefault="004F15D2">
      <w:pPr>
        <w:ind w:firstLine="480"/>
      </w:pPr>
      <w:r>
        <w:rPr>
          <w:rFonts w:hint="eastAsia"/>
        </w:rPr>
        <w:t>联系人员：吴阳</w:t>
      </w:r>
    </w:p>
    <w:p w:rsidR="00162FAC" w:rsidRDefault="004F15D2">
      <w:pPr>
        <w:ind w:firstLine="480"/>
      </w:pPr>
      <w:r>
        <w:rPr>
          <w:rFonts w:hint="eastAsia"/>
        </w:rPr>
        <w:t>客服电话：</w:t>
      </w:r>
      <w:r>
        <w:rPr>
          <w:rFonts w:hint="eastAsia"/>
        </w:rPr>
        <w:t>95538</w:t>
      </w:r>
    </w:p>
    <w:p w:rsidR="00162FAC" w:rsidRDefault="004F15D2">
      <w:pPr>
        <w:ind w:firstLine="480"/>
      </w:pPr>
      <w:r>
        <w:rPr>
          <w:rFonts w:hint="eastAsia"/>
        </w:rPr>
        <w:t>公司网站：</w:t>
      </w:r>
      <w:r>
        <w:rPr>
          <w:rFonts w:hint="eastAsia"/>
        </w:rPr>
        <w:t>www.zts.com.cn</w:t>
      </w:r>
    </w:p>
    <w:p w:rsidR="00162FAC" w:rsidRDefault="004F15D2">
      <w:pPr>
        <w:ind w:firstLine="480"/>
      </w:pPr>
      <w:r>
        <w:rPr>
          <w:rFonts w:hint="eastAsia"/>
        </w:rPr>
        <w:t>（</w:t>
      </w:r>
      <w:r>
        <w:rPr>
          <w:rFonts w:hint="eastAsia"/>
        </w:rPr>
        <w:t>36</w:t>
      </w:r>
      <w:r>
        <w:rPr>
          <w:rFonts w:hint="eastAsia"/>
        </w:rPr>
        <w:t>）第一创业证券股份有限公司</w:t>
      </w:r>
    </w:p>
    <w:p w:rsidR="00162FAC" w:rsidRDefault="004F15D2">
      <w:pPr>
        <w:ind w:firstLine="480"/>
      </w:pPr>
      <w:r>
        <w:rPr>
          <w:rFonts w:hint="eastAsia"/>
        </w:rPr>
        <w:t>注册地址：深圳市福田区福华一路</w:t>
      </w:r>
      <w:r>
        <w:rPr>
          <w:rFonts w:hint="eastAsia"/>
        </w:rPr>
        <w:t>115</w:t>
      </w:r>
      <w:r>
        <w:rPr>
          <w:rFonts w:hint="eastAsia"/>
        </w:rPr>
        <w:t>号投行大厦</w:t>
      </w:r>
      <w:r>
        <w:rPr>
          <w:rFonts w:hint="eastAsia"/>
        </w:rPr>
        <w:t>20</w:t>
      </w:r>
      <w:r>
        <w:rPr>
          <w:rFonts w:hint="eastAsia"/>
        </w:rPr>
        <w:t>楼</w:t>
      </w:r>
    </w:p>
    <w:p w:rsidR="00162FAC" w:rsidRDefault="004F15D2">
      <w:pPr>
        <w:ind w:firstLine="480"/>
      </w:pPr>
      <w:r>
        <w:rPr>
          <w:rFonts w:hint="eastAsia"/>
        </w:rPr>
        <w:t>办公地址：深圳市福田区福华一路</w:t>
      </w:r>
      <w:r>
        <w:rPr>
          <w:rFonts w:hint="eastAsia"/>
        </w:rPr>
        <w:t>115</w:t>
      </w:r>
      <w:r>
        <w:rPr>
          <w:rFonts w:hint="eastAsia"/>
        </w:rPr>
        <w:t>号投行大厦</w:t>
      </w:r>
      <w:r>
        <w:rPr>
          <w:rFonts w:hint="eastAsia"/>
        </w:rPr>
        <w:t>18</w:t>
      </w:r>
      <w:r>
        <w:rPr>
          <w:rFonts w:hint="eastAsia"/>
        </w:rPr>
        <w:t>楼</w:t>
      </w:r>
    </w:p>
    <w:p w:rsidR="00162FAC" w:rsidRDefault="004F15D2">
      <w:pPr>
        <w:ind w:firstLine="480"/>
      </w:pPr>
      <w:r>
        <w:rPr>
          <w:rFonts w:hint="eastAsia"/>
        </w:rPr>
        <w:t>法人代表：刘学民</w:t>
      </w:r>
    </w:p>
    <w:p w:rsidR="00162FAC" w:rsidRDefault="004F15D2">
      <w:pPr>
        <w:ind w:firstLine="480"/>
      </w:pPr>
      <w:r>
        <w:rPr>
          <w:rFonts w:hint="eastAsia"/>
        </w:rPr>
        <w:t>联系人员：吴军</w:t>
      </w:r>
    </w:p>
    <w:p w:rsidR="00162FAC" w:rsidRDefault="004F15D2">
      <w:pPr>
        <w:ind w:firstLine="480"/>
      </w:pPr>
      <w:r>
        <w:rPr>
          <w:rFonts w:hint="eastAsia"/>
        </w:rPr>
        <w:t>客服电话：</w:t>
      </w:r>
      <w:r>
        <w:rPr>
          <w:rFonts w:hint="eastAsia"/>
        </w:rPr>
        <w:t>95358</w:t>
      </w:r>
    </w:p>
    <w:p w:rsidR="00162FAC" w:rsidRDefault="004F15D2">
      <w:pPr>
        <w:ind w:firstLine="480"/>
      </w:pPr>
      <w:r>
        <w:rPr>
          <w:rFonts w:hint="eastAsia"/>
        </w:rPr>
        <w:t>公司网站：</w:t>
      </w:r>
      <w:r>
        <w:rPr>
          <w:rFonts w:hint="eastAsia"/>
        </w:rPr>
        <w:t>www.firstcapital.com.cn</w:t>
      </w:r>
    </w:p>
    <w:p w:rsidR="00162FAC" w:rsidRDefault="004F15D2">
      <w:pPr>
        <w:ind w:firstLine="480"/>
      </w:pPr>
      <w:r>
        <w:rPr>
          <w:rFonts w:hint="eastAsia"/>
        </w:rPr>
        <w:t>（</w:t>
      </w:r>
      <w:r>
        <w:rPr>
          <w:rFonts w:hint="eastAsia"/>
        </w:rPr>
        <w:t>37</w:t>
      </w:r>
      <w:r>
        <w:rPr>
          <w:rFonts w:hint="eastAsia"/>
        </w:rPr>
        <w:t>）西部证券股份有限公司</w:t>
      </w:r>
    </w:p>
    <w:p w:rsidR="00162FAC" w:rsidRDefault="004F15D2">
      <w:pPr>
        <w:ind w:firstLine="480"/>
      </w:pPr>
      <w:r>
        <w:rPr>
          <w:rFonts w:hint="eastAsia"/>
        </w:rPr>
        <w:t>注册地址：陕西省西安市新城区东新街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162FAC" w:rsidRDefault="004F15D2">
      <w:pPr>
        <w:ind w:firstLine="480"/>
      </w:pPr>
      <w:r>
        <w:rPr>
          <w:rFonts w:hint="eastAsia"/>
        </w:rPr>
        <w:t>办公地址：陕西省西安市新城区东新街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162FAC" w:rsidRDefault="004F15D2">
      <w:pPr>
        <w:ind w:firstLine="480"/>
      </w:pPr>
      <w:r>
        <w:rPr>
          <w:rFonts w:hint="eastAsia"/>
        </w:rPr>
        <w:t>法人代表：徐朝晖</w:t>
      </w:r>
    </w:p>
    <w:p w:rsidR="00162FAC" w:rsidRDefault="004F15D2">
      <w:pPr>
        <w:ind w:firstLine="480"/>
      </w:pPr>
      <w:r>
        <w:rPr>
          <w:rFonts w:hint="eastAsia"/>
        </w:rPr>
        <w:t>联系人员：张吉安</w:t>
      </w:r>
    </w:p>
    <w:p w:rsidR="00162FAC" w:rsidRDefault="004F15D2">
      <w:pPr>
        <w:ind w:firstLine="480"/>
      </w:pPr>
      <w:r>
        <w:rPr>
          <w:rFonts w:hint="eastAsia"/>
        </w:rPr>
        <w:t>客服电话：</w:t>
      </w:r>
      <w:r>
        <w:rPr>
          <w:rFonts w:hint="eastAsia"/>
        </w:rPr>
        <w:t>95582</w:t>
      </w:r>
    </w:p>
    <w:p w:rsidR="00162FAC" w:rsidRDefault="004F15D2">
      <w:pPr>
        <w:ind w:firstLine="480"/>
      </w:pPr>
      <w:r>
        <w:rPr>
          <w:rFonts w:hint="eastAsia"/>
        </w:rPr>
        <w:t>公司网站：</w:t>
      </w:r>
      <w:r>
        <w:rPr>
          <w:rFonts w:hint="eastAsia"/>
        </w:rPr>
        <w:t>www.west95582.com</w:t>
      </w:r>
    </w:p>
    <w:p w:rsidR="00162FAC" w:rsidRDefault="004F15D2">
      <w:pPr>
        <w:ind w:firstLine="480"/>
      </w:pPr>
      <w:r>
        <w:rPr>
          <w:rFonts w:hint="eastAsia"/>
        </w:rPr>
        <w:t>（</w:t>
      </w:r>
      <w:r>
        <w:rPr>
          <w:rFonts w:hint="eastAsia"/>
        </w:rPr>
        <w:t>38</w:t>
      </w:r>
      <w:r>
        <w:rPr>
          <w:rFonts w:hint="eastAsia"/>
        </w:rPr>
        <w:t>）华龙证券股份有限公司</w:t>
      </w:r>
    </w:p>
    <w:p w:rsidR="00162FAC" w:rsidRDefault="004F15D2">
      <w:pPr>
        <w:ind w:firstLine="480"/>
      </w:pPr>
      <w:r>
        <w:rPr>
          <w:rFonts w:hint="eastAsia"/>
        </w:rPr>
        <w:t>注册地址：甘肃省兰州市城关区东岗西路</w:t>
      </w:r>
      <w:r>
        <w:rPr>
          <w:rFonts w:hint="eastAsia"/>
        </w:rPr>
        <w:t>638</w:t>
      </w:r>
      <w:r>
        <w:rPr>
          <w:rFonts w:hint="eastAsia"/>
        </w:rPr>
        <w:t>号财富中心</w:t>
      </w:r>
    </w:p>
    <w:p w:rsidR="00162FAC" w:rsidRDefault="004F15D2">
      <w:pPr>
        <w:ind w:firstLine="480"/>
      </w:pPr>
      <w:r>
        <w:rPr>
          <w:rFonts w:hint="eastAsia"/>
        </w:rPr>
        <w:t>办公地址：甘肃省兰州市城关区东岗西路</w:t>
      </w:r>
      <w:r>
        <w:rPr>
          <w:rFonts w:hint="eastAsia"/>
        </w:rPr>
        <w:t>638</w:t>
      </w:r>
      <w:r>
        <w:rPr>
          <w:rFonts w:hint="eastAsia"/>
        </w:rPr>
        <w:t>号财富中心</w:t>
      </w:r>
    </w:p>
    <w:p w:rsidR="00162FAC" w:rsidRDefault="004F15D2">
      <w:pPr>
        <w:ind w:firstLine="480"/>
      </w:pPr>
      <w:r>
        <w:rPr>
          <w:rFonts w:hint="eastAsia"/>
        </w:rPr>
        <w:t>法人代表：陈牧原</w:t>
      </w:r>
    </w:p>
    <w:p w:rsidR="00162FAC" w:rsidRDefault="004F15D2">
      <w:pPr>
        <w:ind w:firstLine="480"/>
      </w:pPr>
      <w:r>
        <w:rPr>
          <w:rFonts w:hint="eastAsia"/>
        </w:rPr>
        <w:t>联系人员：李昕田</w:t>
      </w:r>
    </w:p>
    <w:p w:rsidR="00162FAC" w:rsidRDefault="004F15D2">
      <w:pPr>
        <w:ind w:firstLine="480"/>
      </w:pPr>
      <w:r>
        <w:rPr>
          <w:rFonts w:hint="eastAsia"/>
        </w:rPr>
        <w:t>客服电话：</w:t>
      </w:r>
      <w:r>
        <w:rPr>
          <w:rFonts w:hint="eastAsia"/>
        </w:rPr>
        <w:t>0931-96668</w:t>
      </w:r>
      <w:r>
        <w:rPr>
          <w:rFonts w:hint="eastAsia"/>
        </w:rPr>
        <w:t>、</w:t>
      </w:r>
      <w:r>
        <w:rPr>
          <w:rFonts w:hint="eastAsia"/>
        </w:rPr>
        <w:t>4006898888</w:t>
      </w:r>
    </w:p>
    <w:p w:rsidR="00162FAC" w:rsidRDefault="004F15D2">
      <w:pPr>
        <w:ind w:firstLine="480"/>
      </w:pPr>
      <w:r>
        <w:rPr>
          <w:rFonts w:hint="eastAsia"/>
        </w:rPr>
        <w:t>公司网站：</w:t>
      </w:r>
      <w:r>
        <w:rPr>
          <w:rFonts w:hint="eastAsia"/>
        </w:rPr>
        <w:t>www.hlzqgs.com</w:t>
      </w:r>
    </w:p>
    <w:p w:rsidR="00162FAC" w:rsidRDefault="004F15D2">
      <w:pPr>
        <w:ind w:firstLine="480"/>
      </w:pPr>
      <w:r>
        <w:rPr>
          <w:rFonts w:hint="eastAsia"/>
        </w:rPr>
        <w:t>（</w:t>
      </w:r>
      <w:r>
        <w:rPr>
          <w:rFonts w:hint="eastAsia"/>
        </w:rPr>
        <w:t>39</w:t>
      </w:r>
      <w:r>
        <w:rPr>
          <w:rFonts w:hint="eastAsia"/>
        </w:rPr>
        <w:t>）华鑫证券有限责任公司</w:t>
      </w:r>
    </w:p>
    <w:p w:rsidR="00162FAC" w:rsidRDefault="004F15D2">
      <w:pPr>
        <w:ind w:firstLine="480"/>
      </w:pPr>
      <w:r>
        <w:rPr>
          <w:rFonts w:hint="eastAsia"/>
        </w:rPr>
        <w:t>注册地址：深圳市福田区香蜜湖街道东海社区深南大道</w:t>
      </w:r>
      <w:r>
        <w:rPr>
          <w:rFonts w:hint="eastAsia"/>
        </w:rPr>
        <w:t>7888</w:t>
      </w:r>
      <w:r>
        <w:rPr>
          <w:rFonts w:hint="eastAsia"/>
        </w:rPr>
        <w:t>号东海国际中心一期</w:t>
      </w:r>
      <w:r>
        <w:rPr>
          <w:rFonts w:hint="eastAsia"/>
        </w:rPr>
        <w:t>A</w:t>
      </w:r>
      <w:r>
        <w:rPr>
          <w:rFonts w:hint="eastAsia"/>
        </w:rPr>
        <w:t>栋</w:t>
      </w:r>
      <w:r>
        <w:rPr>
          <w:rFonts w:hint="eastAsia"/>
        </w:rPr>
        <w:t>2301A</w:t>
      </w:r>
    </w:p>
    <w:p w:rsidR="00162FAC" w:rsidRDefault="004F15D2">
      <w:pPr>
        <w:ind w:firstLine="480"/>
      </w:pPr>
      <w:r>
        <w:rPr>
          <w:rFonts w:hint="eastAsia"/>
        </w:rPr>
        <w:t>办公地址：上海市黄浦区福州路</w:t>
      </w:r>
      <w:r>
        <w:rPr>
          <w:rFonts w:hint="eastAsia"/>
        </w:rPr>
        <w:t>666</w:t>
      </w:r>
      <w:r>
        <w:rPr>
          <w:rFonts w:hint="eastAsia"/>
        </w:rPr>
        <w:t>号</w:t>
      </w:r>
    </w:p>
    <w:p w:rsidR="00162FAC" w:rsidRDefault="004F15D2">
      <w:pPr>
        <w:ind w:firstLine="480"/>
      </w:pPr>
      <w:r>
        <w:rPr>
          <w:rFonts w:hint="eastAsia"/>
        </w:rPr>
        <w:t>法人代表：俞洋</w:t>
      </w:r>
    </w:p>
    <w:p w:rsidR="00162FAC" w:rsidRDefault="004F15D2">
      <w:pPr>
        <w:ind w:firstLine="480"/>
      </w:pPr>
      <w:r>
        <w:rPr>
          <w:rFonts w:hint="eastAsia"/>
        </w:rPr>
        <w:t>联系人员：刘熠</w:t>
      </w:r>
    </w:p>
    <w:p w:rsidR="00162FAC" w:rsidRDefault="004F15D2">
      <w:pPr>
        <w:ind w:firstLine="480"/>
      </w:pPr>
      <w:r>
        <w:rPr>
          <w:rFonts w:hint="eastAsia"/>
        </w:rPr>
        <w:t>客服电话：</w:t>
      </w:r>
      <w:r>
        <w:rPr>
          <w:rFonts w:hint="eastAsia"/>
        </w:rPr>
        <w:t>95323</w:t>
      </w:r>
      <w:r>
        <w:rPr>
          <w:rFonts w:hint="eastAsia"/>
        </w:rPr>
        <w:t>，</w:t>
      </w:r>
      <w:r>
        <w:rPr>
          <w:rFonts w:hint="eastAsia"/>
        </w:rPr>
        <w:t>4001099918</w:t>
      </w:r>
      <w:r>
        <w:rPr>
          <w:rFonts w:hint="eastAsia"/>
        </w:rPr>
        <w:t>（全国）</w:t>
      </w:r>
    </w:p>
    <w:p w:rsidR="00162FAC" w:rsidRDefault="004F15D2">
      <w:pPr>
        <w:ind w:firstLine="480"/>
      </w:pPr>
      <w:r>
        <w:rPr>
          <w:rFonts w:hint="eastAsia"/>
        </w:rPr>
        <w:t>公司网站：</w:t>
      </w:r>
      <w:r>
        <w:rPr>
          <w:rFonts w:hint="eastAsia"/>
        </w:rPr>
        <w:t>www.cfsc.com.cn</w:t>
      </w:r>
    </w:p>
    <w:p w:rsidR="00162FAC" w:rsidRDefault="004F15D2">
      <w:pPr>
        <w:ind w:firstLine="480"/>
      </w:pPr>
      <w:r>
        <w:rPr>
          <w:rFonts w:hint="eastAsia"/>
        </w:rPr>
        <w:t>（</w:t>
      </w:r>
      <w:r>
        <w:rPr>
          <w:rFonts w:hint="eastAsia"/>
        </w:rPr>
        <w:t>40</w:t>
      </w:r>
      <w:r>
        <w:rPr>
          <w:rFonts w:hint="eastAsia"/>
        </w:rPr>
        <w:t>）中国中金财富证券有限公司</w:t>
      </w:r>
    </w:p>
    <w:p w:rsidR="00162FAC" w:rsidRDefault="004F15D2">
      <w:pPr>
        <w:ind w:firstLine="480"/>
      </w:pPr>
      <w:r>
        <w:rPr>
          <w:rFonts w:hint="eastAsia"/>
        </w:rPr>
        <w:t>注册地址：</w:t>
      </w:r>
      <w:r>
        <w:rPr>
          <w:rFonts w:hint="eastAsia"/>
        </w:rPr>
        <w:t>深圳市南山区粤海街道海珠社区科苑南路</w:t>
      </w:r>
      <w:r>
        <w:rPr>
          <w:rFonts w:hint="eastAsia"/>
        </w:rPr>
        <w:t>2666</w:t>
      </w:r>
      <w:r>
        <w:rPr>
          <w:rFonts w:hint="eastAsia"/>
        </w:rPr>
        <w:t>号中国华润大厦第</w:t>
      </w:r>
      <w:r>
        <w:rPr>
          <w:rFonts w:hint="eastAsia"/>
        </w:rPr>
        <w:t>46</w:t>
      </w:r>
      <w:r>
        <w:rPr>
          <w:rFonts w:hint="eastAsia"/>
        </w:rPr>
        <w:t>层</w:t>
      </w:r>
      <w:r>
        <w:rPr>
          <w:rFonts w:hint="eastAsia"/>
        </w:rPr>
        <w:t>01</w:t>
      </w:r>
      <w:r>
        <w:rPr>
          <w:rFonts w:hint="eastAsia"/>
        </w:rPr>
        <w:t>至</w:t>
      </w:r>
      <w:r>
        <w:rPr>
          <w:rFonts w:hint="eastAsia"/>
        </w:rPr>
        <w:t>08</w:t>
      </w:r>
      <w:r>
        <w:rPr>
          <w:rFonts w:hint="eastAsia"/>
        </w:rPr>
        <w:t>单元</w:t>
      </w:r>
    </w:p>
    <w:p w:rsidR="00162FAC" w:rsidRDefault="004F15D2">
      <w:pPr>
        <w:ind w:firstLine="48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162FAC" w:rsidRDefault="004F15D2">
      <w:pPr>
        <w:ind w:firstLine="480"/>
      </w:pPr>
      <w:r>
        <w:rPr>
          <w:rFonts w:hint="eastAsia"/>
        </w:rPr>
        <w:t>法人代表：高涛</w:t>
      </w:r>
    </w:p>
    <w:p w:rsidR="00162FAC" w:rsidRDefault="004F15D2">
      <w:pPr>
        <w:ind w:firstLine="480"/>
      </w:pPr>
      <w:r>
        <w:rPr>
          <w:rFonts w:hint="eastAsia"/>
        </w:rPr>
        <w:t>联系人员：张鹏</w:t>
      </w:r>
    </w:p>
    <w:p w:rsidR="00162FAC" w:rsidRDefault="004F15D2">
      <w:pPr>
        <w:ind w:firstLine="480"/>
      </w:pPr>
      <w:r>
        <w:rPr>
          <w:rFonts w:hint="eastAsia"/>
        </w:rPr>
        <w:t>客服电话：</w:t>
      </w:r>
      <w:r>
        <w:rPr>
          <w:rFonts w:hint="eastAsia"/>
        </w:rPr>
        <w:t>95532</w:t>
      </w:r>
      <w:r>
        <w:rPr>
          <w:rFonts w:hint="eastAsia"/>
        </w:rPr>
        <w:t>、</w:t>
      </w:r>
      <w:r>
        <w:rPr>
          <w:rFonts w:hint="eastAsia"/>
        </w:rPr>
        <w:t>400-600-8008</w:t>
      </w:r>
    </w:p>
    <w:p w:rsidR="00162FAC" w:rsidRDefault="004F15D2">
      <w:pPr>
        <w:ind w:firstLine="480"/>
      </w:pPr>
      <w:r>
        <w:rPr>
          <w:rFonts w:hint="eastAsia"/>
        </w:rPr>
        <w:t>公司网站：</w:t>
      </w:r>
      <w:r>
        <w:rPr>
          <w:rFonts w:hint="eastAsia"/>
        </w:rPr>
        <w:t>www.ciccwm.com</w:t>
      </w:r>
    </w:p>
    <w:p w:rsidR="00162FAC" w:rsidRDefault="004F15D2">
      <w:pPr>
        <w:ind w:firstLine="480"/>
      </w:pPr>
      <w:r>
        <w:rPr>
          <w:rFonts w:hint="eastAsia"/>
        </w:rPr>
        <w:t>（</w:t>
      </w:r>
      <w:r>
        <w:rPr>
          <w:rFonts w:hint="eastAsia"/>
        </w:rPr>
        <w:t>41</w:t>
      </w:r>
      <w:r>
        <w:rPr>
          <w:rFonts w:hint="eastAsia"/>
        </w:rPr>
        <w:t>）东方财富证券股份有限公司</w:t>
      </w:r>
    </w:p>
    <w:p w:rsidR="00162FAC" w:rsidRDefault="004F15D2">
      <w:pPr>
        <w:ind w:firstLine="480"/>
      </w:pPr>
      <w:r>
        <w:rPr>
          <w:rFonts w:hint="eastAsia"/>
        </w:rPr>
        <w:t>注册地址：西藏自治区拉萨市柳梧新区国际总部城</w:t>
      </w:r>
      <w:r>
        <w:rPr>
          <w:rFonts w:hint="eastAsia"/>
        </w:rPr>
        <w:t>10</w:t>
      </w:r>
      <w:r>
        <w:rPr>
          <w:rFonts w:hint="eastAsia"/>
        </w:rPr>
        <w:t>栋楼</w:t>
      </w:r>
    </w:p>
    <w:p w:rsidR="00162FAC" w:rsidRDefault="004F15D2">
      <w:pPr>
        <w:ind w:firstLine="480"/>
      </w:pPr>
      <w:r>
        <w:rPr>
          <w:rFonts w:hint="eastAsia"/>
        </w:rPr>
        <w:t>办公地址：上海市徐汇区宛平南路</w:t>
      </w:r>
      <w:r>
        <w:rPr>
          <w:rFonts w:hint="eastAsia"/>
        </w:rPr>
        <w:t>88</w:t>
      </w:r>
      <w:r>
        <w:rPr>
          <w:rFonts w:hint="eastAsia"/>
        </w:rPr>
        <w:t>号东方财富大厦</w:t>
      </w:r>
    </w:p>
    <w:p w:rsidR="00162FAC" w:rsidRDefault="004F15D2">
      <w:pPr>
        <w:ind w:firstLine="480"/>
      </w:pPr>
      <w:r>
        <w:rPr>
          <w:rFonts w:hint="eastAsia"/>
        </w:rPr>
        <w:t>法人代表：戴彦</w:t>
      </w:r>
    </w:p>
    <w:p w:rsidR="00162FAC" w:rsidRDefault="004F15D2">
      <w:pPr>
        <w:ind w:firstLine="480"/>
      </w:pPr>
      <w:r>
        <w:rPr>
          <w:rFonts w:hint="eastAsia"/>
        </w:rPr>
        <w:t>联系人员：唐湘怡</w:t>
      </w:r>
    </w:p>
    <w:p w:rsidR="00162FAC" w:rsidRDefault="004F15D2">
      <w:pPr>
        <w:ind w:firstLine="480"/>
      </w:pPr>
      <w:r>
        <w:rPr>
          <w:rFonts w:hint="eastAsia"/>
        </w:rPr>
        <w:t>客服电话：</w:t>
      </w:r>
      <w:r>
        <w:rPr>
          <w:rFonts w:hint="eastAsia"/>
        </w:rPr>
        <w:t>95357</w:t>
      </w:r>
    </w:p>
    <w:p w:rsidR="00162FAC" w:rsidRDefault="004F15D2">
      <w:pPr>
        <w:ind w:firstLine="480"/>
      </w:pPr>
      <w:r>
        <w:rPr>
          <w:rFonts w:hint="eastAsia"/>
        </w:rPr>
        <w:t>公司网站：</w:t>
      </w:r>
      <w:r>
        <w:rPr>
          <w:rFonts w:hint="eastAsia"/>
        </w:rPr>
        <w:t>http://www.18.cn</w:t>
      </w:r>
    </w:p>
    <w:p w:rsidR="00162FAC" w:rsidRDefault="004F15D2">
      <w:pPr>
        <w:ind w:firstLine="480"/>
      </w:pPr>
      <w:r>
        <w:rPr>
          <w:rFonts w:hint="eastAsia"/>
        </w:rPr>
        <w:t>（</w:t>
      </w:r>
      <w:r>
        <w:rPr>
          <w:rFonts w:hint="eastAsia"/>
        </w:rPr>
        <w:t>42</w:t>
      </w:r>
      <w:r>
        <w:rPr>
          <w:rFonts w:hint="eastAsia"/>
        </w:rPr>
        <w:t>）国金证券股份有限公司</w:t>
      </w:r>
    </w:p>
    <w:p w:rsidR="00162FAC" w:rsidRDefault="004F15D2">
      <w:pPr>
        <w:ind w:firstLine="480"/>
      </w:pPr>
      <w:r>
        <w:rPr>
          <w:rFonts w:hint="eastAsia"/>
        </w:rPr>
        <w:t>注册地址：四川省成都市东城根上街</w:t>
      </w:r>
      <w:r>
        <w:rPr>
          <w:rFonts w:hint="eastAsia"/>
        </w:rPr>
        <w:t>95</w:t>
      </w:r>
      <w:r>
        <w:rPr>
          <w:rFonts w:hint="eastAsia"/>
        </w:rPr>
        <w:t>号</w:t>
      </w:r>
    </w:p>
    <w:p w:rsidR="00162FAC" w:rsidRDefault="004F15D2">
      <w:pPr>
        <w:ind w:firstLine="480"/>
      </w:pPr>
      <w:r>
        <w:rPr>
          <w:rFonts w:hint="eastAsia"/>
        </w:rPr>
        <w:t>办公地址：四川省成都市东城根上街</w:t>
      </w:r>
      <w:r>
        <w:rPr>
          <w:rFonts w:hint="eastAsia"/>
        </w:rPr>
        <w:t>95</w:t>
      </w:r>
      <w:r>
        <w:rPr>
          <w:rFonts w:hint="eastAsia"/>
        </w:rPr>
        <w:t>号</w:t>
      </w:r>
    </w:p>
    <w:p w:rsidR="00162FAC" w:rsidRDefault="004F15D2">
      <w:pPr>
        <w:ind w:firstLine="480"/>
      </w:pPr>
      <w:r>
        <w:rPr>
          <w:rFonts w:hint="eastAsia"/>
        </w:rPr>
        <w:t>法人代表：冉云</w:t>
      </w:r>
    </w:p>
    <w:p w:rsidR="00162FAC" w:rsidRDefault="004F15D2">
      <w:pPr>
        <w:ind w:firstLine="480"/>
      </w:pPr>
      <w:r>
        <w:rPr>
          <w:rFonts w:hint="eastAsia"/>
        </w:rPr>
        <w:t>联系人员：刘婧漪</w:t>
      </w:r>
    </w:p>
    <w:p w:rsidR="00162FAC" w:rsidRDefault="004F15D2">
      <w:pPr>
        <w:ind w:firstLine="480"/>
      </w:pPr>
      <w:r>
        <w:rPr>
          <w:rFonts w:hint="eastAsia"/>
        </w:rPr>
        <w:t>客服电话：</w:t>
      </w:r>
      <w:r>
        <w:rPr>
          <w:rFonts w:hint="eastAsia"/>
        </w:rPr>
        <w:t>95310</w:t>
      </w:r>
    </w:p>
    <w:p w:rsidR="00162FAC" w:rsidRDefault="004F15D2">
      <w:pPr>
        <w:ind w:firstLine="480"/>
      </w:pPr>
      <w:r>
        <w:rPr>
          <w:rFonts w:hint="eastAsia"/>
        </w:rPr>
        <w:t>公司网站：</w:t>
      </w:r>
      <w:r>
        <w:rPr>
          <w:rFonts w:hint="eastAsia"/>
        </w:rPr>
        <w:t>www.gjzq.com.cn</w:t>
      </w:r>
    </w:p>
    <w:p w:rsidR="00162FAC" w:rsidRDefault="004F15D2">
      <w:pPr>
        <w:ind w:firstLine="480"/>
      </w:pPr>
      <w:r>
        <w:rPr>
          <w:rFonts w:hint="eastAsia"/>
        </w:rPr>
        <w:t>（</w:t>
      </w:r>
      <w:r>
        <w:rPr>
          <w:rFonts w:hint="eastAsia"/>
        </w:rPr>
        <w:t>43</w:t>
      </w:r>
      <w:r>
        <w:rPr>
          <w:rFonts w:hint="eastAsia"/>
        </w:rPr>
        <w:t>）国新证券股份有限公司</w:t>
      </w:r>
    </w:p>
    <w:p w:rsidR="00162FAC" w:rsidRDefault="004F15D2">
      <w:pPr>
        <w:ind w:firstLine="480"/>
      </w:pPr>
      <w:r>
        <w:rPr>
          <w:rFonts w:hint="eastAsia"/>
        </w:rPr>
        <w:t>注册地址：北京市西城区车公庄大街</w:t>
      </w:r>
      <w:r>
        <w:rPr>
          <w:rFonts w:hint="eastAsia"/>
        </w:rPr>
        <w:t>4</w:t>
      </w:r>
      <w:r>
        <w:rPr>
          <w:rFonts w:hint="eastAsia"/>
        </w:rPr>
        <w:t>号</w:t>
      </w:r>
      <w:r>
        <w:rPr>
          <w:rFonts w:hint="eastAsia"/>
        </w:rPr>
        <w:t>2</w:t>
      </w:r>
      <w:r>
        <w:rPr>
          <w:rFonts w:hint="eastAsia"/>
        </w:rPr>
        <w:t>幢</w:t>
      </w:r>
      <w:r>
        <w:rPr>
          <w:rFonts w:hint="eastAsia"/>
        </w:rPr>
        <w:t>1</w:t>
      </w:r>
      <w:r>
        <w:rPr>
          <w:rFonts w:hint="eastAsia"/>
        </w:rPr>
        <w:t>层</w:t>
      </w:r>
      <w:r>
        <w:rPr>
          <w:rFonts w:hint="eastAsia"/>
        </w:rPr>
        <w:t>A2112</w:t>
      </w:r>
      <w:r>
        <w:rPr>
          <w:rFonts w:hint="eastAsia"/>
        </w:rPr>
        <w:t>室</w:t>
      </w:r>
    </w:p>
    <w:p w:rsidR="00162FAC" w:rsidRDefault="004F15D2">
      <w:pPr>
        <w:ind w:firstLine="480"/>
      </w:pPr>
      <w:r>
        <w:rPr>
          <w:rFonts w:hint="eastAsia"/>
        </w:rPr>
        <w:t>办公地址：北京市朝阳区朝阳门北大街</w:t>
      </w:r>
      <w:r>
        <w:rPr>
          <w:rFonts w:hint="eastAsia"/>
        </w:rPr>
        <w:t>18</w:t>
      </w:r>
      <w:r>
        <w:rPr>
          <w:rFonts w:hint="eastAsia"/>
        </w:rPr>
        <w:t>号中国人保寿险大厦</w:t>
      </w:r>
    </w:p>
    <w:p w:rsidR="00162FAC" w:rsidRDefault="004F15D2">
      <w:pPr>
        <w:ind w:firstLine="480"/>
      </w:pPr>
      <w:r>
        <w:rPr>
          <w:rFonts w:hint="eastAsia"/>
        </w:rPr>
        <w:t>法人代表：张海文</w:t>
      </w:r>
    </w:p>
    <w:p w:rsidR="00162FAC" w:rsidRDefault="004F15D2">
      <w:pPr>
        <w:ind w:firstLine="480"/>
      </w:pPr>
      <w:r>
        <w:rPr>
          <w:rFonts w:hint="eastAsia"/>
        </w:rPr>
        <w:t>联系人员：李慧灵</w:t>
      </w:r>
    </w:p>
    <w:p w:rsidR="00162FAC" w:rsidRDefault="004F15D2">
      <w:pPr>
        <w:ind w:firstLine="480"/>
      </w:pPr>
      <w:r>
        <w:rPr>
          <w:rFonts w:hint="eastAsia"/>
        </w:rPr>
        <w:t>客服电话：</w:t>
      </w:r>
      <w:r>
        <w:rPr>
          <w:rFonts w:hint="eastAsia"/>
        </w:rPr>
        <w:t>95390</w:t>
      </w:r>
    </w:p>
    <w:p w:rsidR="00162FAC" w:rsidRDefault="004F15D2">
      <w:pPr>
        <w:ind w:firstLine="480"/>
      </w:pPr>
      <w:r>
        <w:rPr>
          <w:rFonts w:hint="eastAsia"/>
        </w:rPr>
        <w:t>公司网站：</w:t>
      </w:r>
      <w:r>
        <w:rPr>
          <w:rFonts w:hint="eastAsia"/>
        </w:rPr>
        <w:t>www.crsec.com.cn</w:t>
      </w:r>
    </w:p>
    <w:p w:rsidR="00162FAC" w:rsidRDefault="004F15D2">
      <w:pPr>
        <w:ind w:firstLine="480"/>
      </w:pPr>
      <w:r>
        <w:rPr>
          <w:rFonts w:hint="eastAsia"/>
        </w:rPr>
        <w:t>基金管理人可</w:t>
      </w:r>
      <w:r>
        <w:rPr>
          <w:rFonts w:hint="eastAsia"/>
        </w:rPr>
        <w:t>根据有关法律法规的要求，选择其它符合要求的机构销售本基金，并在基金管理人网站公示。</w:t>
      </w:r>
    </w:p>
    <w:p w:rsidR="00162FAC" w:rsidRDefault="00162FAC">
      <w:pPr>
        <w:ind w:firstLine="480"/>
      </w:pPr>
    </w:p>
    <w:p w:rsidR="00162FAC" w:rsidRDefault="004F15D2">
      <w:pPr>
        <w:pStyle w:val="2"/>
        <w:numPr>
          <w:ilvl w:val="0"/>
          <w:numId w:val="0"/>
        </w:numPr>
        <w:ind w:left="420" w:hanging="420"/>
      </w:pPr>
      <w:r>
        <w:rPr>
          <w:rStyle w:val="ac"/>
          <w:b/>
          <w:bCs w:val="0"/>
          <w:szCs w:val="21"/>
        </w:rPr>
        <w:t>8.</w:t>
      </w:r>
      <w:r>
        <w:rPr>
          <w:rStyle w:val="ac"/>
          <w:b/>
          <w:bCs w:val="0"/>
          <w:szCs w:val="21"/>
        </w:rPr>
        <w:t>基金份额净值公告的披露安排</w:t>
      </w:r>
    </w:p>
    <w:p w:rsidR="00162FAC" w:rsidRDefault="004F15D2">
      <w:pPr>
        <w:ind w:firstLine="480"/>
      </w:pP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w:t>
      </w:r>
      <w:r>
        <w:rPr>
          <w:bCs/>
          <w:color w:val="000000"/>
        </w:rPr>
        <w:t>基金管理人将在不晚于每个开放日的次日，通过</w:t>
      </w:r>
      <w:r>
        <w:rPr>
          <w:rFonts w:hint="eastAsia"/>
          <w:bCs/>
          <w:color w:val="000000"/>
        </w:rPr>
        <w:t>规定</w:t>
      </w:r>
      <w:r>
        <w:rPr>
          <w:bCs/>
          <w:color w:val="000000"/>
        </w:rPr>
        <w:t>网站、基金销售机构网站或营业网点，披露开放日的</w:t>
      </w:r>
      <w:r>
        <w:rPr>
          <w:rFonts w:hint="eastAsia"/>
          <w:bCs/>
          <w:color w:val="000000"/>
        </w:rPr>
        <w:t>各类</w:t>
      </w:r>
      <w:r>
        <w:rPr>
          <w:bCs/>
          <w:color w:val="000000"/>
        </w:rPr>
        <w:t>基金份额净值和基金份额累计净值。</w:t>
      </w:r>
      <w:r>
        <w:t>敬请投资者留意。</w:t>
      </w:r>
    </w:p>
    <w:p w:rsidR="00162FAC" w:rsidRDefault="00162FAC">
      <w:pPr>
        <w:ind w:firstLine="480"/>
      </w:pPr>
    </w:p>
    <w:p w:rsidR="00162FAC" w:rsidRDefault="004F15D2">
      <w:pPr>
        <w:pStyle w:val="2"/>
        <w:numPr>
          <w:ilvl w:val="0"/>
          <w:numId w:val="0"/>
        </w:numPr>
        <w:ind w:left="420" w:hanging="420"/>
      </w:pPr>
      <w:r>
        <w:rPr>
          <w:rStyle w:val="ac"/>
          <w:b/>
          <w:bCs w:val="0"/>
          <w:szCs w:val="21"/>
        </w:rPr>
        <w:t>9.</w:t>
      </w:r>
      <w:r>
        <w:rPr>
          <w:rStyle w:val="ac"/>
          <w:b/>
          <w:bCs w:val="0"/>
          <w:szCs w:val="21"/>
        </w:rPr>
        <w:t>其他需要提示的事项</w:t>
      </w:r>
    </w:p>
    <w:p w:rsidR="00162FAC" w:rsidRDefault="004F15D2">
      <w:pPr>
        <w:ind w:firstLine="480"/>
      </w:pPr>
      <w:r>
        <w:rPr>
          <w:rFonts w:hint="eastAsia"/>
        </w:rPr>
        <w:t>（</w:t>
      </w:r>
      <w:r>
        <w:rPr>
          <w:rFonts w:hint="eastAsia"/>
        </w:rPr>
        <w:t>1</w:t>
      </w:r>
      <w:r>
        <w:rPr>
          <w:rFonts w:hint="eastAsia"/>
        </w:rPr>
        <w:t>）基金管理人可在法律法规允许的情况下，调整上述规定申购金额和赎回份额的数量限制。基金管理人必须在调整实施前依照《信息披露办法》的有关规定在规定媒介上公告。</w:t>
      </w:r>
    </w:p>
    <w:p w:rsidR="00162FAC" w:rsidRDefault="004F15D2">
      <w:pPr>
        <w:ind w:firstLine="480"/>
      </w:pPr>
      <w:r>
        <w:rPr>
          <w:rFonts w:hint="eastAsia"/>
        </w:rPr>
        <w:t>（</w:t>
      </w:r>
      <w:r>
        <w:rPr>
          <w:rFonts w:hint="eastAsia"/>
        </w:rPr>
        <w:t>2</w:t>
      </w:r>
      <w:r>
        <w:rPr>
          <w:rFonts w:hint="eastAsia"/>
        </w:rPr>
        <w:t>）在对基金份额持有人利益无实质性不利</w:t>
      </w:r>
      <w:r>
        <w:rPr>
          <w:rFonts w:hint="eastAsia"/>
        </w:rPr>
        <w:t>影响的情况下，履行适当程序后，基金管理人可以在基金合同约定的范围内调整费率或收费方式，并最迟应于新的费率或收费方式实施日前依照《信息披露办法》的有关规定在规定媒介上公告。</w:t>
      </w:r>
    </w:p>
    <w:p w:rsidR="00162FAC" w:rsidRDefault="004F15D2">
      <w:pPr>
        <w:ind w:firstLine="480"/>
      </w:pPr>
      <w:r>
        <w:rPr>
          <w:rFonts w:hint="eastAsia"/>
        </w:rPr>
        <w:t>（</w:t>
      </w:r>
      <w:r>
        <w:rPr>
          <w:rFonts w:hint="eastAsia"/>
        </w:rPr>
        <w:t>3</w:t>
      </w:r>
      <w:r>
        <w:rPr>
          <w:rFonts w:hint="eastAsia"/>
        </w:rPr>
        <w:t>）本公告仅对本基金开放申购、赎回等有关事项予以说明。投资者欲了解本基金的详细情况，请详细阅读</w:t>
      </w:r>
      <w:r>
        <w:rPr>
          <w:rFonts w:hint="eastAsia"/>
        </w:rPr>
        <w:t>202</w:t>
      </w:r>
      <w:r>
        <w:rPr>
          <w:rFonts w:hint="eastAsia"/>
        </w:rPr>
        <w:t>5</w:t>
      </w:r>
      <w:r>
        <w:rPr>
          <w:rFonts w:hint="eastAsia"/>
        </w:rPr>
        <w:t>年</w:t>
      </w:r>
      <w:r>
        <w:rPr>
          <w:rFonts w:hint="eastAsia"/>
        </w:rPr>
        <w:t>8</w:t>
      </w:r>
      <w:r>
        <w:rPr>
          <w:rFonts w:hint="eastAsia"/>
        </w:rPr>
        <w:t>月</w:t>
      </w:r>
      <w:r>
        <w:rPr>
          <w:rFonts w:hint="eastAsia"/>
        </w:rPr>
        <w:t>4</w:t>
      </w:r>
      <w:r>
        <w:rPr>
          <w:rFonts w:hint="eastAsia"/>
        </w:rPr>
        <w:t>日</w:t>
      </w:r>
      <w:r>
        <w:rPr>
          <w:rFonts w:hint="eastAsia"/>
        </w:rPr>
        <w:t>发布在中国证监会基金电子披露网站（</w:t>
      </w:r>
      <w:r>
        <w:rPr>
          <w:rFonts w:hint="eastAsia"/>
        </w:rPr>
        <w:t>http://eid.csrc.gov.cn/fund</w:t>
      </w:r>
      <w:r>
        <w:rPr>
          <w:rFonts w:hint="eastAsia"/>
        </w:rPr>
        <w:t>）和本公司网站（</w:t>
      </w:r>
      <w:r>
        <w:rPr>
          <w:rFonts w:hint="eastAsia"/>
        </w:rPr>
        <w:t>www.fullgoal.com.cn</w:t>
      </w:r>
      <w:r>
        <w:rPr>
          <w:rFonts w:hint="eastAsia"/>
        </w:rPr>
        <w:t>）上的《</w:t>
      </w:r>
      <w:r>
        <w:rPr>
          <w:rFonts w:hint="eastAsia"/>
        </w:rPr>
        <w:t>富国中证</w:t>
      </w:r>
      <w:r>
        <w:rPr>
          <w:rFonts w:hint="eastAsia"/>
        </w:rPr>
        <w:t>500</w:t>
      </w:r>
      <w:r>
        <w:rPr>
          <w:rFonts w:hint="eastAsia"/>
        </w:rPr>
        <w:t>交易型开放式指数证券投资基金发起式联接基金</w:t>
      </w:r>
      <w:r>
        <w:rPr>
          <w:rFonts w:hint="eastAsia"/>
        </w:rPr>
        <w:t>基金合同》和《</w:t>
      </w:r>
      <w:r>
        <w:rPr>
          <w:rFonts w:hint="eastAsia"/>
        </w:rPr>
        <w:t>富国中</w:t>
      </w:r>
      <w:r>
        <w:rPr>
          <w:rFonts w:hint="eastAsia"/>
        </w:rPr>
        <w:t>证</w:t>
      </w:r>
      <w:r>
        <w:rPr>
          <w:rFonts w:hint="eastAsia"/>
        </w:rPr>
        <w:t>500</w:t>
      </w:r>
      <w:r>
        <w:rPr>
          <w:rFonts w:hint="eastAsia"/>
        </w:rPr>
        <w:t>交易型开放式指数证券投资基金发起式联接基金</w:t>
      </w:r>
      <w:r>
        <w:rPr>
          <w:rFonts w:hint="eastAsia"/>
        </w:rPr>
        <w:t>招募说明书》等相关资料。</w:t>
      </w:r>
    </w:p>
    <w:p w:rsidR="00162FAC" w:rsidRDefault="004F15D2">
      <w:pPr>
        <w:ind w:firstLine="480"/>
      </w:pPr>
      <w:r>
        <w:rPr>
          <w:rFonts w:hint="eastAsia"/>
        </w:rPr>
        <w:t>（</w:t>
      </w:r>
      <w:r>
        <w:rPr>
          <w:rFonts w:hint="eastAsia"/>
        </w:rPr>
        <w:t>4</w:t>
      </w:r>
      <w:r>
        <w:rPr>
          <w:rFonts w:hint="eastAsia"/>
        </w:rPr>
        <w:t>）有关本基金开放申购、赎回、转换、定期定额投资等业务的具体规定若有变化，本公司将另行公告。</w:t>
      </w:r>
    </w:p>
    <w:p w:rsidR="00162FAC" w:rsidRDefault="004F15D2">
      <w:pPr>
        <w:ind w:firstLine="480"/>
      </w:pPr>
      <w:r>
        <w:rPr>
          <w:rFonts w:hint="eastAsia"/>
        </w:rPr>
        <w:t>（</w:t>
      </w:r>
      <w:r>
        <w:rPr>
          <w:rFonts w:hint="eastAsia"/>
        </w:rPr>
        <w:t>5</w:t>
      </w:r>
      <w:r>
        <w:rPr>
          <w:rFonts w:hint="eastAsia"/>
        </w:rPr>
        <w:t>）投资者在本基金代销机构办理基金业务，具体办理规则及程序请遵循各代销机构的规定。</w:t>
      </w:r>
    </w:p>
    <w:p w:rsidR="00162FAC" w:rsidRDefault="004F15D2">
      <w:pPr>
        <w:ind w:firstLine="480"/>
      </w:pPr>
      <w:r>
        <w:rPr>
          <w:rFonts w:hint="eastAsia"/>
        </w:rPr>
        <w:t>（</w:t>
      </w:r>
      <w:r>
        <w:t>6</w:t>
      </w:r>
      <w:r>
        <w:rPr>
          <w:rFonts w:hint="eastAsia"/>
        </w:rPr>
        <w:t>）投资者可以登陆富国基金管理有限公司网站</w:t>
      </w:r>
      <w:r>
        <w:rPr>
          <w:rFonts w:hint="eastAsia"/>
        </w:rPr>
        <w:t>www.fullgoal.com.cn</w:t>
      </w:r>
      <w:r>
        <w:rPr>
          <w:rFonts w:hint="eastAsia"/>
        </w:rPr>
        <w:t>或拨打富国基金管理有限公司客户服务热线</w:t>
      </w:r>
      <w:r>
        <w:rPr>
          <w:rFonts w:hint="eastAsia"/>
        </w:rPr>
        <w:t>95105686</w:t>
      </w:r>
      <w:r>
        <w:rPr>
          <w:rFonts w:hint="eastAsia"/>
        </w:rPr>
        <w:t>、</w:t>
      </w:r>
      <w:r>
        <w:rPr>
          <w:rFonts w:hint="eastAsia"/>
        </w:rPr>
        <w:t>4008880688</w:t>
      </w:r>
      <w:r>
        <w:rPr>
          <w:rFonts w:hint="eastAsia"/>
        </w:rPr>
        <w:t>（全国统一，均免长途费）进行相关咨询。</w:t>
      </w:r>
    </w:p>
    <w:p w:rsidR="00162FAC" w:rsidRDefault="004F15D2">
      <w:pPr>
        <w:ind w:firstLine="480"/>
      </w:pPr>
      <w:r>
        <w:rPr>
          <w:rFonts w:hint="eastAsia"/>
        </w:rPr>
        <w:t>（</w:t>
      </w:r>
      <w:r>
        <w:t>7</w:t>
      </w:r>
      <w:r>
        <w:rPr>
          <w:rFonts w:hint="eastAsia"/>
        </w:rPr>
        <w:t>）风险提示：基金管理人承诺以诚实信用、勤勉尽责的原则管理和运用基金资产，但不保证基金一定盈利，也不保证最低收益。投资者投资于本基金前应认真阅读本基金的基金合同和招募说明书等法律文件，确认已知悉基金产品资料概要，了解基金产品的详细情况，选择与自己风险识别能力和风险承受能力相匹配的基金，并注意投资风险。</w:t>
      </w:r>
    </w:p>
    <w:p w:rsidR="00162FAC" w:rsidRDefault="00162FAC">
      <w:pPr>
        <w:ind w:firstLine="480"/>
      </w:pPr>
    </w:p>
    <w:p w:rsidR="00162FAC" w:rsidRDefault="004F15D2">
      <w:pPr>
        <w:ind w:firstLine="480"/>
        <w:rPr>
          <w:color w:val="595757"/>
        </w:rPr>
      </w:pPr>
      <w:r>
        <w:rPr>
          <w:rFonts w:hint="eastAsia"/>
        </w:rPr>
        <w:t>特此公告。</w:t>
      </w:r>
    </w:p>
    <w:p w:rsidR="00162FAC" w:rsidRDefault="00162FAC">
      <w:pPr>
        <w:ind w:firstLine="480"/>
        <w:rPr>
          <w:color w:val="595757"/>
        </w:rPr>
      </w:pPr>
    </w:p>
    <w:p w:rsidR="00162FAC" w:rsidRDefault="00162FAC">
      <w:pPr>
        <w:ind w:right="1440" w:firstLineChars="0" w:firstLine="0"/>
      </w:pPr>
    </w:p>
    <w:p w:rsidR="00162FAC" w:rsidRDefault="004F15D2">
      <w:pPr>
        <w:ind w:firstLine="480"/>
        <w:jc w:val="right"/>
        <w:rPr>
          <w:color w:val="595757"/>
        </w:rPr>
      </w:pPr>
      <w:r>
        <w:t>富国基金管理有限公司</w:t>
      </w:r>
    </w:p>
    <w:bookmarkEnd w:id="0"/>
    <w:p w:rsidR="00162FAC" w:rsidRDefault="004F15D2">
      <w:pPr>
        <w:wordWrap w:val="0"/>
        <w:ind w:firstLine="480"/>
        <w:jc w:val="right"/>
        <w:rPr>
          <w:color w:val="595757"/>
        </w:rPr>
      </w:pPr>
      <w:r>
        <w:rPr>
          <w:rFonts w:hint="eastAsia"/>
        </w:rPr>
        <w:t>2025</w:t>
      </w:r>
      <w:r>
        <w:rPr>
          <w:rFonts w:hint="eastAsia"/>
        </w:rPr>
        <w:t>年</w:t>
      </w:r>
      <w:r>
        <w:rPr>
          <w:rFonts w:hint="eastAsia"/>
        </w:rPr>
        <w:t>9</w:t>
      </w:r>
      <w:r>
        <w:rPr>
          <w:rFonts w:hint="eastAsia"/>
        </w:rPr>
        <w:t>月</w:t>
      </w:r>
      <w:r>
        <w:rPr>
          <w:rFonts w:hint="eastAsia"/>
        </w:rPr>
        <w:t>1</w:t>
      </w:r>
      <w:r>
        <w:rPr>
          <w:rFonts w:hint="eastAsia"/>
        </w:rPr>
        <w:t>日</w:t>
      </w:r>
    </w:p>
    <w:sectPr w:rsidR="00162FAC" w:rsidSect="00162F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FAC" w:rsidRDefault="004F15D2">
      <w:pPr>
        <w:spacing w:line="240" w:lineRule="auto"/>
        <w:ind w:firstLine="480"/>
      </w:pPr>
      <w:r>
        <w:separator/>
      </w:r>
    </w:p>
  </w:endnote>
  <w:endnote w:type="continuationSeparator" w:id="0">
    <w:p w:rsidR="00162FAC" w:rsidRDefault="004F15D2">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AC" w:rsidRDefault="00162FAC">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317305"/>
    </w:sdtPr>
    <w:sdtContent>
      <w:p w:rsidR="00162FAC" w:rsidRDefault="00162FAC">
        <w:pPr>
          <w:pStyle w:val="a8"/>
          <w:ind w:firstLine="360"/>
          <w:jc w:val="center"/>
        </w:pPr>
        <w:r>
          <w:fldChar w:fldCharType="begin"/>
        </w:r>
        <w:r w:rsidR="004F15D2">
          <w:instrText>PAGE   \* MERGEFORMAT</w:instrText>
        </w:r>
        <w:r>
          <w:fldChar w:fldCharType="separate"/>
        </w:r>
        <w:r w:rsidR="004F15D2" w:rsidRPr="004F15D2">
          <w:rPr>
            <w:noProof/>
            <w:lang w:val="zh-CN"/>
          </w:rPr>
          <w:t>5</w:t>
        </w:r>
        <w:r>
          <w:fldChar w:fldCharType="end"/>
        </w:r>
      </w:p>
    </w:sdtContent>
  </w:sdt>
  <w:p w:rsidR="00162FAC" w:rsidRDefault="00162FAC">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AC" w:rsidRDefault="00162FAC">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FAC" w:rsidRDefault="004F15D2">
      <w:pPr>
        <w:ind w:firstLine="480"/>
      </w:pPr>
      <w:r>
        <w:separator/>
      </w:r>
    </w:p>
  </w:footnote>
  <w:footnote w:type="continuationSeparator" w:id="0">
    <w:p w:rsidR="00162FAC" w:rsidRDefault="004F15D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AC" w:rsidRDefault="00162FAC">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AC" w:rsidRDefault="00162FAC">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AC" w:rsidRDefault="00162FAC">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990"/>
    <w:rsid w:val="00007B2B"/>
    <w:rsid w:val="0001385F"/>
    <w:rsid w:val="00023FD3"/>
    <w:rsid w:val="00030AE2"/>
    <w:rsid w:val="000314CD"/>
    <w:rsid w:val="000328BF"/>
    <w:rsid w:val="00043B05"/>
    <w:rsid w:val="00043E25"/>
    <w:rsid w:val="00045D57"/>
    <w:rsid w:val="0004660C"/>
    <w:rsid w:val="00050A2E"/>
    <w:rsid w:val="00052BAE"/>
    <w:rsid w:val="0005367F"/>
    <w:rsid w:val="0005382D"/>
    <w:rsid w:val="00060C43"/>
    <w:rsid w:val="00065124"/>
    <w:rsid w:val="000655B0"/>
    <w:rsid w:val="00065D4B"/>
    <w:rsid w:val="00066DE1"/>
    <w:rsid w:val="00067F7D"/>
    <w:rsid w:val="0007082B"/>
    <w:rsid w:val="00074CA6"/>
    <w:rsid w:val="00080DB8"/>
    <w:rsid w:val="00080DEA"/>
    <w:rsid w:val="0008209C"/>
    <w:rsid w:val="000828C5"/>
    <w:rsid w:val="0008386A"/>
    <w:rsid w:val="0008746D"/>
    <w:rsid w:val="000876E5"/>
    <w:rsid w:val="000933D0"/>
    <w:rsid w:val="000A476A"/>
    <w:rsid w:val="000B0E71"/>
    <w:rsid w:val="000B729D"/>
    <w:rsid w:val="000C0856"/>
    <w:rsid w:val="000C2F30"/>
    <w:rsid w:val="000C52C4"/>
    <w:rsid w:val="000C6951"/>
    <w:rsid w:val="000C6EE2"/>
    <w:rsid w:val="000D4788"/>
    <w:rsid w:val="000E3651"/>
    <w:rsid w:val="000E4FCA"/>
    <w:rsid w:val="000E6CF7"/>
    <w:rsid w:val="000F17EB"/>
    <w:rsid w:val="000F63EF"/>
    <w:rsid w:val="000F7562"/>
    <w:rsid w:val="00101C21"/>
    <w:rsid w:val="0011019E"/>
    <w:rsid w:val="001122B5"/>
    <w:rsid w:val="0011405A"/>
    <w:rsid w:val="001153C0"/>
    <w:rsid w:val="00116FBF"/>
    <w:rsid w:val="00121A07"/>
    <w:rsid w:val="00122831"/>
    <w:rsid w:val="00125E26"/>
    <w:rsid w:val="00125F51"/>
    <w:rsid w:val="00126786"/>
    <w:rsid w:val="001307BF"/>
    <w:rsid w:val="0013372C"/>
    <w:rsid w:val="00136DFE"/>
    <w:rsid w:val="00142579"/>
    <w:rsid w:val="00144302"/>
    <w:rsid w:val="0014726E"/>
    <w:rsid w:val="001507F4"/>
    <w:rsid w:val="00150ACB"/>
    <w:rsid w:val="00152E48"/>
    <w:rsid w:val="00156D10"/>
    <w:rsid w:val="001571EA"/>
    <w:rsid w:val="00161A52"/>
    <w:rsid w:val="00162FAC"/>
    <w:rsid w:val="0016530E"/>
    <w:rsid w:val="0017453A"/>
    <w:rsid w:val="001757DC"/>
    <w:rsid w:val="00177DB8"/>
    <w:rsid w:val="001801E8"/>
    <w:rsid w:val="001814BB"/>
    <w:rsid w:val="001826CE"/>
    <w:rsid w:val="001837B0"/>
    <w:rsid w:val="001913B2"/>
    <w:rsid w:val="00194B94"/>
    <w:rsid w:val="001A1D67"/>
    <w:rsid w:val="001A6951"/>
    <w:rsid w:val="001A6CF6"/>
    <w:rsid w:val="001B00F1"/>
    <w:rsid w:val="001B13A3"/>
    <w:rsid w:val="001B41E6"/>
    <w:rsid w:val="001B6BE3"/>
    <w:rsid w:val="001B6D55"/>
    <w:rsid w:val="001B7C26"/>
    <w:rsid w:val="001C2249"/>
    <w:rsid w:val="001C4F28"/>
    <w:rsid w:val="001C6F10"/>
    <w:rsid w:val="001D0206"/>
    <w:rsid w:val="001D393A"/>
    <w:rsid w:val="001D6DD5"/>
    <w:rsid w:val="001E034E"/>
    <w:rsid w:val="001E2FB7"/>
    <w:rsid w:val="001E4EC9"/>
    <w:rsid w:val="001E643C"/>
    <w:rsid w:val="001F148E"/>
    <w:rsid w:val="001F3F42"/>
    <w:rsid w:val="001F558E"/>
    <w:rsid w:val="00202652"/>
    <w:rsid w:val="0020550F"/>
    <w:rsid w:val="0020670D"/>
    <w:rsid w:val="00206990"/>
    <w:rsid w:val="00211108"/>
    <w:rsid w:val="0022655C"/>
    <w:rsid w:val="002378CF"/>
    <w:rsid w:val="002404A3"/>
    <w:rsid w:val="00241178"/>
    <w:rsid w:val="00241AFE"/>
    <w:rsid w:val="00243649"/>
    <w:rsid w:val="00245111"/>
    <w:rsid w:val="00251A8A"/>
    <w:rsid w:val="00251F19"/>
    <w:rsid w:val="00253625"/>
    <w:rsid w:val="00253F4D"/>
    <w:rsid w:val="00262ED6"/>
    <w:rsid w:val="002665DC"/>
    <w:rsid w:val="002671C5"/>
    <w:rsid w:val="00267756"/>
    <w:rsid w:val="00271DD4"/>
    <w:rsid w:val="002728DC"/>
    <w:rsid w:val="00277887"/>
    <w:rsid w:val="00286042"/>
    <w:rsid w:val="002901CF"/>
    <w:rsid w:val="002913BD"/>
    <w:rsid w:val="00292D50"/>
    <w:rsid w:val="00294068"/>
    <w:rsid w:val="0029462F"/>
    <w:rsid w:val="00295832"/>
    <w:rsid w:val="00296A37"/>
    <w:rsid w:val="00297C67"/>
    <w:rsid w:val="002A4375"/>
    <w:rsid w:val="002A46CE"/>
    <w:rsid w:val="002B2875"/>
    <w:rsid w:val="002C0264"/>
    <w:rsid w:val="002D0741"/>
    <w:rsid w:val="002D310D"/>
    <w:rsid w:val="002D3387"/>
    <w:rsid w:val="002E56C9"/>
    <w:rsid w:val="002F0AA9"/>
    <w:rsid w:val="002F5C2E"/>
    <w:rsid w:val="002F6550"/>
    <w:rsid w:val="003047C0"/>
    <w:rsid w:val="0030482C"/>
    <w:rsid w:val="00306038"/>
    <w:rsid w:val="003259F9"/>
    <w:rsid w:val="00326897"/>
    <w:rsid w:val="0033143D"/>
    <w:rsid w:val="0033318E"/>
    <w:rsid w:val="0033405C"/>
    <w:rsid w:val="003342BF"/>
    <w:rsid w:val="00337471"/>
    <w:rsid w:val="0034000A"/>
    <w:rsid w:val="0034051D"/>
    <w:rsid w:val="003419C5"/>
    <w:rsid w:val="003424E7"/>
    <w:rsid w:val="0035142A"/>
    <w:rsid w:val="00356D1F"/>
    <w:rsid w:val="00360DF0"/>
    <w:rsid w:val="00361548"/>
    <w:rsid w:val="00361710"/>
    <w:rsid w:val="003656BD"/>
    <w:rsid w:val="00367653"/>
    <w:rsid w:val="00371369"/>
    <w:rsid w:val="0037334D"/>
    <w:rsid w:val="00374DC9"/>
    <w:rsid w:val="00374F0C"/>
    <w:rsid w:val="00380DC6"/>
    <w:rsid w:val="00385834"/>
    <w:rsid w:val="0038585C"/>
    <w:rsid w:val="00386331"/>
    <w:rsid w:val="00390A2D"/>
    <w:rsid w:val="003910D2"/>
    <w:rsid w:val="003A237B"/>
    <w:rsid w:val="003A4F24"/>
    <w:rsid w:val="003A6775"/>
    <w:rsid w:val="003B39D4"/>
    <w:rsid w:val="003B3FAF"/>
    <w:rsid w:val="003B440D"/>
    <w:rsid w:val="003B49C9"/>
    <w:rsid w:val="003B5F9A"/>
    <w:rsid w:val="003B6CF7"/>
    <w:rsid w:val="003C190B"/>
    <w:rsid w:val="003C4255"/>
    <w:rsid w:val="003C6A98"/>
    <w:rsid w:val="003C6B81"/>
    <w:rsid w:val="003C71F3"/>
    <w:rsid w:val="003D29B5"/>
    <w:rsid w:val="003E3666"/>
    <w:rsid w:val="003E396B"/>
    <w:rsid w:val="003E6961"/>
    <w:rsid w:val="003F21D8"/>
    <w:rsid w:val="003F52D8"/>
    <w:rsid w:val="003F7895"/>
    <w:rsid w:val="00402814"/>
    <w:rsid w:val="0040699C"/>
    <w:rsid w:val="00410407"/>
    <w:rsid w:val="00411D47"/>
    <w:rsid w:val="00413E9E"/>
    <w:rsid w:val="0041404B"/>
    <w:rsid w:val="00424334"/>
    <w:rsid w:val="00425B7C"/>
    <w:rsid w:val="004311C4"/>
    <w:rsid w:val="00431B04"/>
    <w:rsid w:val="00433C74"/>
    <w:rsid w:val="00435150"/>
    <w:rsid w:val="00435525"/>
    <w:rsid w:val="00436A66"/>
    <w:rsid w:val="00437082"/>
    <w:rsid w:val="0044436C"/>
    <w:rsid w:val="00445DFC"/>
    <w:rsid w:val="00451814"/>
    <w:rsid w:val="00453856"/>
    <w:rsid w:val="00453CFC"/>
    <w:rsid w:val="00457F2C"/>
    <w:rsid w:val="004632AD"/>
    <w:rsid w:val="004643C2"/>
    <w:rsid w:val="00465A6E"/>
    <w:rsid w:val="00466741"/>
    <w:rsid w:val="004720E4"/>
    <w:rsid w:val="0047442B"/>
    <w:rsid w:val="004755EA"/>
    <w:rsid w:val="00480F0D"/>
    <w:rsid w:val="00481690"/>
    <w:rsid w:val="00482610"/>
    <w:rsid w:val="0048426C"/>
    <w:rsid w:val="00487896"/>
    <w:rsid w:val="00492DEC"/>
    <w:rsid w:val="00493A68"/>
    <w:rsid w:val="004950FB"/>
    <w:rsid w:val="00497F12"/>
    <w:rsid w:val="004A1E92"/>
    <w:rsid w:val="004A24FD"/>
    <w:rsid w:val="004A3624"/>
    <w:rsid w:val="004A5657"/>
    <w:rsid w:val="004A5C9B"/>
    <w:rsid w:val="004B0B86"/>
    <w:rsid w:val="004B0E49"/>
    <w:rsid w:val="004B43E8"/>
    <w:rsid w:val="004C2898"/>
    <w:rsid w:val="004C6508"/>
    <w:rsid w:val="004D0378"/>
    <w:rsid w:val="004D04F4"/>
    <w:rsid w:val="004D108F"/>
    <w:rsid w:val="004D4D39"/>
    <w:rsid w:val="004D610B"/>
    <w:rsid w:val="004E3596"/>
    <w:rsid w:val="004E7CA6"/>
    <w:rsid w:val="004F09C7"/>
    <w:rsid w:val="004F0A30"/>
    <w:rsid w:val="004F15D2"/>
    <w:rsid w:val="00500A25"/>
    <w:rsid w:val="00504D6E"/>
    <w:rsid w:val="00506124"/>
    <w:rsid w:val="00507965"/>
    <w:rsid w:val="005167F1"/>
    <w:rsid w:val="00520F88"/>
    <w:rsid w:val="005230A7"/>
    <w:rsid w:val="0052456D"/>
    <w:rsid w:val="00524A52"/>
    <w:rsid w:val="00524CA8"/>
    <w:rsid w:val="005337A1"/>
    <w:rsid w:val="00533A29"/>
    <w:rsid w:val="00534615"/>
    <w:rsid w:val="00535E2A"/>
    <w:rsid w:val="005374C8"/>
    <w:rsid w:val="00541D49"/>
    <w:rsid w:val="00542A50"/>
    <w:rsid w:val="005448DC"/>
    <w:rsid w:val="00544A12"/>
    <w:rsid w:val="00545462"/>
    <w:rsid w:val="005469E5"/>
    <w:rsid w:val="005505F9"/>
    <w:rsid w:val="00552705"/>
    <w:rsid w:val="005551E3"/>
    <w:rsid w:val="00557053"/>
    <w:rsid w:val="005619BF"/>
    <w:rsid w:val="00571A20"/>
    <w:rsid w:val="005742E5"/>
    <w:rsid w:val="0057689F"/>
    <w:rsid w:val="00580C13"/>
    <w:rsid w:val="00582C42"/>
    <w:rsid w:val="00582D5B"/>
    <w:rsid w:val="005855DF"/>
    <w:rsid w:val="00587494"/>
    <w:rsid w:val="005876F2"/>
    <w:rsid w:val="00587897"/>
    <w:rsid w:val="005A0022"/>
    <w:rsid w:val="005A0B72"/>
    <w:rsid w:val="005A3A1C"/>
    <w:rsid w:val="005B27D1"/>
    <w:rsid w:val="005B71A5"/>
    <w:rsid w:val="005B7E83"/>
    <w:rsid w:val="005C34C8"/>
    <w:rsid w:val="005C65ED"/>
    <w:rsid w:val="005C78FB"/>
    <w:rsid w:val="005D2513"/>
    <w:rsid w:val="005D2F25"/>
    <w:rsid w:val="005D47F4"/>
    <w:rsid w:val="005D5C09"/>
    <w:rsid w:val="005E3510"/>
    <w:rsid w:val="005F4397"/>
    <w:rsid w:val="006000F1"/>
    <w:rsid w:val="006006F8"/>
    <w:rsid w:val="006076C6"/>
    <w:rsid w:val="00610DBA"/>
    <w:rsid w:val="00611168"/>
    <w:rsid w:val="00611FB0"/>
    <w:rsid w:val="00612FBE"/>
    <w:rsid w:val="00614107"/>
    <w:rsid w:val="00617E39"/>
    <w:rsid w:val="00621F02"/>
    <w:rsid w:val="00624626"/>
    <w:rsid w:val="00631540"/>
    <w:rsid w:val="00632710"/>
    <w:rsid w:val="006342B2"/>
    <w:rsid w:val="00634D53"/>
    <w:rsid w:val="00635E73"/>
    <w:rsid w:val="00636A64"/>
    <w:rsid w:val="00637998"/>
    <w:rsid w:val="00641A9E"/>
    <w:rsid w:val="00643A5A"/>
    <w:rsid w:val="00646EB5"/>
    <w:rsid w:val="00647682"/>
    <w:rsid w:val="00653829"/>
    <w:rsid w:val="00654524"/>
    <w:rsid w:val="00654F51"/>
    <w:rsid w:val="006553FD"/>
    <w:rsid w:val="00657ED1"/>
    <w:rsid w:val="0066074E"/>
    <w:rsid w:val="00663691"/>
    <w:rsid w:val="0066464D"/>
    <w:rsid w:val="00664B48"/>
    <w:rsid w:val="00666F76"/>
    <w:rsid w:val="00672E67"/>
    <w:rsid w:val="00677710"/>
    <w:rsid w:val="00684AC2"/>
    <w:rsid w:val="00693257"/>
    <w:rsid w:val="00695AB9"/>
    <w:rsid w:val="006978F7"/>
    <w:rsid w:val="006A5FF2"/>
    <w:rsid w:val="006B1B64"/>
    <w:rsid w:val="006B1D1C"/>
    <w:rsid w:val="006B3788"/>
    <w:rsid w:val="006B6C3D"/>
    <w:rsid w:val="006B7FB2"/>
    <w:rsid w:val="006C21E5"/>
    <w:rsid w:val="006C4B9A"/>
    <w:rsid w:val="006C5579"/>
    <w:rsid w:val="006C5A5A"/>
    <w:rsid w:val="006D3540"/>
    <w:rsid w:val="006D4712"/>
    <w:rsid w:val="006D4B4D"/>
    <w:rsid w:val="006D4D97"/>
    <w:rsid w:val="006D5E6F"/>
    <w:rsid w:val="006E0001"/>
    <w:rsid w:val="006E51CA"/>
    <w:rsid w:val="006E62A9"/>
    <w:rsid w:val="006F1670"/>
    <w:rsid w:val="006F6E49"/>
    <w:rsid w:val="007052A5"/>
    <w:rsid w:val="007063DB"/>
    <w:rsid w:val="007071F0"/>
    <w:rsid w:val="007204FF"/>
    <w:rsid w:val="007249ED"/>
    <w:rsid w:val="00724AD4"/>
    <w:rsid w:val="007262C4"/>
    <w:rsid w:val="00726BF1"/>
    <w:rsid w:val="00730BF5"/>
    <w:rsid w:val="00730CD2"/>
    <w:rsid w:val="00730F00"/>
    <w:rsid w:val="00731519"/>
    <w:rsid w:val="00732B4D"/>
    <w:rsid w:val="0073326A"/>
    <w:rsid w:val="00740D22"/>
    <w:rsid w:val="00744480"/>
    <w:rsid w:val="0074683F"/>
    <w:rsid w:val="0074783A"/>
    <w:rsid w:val="007522AB"/>
    <w:rsid w:val="0075237C"/>
    <w:rsid w:val="0075350A"/>
    <w:rsid w:val="0076040A"/>
    <w:rsid w:val="0076457D"/>
    <w:rsid w:val="0076625C"/>
    <w:rsid w:val="00766C06"/>
    <w:rsid w:val="00770A1C"/>
    <w:rsid w:val="007713E1"/>
    <w:rsid w:val="00772DB9"/>
    <w:rsid w:val="00773FF7"/>
    <w:rsid w:val="007770DE"/>
    <w:rsid w:val="007776EA"/>
    <w:rsid w:val="00785A9B"/>
    <w:rsid w:val="00786D5F"/>
    <w:rsid w:val="00791D10"/>
    <w:rsid w:val="0079310A"/>
    <w:rsid w:val="007959C4"/>
    <w:rsid w:val="007A038D"/>
    <w:rsid w:val="007A2C94"/>
    <w:rsid w:val="007A5110"/>
    <w:rsid w:val="007A6667"/>
    <w:rsid w:val="007A6B42"/>
    <w:rsid w:val="007B110C"/>
    <w:rsid w:val="007B1467"/>
    <w:rsid w:val="007B2E98"/>
    <w:rsid w:val="007B3C9D"/>
    <w:rsid w:val="007B4E8D"/>
    <w:rsid w:val="007B4F1D"/>
    <w:rsid w:val="007B599E"/>
    <w:rsid w:val="007C0535"/>
    <w:rsid w:val="007C0793"/>
    <w:rsid w:val="007C6ECF"/>
    <w:rsid w:val="007D5B42"/>
    <w:rsid w:val="007F2378"/>
    <w:rsid w:val="007F27B6"/>
    <w:rsid w:val="007F2881"/>
    <w:rsid w:val="007F3D97"/>
    <w:rsid w:val="007F4311"/>
    <w:rsid w:val="007F6A73"/>
    <w:rsid w:val="007F6A7A"/>
    <w:rsid w:val="00801D08"/>
    <w:rsid w:val="00803052"/>
    <w:rsid w:val="0080749E"/>
    <w:rsid w:val="00816394"/>
    <w:rsid w:val="00816F16"/>
    <w:rsid w:val="0081791C"/>
    <w:rsid w:val="0082001C"/>
    <w:rsid w:val="00820902"/>
    <w:rsid w:val="00825414"/>
    <w:rsid w:val="00825B34"/>
    <w:rsid w:val="00834FF9"/>
    <w:rsid w:val="00835992"/>
    <w:rsid w:val="008367A6"/>
    <w:rsid w:val="00840155"/>
    <w:rsid w:val="00840391"/>
    <w:rsid w:val="00842266"/>
    <w:rsid w:val="008431FA"/>
    <w:rsid w:val="00843732"/>
    <w:rsid w:val="00846450"/>
    <w:rsid w:val="00851AF2"/>
    <w:rsid w:val="008600B8"/>
    <w:rsid w:val="00861C64"/>
    <w:rsid w:val="00863C8E"/>
    <w:rsid w:val="00865740"/>
    <w:rsid w:val="008725BA"/>
    <w:rsid w:val="00875088"/>
    <w:rsid w:val="00877D92"/>
    <w:rsid w:val="00886563"/>
    <w:rsid w:val="00886E0C"/>
    <w:rsid w:val="00893052"/>
    <w:rsid w:val="00897899"/>
    <w:rsid w:val="008A4194"/>
    <w:rsid w:val="008B79AF"/>
    <w:rsid w:val="008C1AD8"/>
    <w:rsid w:val="008C750E"/>
    <w:rsid w:val="008D2E94"/>
    <w:rsid w:val="008D56A3"/>
    <w:rsid w:val="008D5DF7"/>
    <w:rsid w:val="008D7646"/>
    <w:rsid w:val="008E3260"/>
    <w:rsid w:val="008F03B5"/>
    <w:rsid w:val="008F07C1"/>
    <w:rsid w:val="008F121B"/>
    <w:rsid w:val="008F1C81"/>
    <w:rsid w:val="0091001B"/>
    <w:rsid w:val="00920A23"/>
    <w:rsid w:val="00927C39"/>
    <w:rsid w:val="00927D9B"/>
    <w:rsid w:val="009352A8"/>
    <w:rsid w:val="00936092"/>
    <w:rsid w:val="00937F74"/>
    <w:rsid w:val="0094287A"/>
    <w:rsid w:val="00947B34"/>
    <w:rsid w:val="00955AEA"/>
    <w:rsid w:val="00962907"/>
    <w:rsid w:val="00962963"/>
    <w:rsid w:val="00963CE3"/>
    <w:rsid w:val="00964133"/>
    <w:rsid w:val="00967120"/>
    <w:rsid w:val="009671C9"/>
    <w:rsid w:val="0097378F"/>
    <w:rsid w:val="00973E79"/>
    <w:rsid w:val="00974C96"/>
    <w:rsid w:val="00981CFF"/>
    <w:rsid w:val="00987B46"/>
    <w:rsid w:val="00992035"/>
    <w:rsid w:val="00992221"/>
    <w:rsid w:val="00995803"/>
    <w:rsid w:val="00997466"/>
    <w:rsid w:val="009A2BDC"/>
    <w:rsid w:val="009A5C49"/>
    <w:rsid w:val="009B445A"/>
    <w:rsid w:val="009B5D2F"/>
    <w:rsid w:val="009C4317"/>
    <w:rsid w:val="009C551C"/>
    <w:rsid w:val="009C626B"/>
    <w:rsid w:val="009C79AB"/>
    <w:rsid w:val="009D27A7"/>
    <w:rsid w:val="009E62DE"/>
    <w:rsid w:val="009F0F88"/>
    <w:rsid w:val="009F2D92"/>
    <w:rsid w:val="00A073B6"/>
    <w:rsid w:val="00A113ED"/>
    <w:rsid w:val="00A161C9"/>
    <w:rsid w:val="00A16F36"/>
    <w:rsid w:val="00A2145B"/>
    <w:rsid w:val="00A21FB4"/>
    <w:rsid w:val="00A24822"/>
    <w:rsid w:val="00A25DE9"/>
    <w:rsid w:val="00A26B35"/>
    <w:rsid w:val="00A3012F"/>
    <w:rsid w:val="00A31523"/>
    <w:rsid w:val="00A31813"/>
    <w:rsid w:val="00A32926"/>
    <w:rsid w:val="00A33F1C"/>
    <w:rsid w:val="00A465FC"/>
    <w:rsid w:val="00A537E6"/>
    <w:rsid w:val="00A611B2"/>
    <w:rsid w:val="00A62496"/>
    <w:rsid w:val="00A6351C"/>
    <w:rsid w:val="00A70356"/>
    <w:rsid w:val="00A705F1"/>
    <w:rsid w:val="00A71C09"/>
    <w:rsid w:val="00A724B0"/>
    <w:rsid w:val="00A73953"/>
    <w:rsid w:val="00A73D50"/>
    <w:rsid w:val="00A807FD"/>
    <w:rsid w:val="00A81541"/>
    <w:rsid w:val="00A8319D"/>
    <w:rsid w:val="00A85E1B"/>
    <w:rsid w:val="00A868E9"/>
    <w:rsid w:val="00A9311D"/>
    <w:rsid w:val="00A97D8C"/>
    <w:rsid w:val="00AB085E"/>
    <w:rsid w:val="00AB0E02"/>
    <w:rsid w:val="00AB4FF4"/>
    <w:rsid w:val="00AB50E1"/>
    <w:rsid w:val="00AC0134"/>
    <w:rsid w:val="00AC43BE"/>
    <w:rsid w:val="00AC7721"/>
    <w:rsid w:val="00AC7BFF"/>
    <w:rsid w:val="00AD0DB6"/>
    <w:rsid w:val="00AD4414"/>
    <w:rsid w:val="00AD5184"/>
    <w:rsid w:val="00AD5E36"/>
    <w:rsid w:val="00AD78B3"/>
    <w:rsid w:val="00AE613E"/>
    <w:rsid w:val="00AF28FB"/>
    <w:rsid w:val="00AF302D"/>
    <w:rsid w:val="00AF4276"/>
    <w:rsid w:val="00AF4D58"/>
    <w:rsid w:val="00AF7A2E"/>
    <w:rsid w:val="00AF7F33"/>
    <w:rsid w:val="00B00D2A"/>
    <w:rsid w:val="00B01552"/>
    <w:rsid w:val="00B024A1"/>
    <w:rsid w:val="00B03F0F"/>
    <w:rsid w:val="00B15DB4"/>
    <w:rsid w:val="00B15F45"/>
    <w:rsid w:val="00B206E5"/>
    <w:rsid w:val="00B23848"/>
    <w:rsid w:val="00B26321"/>
    <w:rsid w:val="00B301D5"/>
    <w:rsid w:val="00B312AE"/>
    <w:rsid w:val="00B31CEC"/>
    <w:rsid w:val="00B3310B"/>
    <w:rsid w:val="00B338C9"/>
    <w:rsid w:val="00B411AB"/>
    <w:rsid w:val="00B412DE"/>
    <w:rsid w:val="00B4229D"/>
    <w:rsid w:val="00B4787B"/>
    <w:rsid w:val="00B51CF3"/>
    <w:rsid w:val="00B52324"/>
    <w:rsid w:val="00B56D89"/>
    <w:rsid w:val="00B56DE7"/>
    <w:rsid w:val="00B636AB"/>
    <w:rsid w:val="00B63D84"/>
    <w:rsid w:val="00B6508E"/>
    <w:rsid w:val="00B6756C"/>
    <w:rsid w:val="00B7028B"/>
    <w:rsid w:val="00B71459"/>
    <w:rsid w:val="00B71E2B"/>
    <w:rsid w:val="00B75010"/>
    <w:rsid w:val="00B81501"/>
    <w:rsid w:val="00B83841"/>
    <w:rsid w:val="00B91A2A"/>
    <w:rsid w:val="00B92538"/>
    <w:rsid w:val="00B933CF"/>
    <w:rsid w:val="00B93DAF"/>
    <w:rsid w:val="00BA0DE7"/>
    <w:rsid w:val="00BA1DB8"/>
    <w:rsid w:val="00BA5D0F"/>
    <w:rsid w:val="00BB56D5"/>
    <w:rsid w:val="00BB5AD3"/>
    <w:rsid w:val="00BB6C35"/>
    <w:rsid w:val="00BB733C"/>
    <w:rsid w:val="00BC1A78"/>
    <w:rsid w:val="00BC292C"/>
    <w:rsid w:val="00BC2ED2"/>
    <w:rsid w:val="00BC61E7"/>
    <w:rsid w:val="00BD25A0"/>
    <w:rsid w:val="00BE52F7"/>
    <w:rsid w:val="00BE78FB"/>
    <w:rsid w:val="00BF0E28"/>
    <w:rsid w:val="00BF2156"/>
    <w:rsid w:val="00BF3967"/>
    <w:rsid w:val="00C001D0"/>
    <w:rsid w:val="00C02C89"/>
    <w:rsid w:val="00C047C3"/>
    <w:rsid w:val="00C04FCE"/>
    <w:rsid w:val="00C05130"/>
    <w:rsid w:val="00C06CE7"/>
    <w:rsid w:val="00C06DE7"/>
    <w:rsid w:val="00C07790"/>
    <w:rsid w:val="00C100B0"/>
    <w:rsid w:val="00C12CDD"/>
    <w:rsid w:val="00C21379"/>
    <w:rsid w:val="00C21893"/>
    <w:rsid w:val="00C263DE"/>
    <w:rsid w:val="00C34268"/>
    <w:rsid w:val="00C35B48"/>
    <w:rsid w:val="00C36EFE"/>
    <w:rsid w:val="00C40B82"/>
    <w:rsid w:val="00C41DBF"/>
    <w:rsid w:val="00C42505"/>
    <w:rsid w:val="00C54863"/>
    <w:rsid w:val="00C55AB7"/>
    <w:rsid w:val="00C64425"/>
    <w:rsid w:val="00C74450"/>
    <w:rsid w:val="00C74FD5"/>
    <w:rsid w:val="00C76708"/>
    <w:rsid w:val="00C77BF4"/>
    <w:rsid w:val="00C80BD8"/>
    <w:rsid w:val="00C82733"/>
    <w:rsid w:val="00C8654B"/>
    <w:rsid w:val="00C92232"/>
    <w:rsid w:val="00C92436"/>
    <w:rsid w:val="00C94423"/>
    <w:rsid w:val="00C94B12"/>
    <w:rsid w:val="00C96BCE"/>
    <w:rsid w:val="00C97A13"/>
    <w:rsid w:val="00CA23CD"/>
    <w:rsid w:val="00CB17C0"/>
    <w:rsid w:val="00CB17F2"/>
    <w:rsid w:val="00CB6B5D"/>
    <w:rsid w:val="00CD0CDA"/>
    <w:rsid w:val="00CD1166"/>
    <w:rsid w:val="00CD752E"/>
    <w:rsid w:val="00CE0B7D"/>
    <w:rsid w:val="00CE559F"/>
    <w:rsid w:val="00CE60DB"/>
    <w:rsid w:val="00CE6BB0"/>
    <w:rsid w:val="00D00133"/>
    <w:rsid w:val="00D14829"/>
    <w:rsid w:val="00D201DC"/>
    <w:rsid w:val="00D216FC"/>
    <w:rsid w:val="00D21A5B"/>
    <w:rsid w:val="00D21D9E"/>
    <w:rsid w:val="00D25E48"/>
    <w:rsid w:val="00D25EE4"/>
    <w:rsid w:val="00D26230"/>
    <w:rsid w:val="00D27609"/>
    <w:rsid w:val="00D27D52"/>
    <w:rsid w:val="00D30175"/>
    <w:rsid w:val="00D3034A"/>
    <w:rsid w:val="00D31FA0"/>
    <w:rsid w:val="00D35080"/>
    <w:rsid w:val="00D41458"/>
    <w:rsid w:val="00D44500"/>
    <w:rsid w:val="00D44F55"/>
    <w:rsid w:val="00D514EA"/>
    <w:rsid w:val="00D54DCC"/>
    <w:rsid w:val="00D56790"/>
    <w:rsid w:val="00D572A8"/>
    <w:rsid w:val="00D63090"/>
    <w:rsid w:val="00D6577E"/>
    <w:rsid w:val="00D70382"/>
    <w:rsid w:val="00D71EB3"/>
    <w:rsid w:val="00D7568A"/>
    <w:rsid w:val="00D76689"/>
    <w:rsid w:val="00D84DC2"/>
    <w:rsid w:val="00D85C5D"/>
    <w:rsid w:val="00D87811"/>
    <w:rsid w:val="00D92333"/>
    <w:rsid w:val="00D97D4A"/>
    <w:rsid w:val="00DA0F5D"/>
    <w:rsid w:val="00DA1DB8"/>
    <w:rsid w:val="00DA2358"/>
    <w:rsid w:val="00DA39AA"/>
    <w:rsid w:val="00DA5815"/>
    <w:rsid w:val="00DB602E"/>
    <w:rsid w:val="00DC00B8"/>
    <w:rsid w:val="00DC0695"/>
    <w:rsid w:val="00DC08FF"/>
    <w:rsid w:val="00DC31EE"/>
    <w:rsid w:val="00DC3925"/>
    <w:rsid w:val="00DC4E58"/>
    <w:rsid w:val="00DC65E0"/>
    <w:rsid w:val="00DC6AEB"/>
    <w:rsid w:val="00DD1A7E"/>
    <w:rsid w:val="00DD2029"/>
    <w:rsid w:val="00DD26E0"/>
    <w:rsid w:val="00DD3288"/>
    <w:rsid w:val="00DD4ECD"/>
    <w:rsid w:val="00DD628C"/>
    <w:rsid w:val="00DD6537"/>
    <w:rsid w:val="00DD6785"/>
    <w:rsid w:val="00DE500B"/>
    <w:rsid w:val="00E021DA"/>
    <w:rsid w:val="00E05138"/>
    <w:rsid w:val="00E06AED"/>
    <w:rsid w:val="00E07C62"/>
    <w:rsid w:val="00E100A5"/>
    <w:rsid w:val="00E11E12"/>
    <w:rsid w:val="00E12599"/>
    <w:rsid w:val="00E155B2"/>
    <w:rsid w:val="00E26C93"/>
    <w:rsid w:val="00E3028D"/>
    <w:rsid w:val="00E450DE"/>
    <w:rsid w:val="00E47A91"/>
    <w:rsid w:val="00E512BA"/>
    <w:rsid w:val="00E52030"/>
    <w:rsid w:val="00E53DC2"/>
    <w:rsid w:val="00E57479"/>
    <w:rsid w:val="00E579F9"/>
    <w:rsid w:val="00E61647"/>
    <w:rsid w:val="00E63D27"/>
    <w:rsid w:val="00E70D60"/>
    <w:rsid w:val="00E82605"/>
    <w:rsid w:val="00E91F75"/>
    <w:rsid w:val="00E96CD4"/>
    <w:rsid w:val="00E9748D"/>
    <w:rsid w:val="00EA169E"/>
    <w:rsid w:val="00EA2677"/>
    <w:rsid w:val="00EB0A2B"/>
    <w:rsid w:val="00EB42AC"/>
    <w:rsid w:val="00EC1A6B"/>
    <w:rsid w:val="00ED5C0A"/>
    <w:rsid w:val="00EE19F0"/>
    <w:rsid w:val="00EF0BCD"/>
    <w:rsid w:val="00EF0EF9"/>
    <w:rsid w:val="00EF797E"/>
    <w:rsid w:val="00F024A5"/>
    <w:rsid w:val="00F05868"/>
    <w:rsid w:val="00F06296"/>
    <w:rsid w:val="00F065AC"/>
    <w:rsid w:val="00F07624"/>
    <w:rsid w:val="00F13B21"/>
    <w:rsid w:val="00F1464C"/>
    <w:rsid w:val="00F17AA2"/>
    <w:rsid w:val="00F21171"/>
    <w:rsid w:val="00F21EF1"/>
    <w:rsid w:val="00F22AE3"/>
    <w:rsid w:val="00F23AB4"/>
    <w:rsid w:val="00F252B5"/>
    <w:rsid w:val="00F305A3"/>
    <w:rsid w:val="00F33558"/>
    <w:rsid w:val="00F35321"/>
    <w:rsid w:val="00F37F1B"/>
    <w:rsid w:val="00F46278"/>
    <w:rsid w:val="00F47196"/>
    <w:rsid w:val="00F61A59"/>
    <w:rsid w:val="00F62A48"/>
    <w:rsid w:val="00F63E01"/>
    <w:rsid w:val="00F67990"/>
    <w:rsid w:val="00F679CF"/>
    <w:rsid w:val="00F67E12"/>
    <w:rsid w:val="00F70072"/>
    <w:rsid w:val="00F74AFC"/>
    <w:rsid w:val="00F75ED5"/>
    <w:rsid w:val="00F7769B"/>
    <w:rsid w:val="00F80AA2"/>
    <w:rsid w:val="00F83F0B"/>
    <w:rsid w:val="00F84DAB"/>
    <w:rsid w:val="00F85FA0"/>
    <w:rsid w:val="00F92B3F"/>
    <w:rsid w:val="00F941C1"/>
    <w:rsid w:val="00FA2232"/>
    <w:rsid w:val="00FA2653"/>
    <w:rsid w:val="00FA6469"/>
    <w:rsid w:val="00FA70DC"/>
    <w:rsid w:val="00FB334D"/>
    <w:rsid w:val="00FB43D9"/>
    <w:rsid w:val="00FB5F44"/>
    <w:rsid w:val="00FC0F87"/>
    <w:rsid w:val="00FC26E0"/>
    <w:rsid w:val="00FC3B9F"/>
    <w:rsid w:val="00FC5BE2"/>
    <w:rsid w:val="00FC6FFE"/>
    <w:rsid w:val="00FC792F"/>
    <w:rsid w:val="00FD61D1"/>
    <w:rsid w:val="00FD62AE"/>
    <w:rsid w:val="00FD75A3"/>
    <w:rsid w:val="00FE0278"/>
    <w:rsid w:val="00FE469F"/>
    <w:rsid w:val="00FE665D"/>
    <w:rsid w:val="00FF2A4E"/>
    <w:rsid w:val="00FF5692"/>
    <w:rsid w:val="00FF5E3B"/>
    <w:rsid w:val="01C81A00"/>
    <w:rsid w:val="03A31899"/>
    <w:rsid w:val="045B7179"/>
    <w:rsid w:val="06530A55"/>
    <w:rsid w:val="097C4979"/>
    <w:rsid w:val="0A8818D0"/>
    <w:rsid w:val="0AE87355"/>
    <w:rsid w:val="0C4E462F"/>
    <w:rsid w:val="0DA05D25"/>
    <w:rsid w:val="120C415B"/>
    <w:rsid w:val="13883E5D"/>
    <w:rsid w:val="13F81214"/>
    <w:rsid w:val="15BC5538"/>
    <w:rsid w:val="1DF93E56"/>
    <w:rsid w:val="1EC15275"/>
    <w:rsid w:val="23F76C1F"/>
    <w:rsid w:val="242B0162"/>
    <w:rsid w:val="24E54FFB"/>
    <w:rsid w:val="28042EF2"/>
    <w:rsid w:val="2A4B5B6F"/>
    <w:rsid w:val="2AFC68FE"/>
    <w:rsid w:val="2D00476D"/>
    <w:rsid w:val="2EFF5F74"/>
    <w:rsid w:val="31737FFF"/>
    <w:rsid w:val="31BE2B45"/>
    <w:rsid w:val="326143A1"/>
    <w:rsid w:val="33F50D8D"/>
    <w:rsid w:val="3690164C"/>
    <w:rsid w:val="3C537A4B"/>
    <w:rsid w:val="3F9547E9"/>
    <w:rsid w:val="435504CC"/>
    <w:rsid w:val="44C06AA5"/>
    <w:rsid w:val="46600216"/>
    <w:rsid w:val="467A24E8"/>
    <w:rsid w:val="47380EA8"/>
    <w:rsid w:val="4AAD44B4"/>
    <w:rsid w:val="4FFA5633"/>
    <w:rsid w:val="51D042DE"/>
    <w:rsid w:val="568340B3"/>
    <w:rsid w:val="584C2CB7"/>
    <w:rsid w:val="5934381C"/>
    <w:rsid w:val="5E24650E"/>
    <w:rsid w:val="61593578"/>
    <w:rsid w:val="666B5511"/>
    <w:rsid w:val="67AF0E3C"/>
    <w:rsid w:val="6A182676"/>
    <w:rsid w:val="6A281004"/>
    <w:rsid w:val="6E6661A0"/>
    <w:rsid w:val="6F7C2B1E"/>
    <w:rsid w:val="7366490C"/>
    <w:rsid w:val="74344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FAC"/>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162FAC"/>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162FAC"/>
    <w:pPr>
      <w:keepNext/>
      <w:keepLines/>
      <w:numPr>
        <w:numId w:val="1"/>
      </w:numPr>
      <w:ind w:firstLineChars="0" w:firstLine="0"/>
      <w:outlineLvl w:val="1"/>
    </w:pPr>
    <w:rPr>
      <w:b/>
      <w:szCs w:val="20"/>
    </w:rPr>
  </w:style>
  <w:style w:type="paragraph" w:styleId="3">
    <w:name w:val="heading 3"/>
    <w:basedOn w:val="a"/>
    <w:next w:val="a"/>
    <w:link w:val="3Char"/>
    <w:qFormat/>
    <w:rsid w:val="00162FAC"/>
    <w:pPr>
      <w:keepNext/>
      <w:keepLines/>
      <w:ind w:firstLineChars="0" w:firstLine="0"/>
      <w:outlineLvl w:val="2"/>
    </w:pPr>
    <w:rPr>
      <w:b/>
      <w:bCs/>
      <w:szCs w:val="32"/>
    </w:rPr>
  </w:style>
  <w:style w:type="paragraph" w:styleId="4">
    <w:name w:val="heading 4"/>
    <w:basedOn w:val="a"/>
    <w:next w:val="a"/>
    <w:link w:val="4Char"/>
    <w:qFormat/>
    <w:rsid w:val="00162FAC"/>
    <w:pPr>
      <w:keepNext/>
      <w:keepLines/>
      <w:numPr>
        <w:ilvl w:val="3"/>
        <w:numId w:val="2"/>
      </w:numPr>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rsid w:val="00162FAC"/>
    <w:pPr>
      <w:keepNext/>
      <w:keepLines/>
      <w:numPr>
        <w:ilvl w:val="4"/>
        <w:numId w:val="2"/>
      </w:numPr>
      <w:spacing w:before="280" w:after="290" w:line="376" w:lineRule="auto"/>
      <w:outlineLvl w:val="4"/>
    </w:pPr>
    <w:rPr>
      <w:b/>
      <w:bCs/>
      <w:kern w:val="0"/>
      <w:sz w:val="28"/>
      <w:szCs w:val="28"/>
    </w:rPr>
  </w:style>
  <w:style w:type="paragraph" w:styleId="6">
    <w:name w:val="heading 6"/>
    <w:basedOn w:val="a"/>
    <w:next w:val="a"/>
    <w:link w:val="6Char"/>
    <w:qFormat/>
    <w:rsid w:val="00162FAC"/>
    <w:pPr>
      <w:keepNext/>
      <w:keepLines/>
      <w:numPr>
        <w:ilvl w:val="5"/>
        <w:numId w:val="2"/>
      </w:numPr>
      <w:spacing w:before="240" w:after="64" w:line="320" w:lineRule="auto"/>
      <w:outlineLvl w:val="5"/>
    </w:pPr>
    <w:rPr>
      <w:rFonts w:ascii="Arial" w:eastAsia="黑体" w:hAnsi="Arial"/>
      <w:b/>
      <w:bCs/>
      <w:kern w:val="0"/>
    </w:rPr>
  </w:style>
  <w:style w:type="paragraph" w:styleId="7">
    <w:name w:val="heading 7"/>
    <w:basedOn w:val="a"/>
    <w:next w:val="a"/>
    <w:link w:val="7Char"/>
    <w:qFormat/>
    <w:rsid w:val="00162FAC"/>
    <w:pPr>
      <w:keepNext/>
      <w:keepLines/>
      <w:numPr>
        <w:ilvl w:val="6"/>
        <w:numId w:val="2"/>
      </w:numPr>
      <w:spacing w:before="240" w:after="64" w:line="320" w:lineRule="auto"/>
      <w:outlineLvl w:val="6"/>
    </w:pPr>
    <w:rPr>
      <w:b/>
      <w:bCs/>
      <w:kern w:val="0"/>
    </w:rPr>
  </w:style>
  <w:style w:type="paragraph" w:styleId="8">
    <w:name w:val="heading 8"/>
    <w:basedOn w:val="a"/>
    <w:next w:val="a"/>
    <w:link w:val="8Char"/>
    <w:qFormat/>
    <w:rsid w:val="00162FAC"/>
    <w:pPr>
      <w:keepNext/>
      <w:keepLines/>
      <w:numPr>
        <w:ilvl w:val="7"/>
        <w:numId w:val="2"/>
      </w:numPr>
      <w:spacing w:before="240" w:after="64" w:line="320" w:lineRule="auto"/>
      <w:outlineLvl w:val="7"/>
    </w:pPr>
    <w:rPr>
      <w:rFonts w:ascii="Arial" w:eastAsia="黑体" w:hAnsi="Arial"/>
      <w:kern w:val="0"/>
    </w:rPr>
  </w:style>
  <w:style w:type="paragraph" w:styleId="9">
    <w:name w:val="heading 9"/>
    <w:basedOn w:val="a"/>
    <w:next w:val="a"/>
    <w:link w:val="9Char"/>
    <w:qFormat/>
    <w:rsid w:val="00162FAC"/>
    <w:pPr>
      <w:keepNext/>
      <w:keepLines/>
      <w:numPr>
        <w:ilvl w:val="8"/>
        <w:numId w:val="2"/>
      </w:numPr>
      <w:spacing w:before="240" w:after="64" w:line="320"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162FAC"/>
    <w:rPr>
      <w:rFonts w:ascii="宋体"/>
      <w:sz w:val="18"/>
      <w:szCs w:val="18"/>
    </w:rPr>
  </w:style>
  <w:style w:type="paragraph" w:styleId="a4">
    <w:name w:val="annotation text"/>
    <w:basedOn w:val="a"/>
    <w:link w:val="Char0"/>
    <w:uiPriority w:val="99"/>
    <w:unhideWhenUsed/>
    <w:qFormat/>
    <w:rsid w:val="00162FAC"/>
    <w:pPr>
      <w:jc w:val="left"/>
    </w:pPr>
  </w:style>
  <w:style w:type="paragraph" w:styleId="a5">
    <w:name w:val="Body Text"/>
    <w:basedOn w:val="a"/>
    <w:link w:val="Char1"/>
    <w:uiPriority w:val="99"/>
    <w:unhideWhenUsed/>
    <w:qFormat/>
    <w:rsid w:val="00162FAC"/>
    <w:pPr>
      <w:spacing w:after="120"/>
    </w:pPr>
  </w:style>
  <w:style w:type="paragraph" w:styleId="a6">
    <w:name w:val="Body Text Indent"/>
    <w:basedOn w:val="a"/>
    <w:link w:val="Char2"/>
    <w:qFormat/>
    <w:rsid w:val="00162FAC"/>
    <w:pPr>
      <w:autoSpaceDE w:val="0"/>
      <w:autoSpaceDN w:val="0"/>
      <w:adjustRightInd w:val="0"/>
      <w:spacing w:after="120" w:line="440" w:lineRule="atLeast"/>
      <w:ind w:firstLine="539"/>
    </w:pPr>
    <w:rPr>
      <w:rFonts w:ascii="宋体"/>
      <w:kern w:val="0"/>
      <w:szCs w:val="20"/>
    </w:rPr>
  </w:style>
  <w:style w:type="paragraph" w:styleId="a7">
    <w:name w:val="Balloon Text"/>
    <w:basedOn w:val="a"/>
    <w:link w:val="Char3"/>
    <w:uiPriority w:val="99"/>
    <w:unhideWhenUsed/>
    <w:qFormat/>
    <w:rsid w:val="00162FAC"/>
    <w:pPr>
      <w:spacing w:line="240" w:lineRule="auto"/>
    </w:pPr>
    <w:rPr>
      <w:sz w:val="18"/>
      <w:szCs w:val="18"/>
    </w:rPr>
  </w:style>
  <w:style w:type="paragraph" w:styleId="a8">
    <w:name w:val="footer"/>
    <w:basedOn w:val="a"/>
    <w:link w:val="Char4"/>
    <w:uiPriority w:val="99"/>
    <w:unhideWhenUsed/>
    <w:qFormat/>
    <w:rsid w:val="00162FAC"/>
    <w:pPr>
      <w:tabs>
        <w:tab w:val="center" w:pos="4153"/>
        <w:tab w:val="right" w:pos="8306"/>
      </w:tabs>
      <w:snapToGrid w:val="0"/>
      <w:jc w:val="left"/>
    </w:pPr>
    <w:rPr>
      <w:kern w:val="0"/>
      <w:sz w:val="18"/>
      <w:szCs w:val="18"/>
    </w:rPr>
  </w:style>
  <w:style w:type="paragraph" w:styleId="a9">
    <w:name w:val="header"/>
    <w:basedOn w:val="a"/>
    <w:link w:val="Char5"/>
    <w:uiPriority w:val="99"/>
    <w:unhideWhenUsed/>
    <w:qFormat/>
    <w:rsid w:val="00162FAC"/>
    <w:pPr>
      <w:pBdr>
        <w:bottom w:val="single" w:sz="6" w:space="1" w:color="auto"/>
      </w:pBdr>
      <w:tabs>
        <w:tab w:val="center" w:pos="4153"/>
        <w:tab w:val="right" w:pos="8306"/>
      </w:tabs>
      <w:snapToGrid w:val="0"/>
      <w:jc w:val="center"/>
    </w:pPr>
    <w:rPr>
      <w:kern w:val="0"/>
      <w:sz w:val="18"/>
      <w:szCs w:val="18"/>
    </w:rPr>
  </w:style>
  <w:style w:type="paragraph" w:styleId="aa">
    <w:name w:val="annotation subject"/>
    <w:basedOn w:val="a4"/>
    <w:next w:val="a4"/>
    <w:link w:val="Char6"/>
    <w:uiPriority w:val="99"/>
    <w:unhideWhenUsed/>
    <w:qFormat/>
    <w:rsid w:val="00162FAC"/>
    <w:rPr>
      <w:b/>
      <w:bCs/>
    </w:rPr>
  </w:style>
  <w:style w:type="table" w:styleId="ab">
    <w:name w:val="Table Grid"/>
    <w:basedOn w:val="a1"/>
    <w:uiPriority w:val="59"/>
    <w:qFormat/>
    <w:rsid w:val="00162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uiPriority w:val="22"/>
    <w:qFormat/>
    <w:rsid w:val="00162FAC"/>
    <w:rPr>
      <w:b/>
      <w:bCs/>
    </w:rPr>
  </w:style>
  <w:style w:type="character" w:styleId="ad">
    <w:name w:val="Hyperlink"/>
    <w:qFormat/>
    <w:rsid w:val="00162FAC"/>
    <w:rPr>
      <w:color w:val="0000FF"/>
      <w:u w:val="single"/>
    </w:rPr>
  </w:style>
  <w:style w:type="character" w:styleId="ae">
    <w:name w:val="annotation reference"/>
    <w:uiPriority w:val="99"/>
    <w:unhideWhenUsed/>
    <w:qFormat/>
    <w:rsid w:val="00162FAC"/>
    <w:rPr>
      <w:sz w:val="21"/>
      <w:szCs w:val="21"/>
    </w:rPr>
  </w:style>
  <w:style w:type="character" w:customStyle="1" w:styleId="1Char">
    <w:name w:val="标题 1 Char"/>
    <w:link w:val="1"/>
    <w:qFormat/>
    <w:rsid w:val="00162FAC"/>
    <w:rPr>
      <w:rFonts w:ascii="Times New Roman" w:hAnsi="Times New Roman"/>
      <w:b/>
      <w:bCs/>
      <w:color w:val="000000"/>
      <w:kern w:val="44"/>
      <w:sz w:val="32"/>
      <w:szCs w:val="44"/>
    </w:rPr>
  </w:style>
  <w:style w:type="character" w:customStyle="1" w:styleId="2Char">
    <w:name w:val="标题 2 Char"/>
    <w:link w:val="2"/>
    <w:qFormat/>
    <w:rsid w:val="00162FAC"/>
    <w:rPr>
      <w:rFonts w:ascii="Times New Roman" w:hAnsi="Times New Roman"/>
      <w:b/>
      <w:kern w:val="2"/>
      <w:sz w:val="24"/>
    </w:rPr>
  </w:style>
  <w:style w:type="character" w:customStyle="1" w:styleId="3Char">
    <w:name w:val="标题 3 Char"/>
    <w:link w:val="3"/>
    <w:qFormat/>
    <w:rsid w:val="00162FAC"/>
    <w:rPr>
      <w:rFonts w:ascii="Times New Roman" w:hAnsi="Times New Roman"/>
      <w:b/>
      <w:bCs/>
      <w:kern w:val="2"/>
      <w:sz w:val="24"/>
      <w:szCs w:val="32"/>
    </w:rPr>
  </w:style>
  <w:style w:type="character" w:customStyle="1" w:styleId="4Char">
    <w:name w:val="标题 4 Char"/>
    <w:link w:val="4"/>
    <w:qFormat/>
    <w:rsid w:val="00162FAC"/>
    <w:rPr>
      <w:rFonts w:ascii="Arial" w:eastAsia="黑体" w:hAnsi="Arial" w:cs="Times New Roman"/>
      <w:b/>
      <w:bCs/>
      <w:sz w:val="28"/>
      <w:szCs w:val="28"/>
    </w:rPr>
  </w:style>
  <w:style w:type="character" w:customStyle="1" w:styleId="5Char">
    <w:name w:val="标题 5 Char"/>
    <w:link w:val="5"/>
    <w:qFormat/>
    <w:rsid w:val="00162FAC"/>
    <w:rPr>
      <w:rFonts w:ascii="Times New Roman" w:eastAsia="宋体" w:hAnsi="Times New Roman" w:cs="Times New Roman"/>
      <w:b/>
      <w:bCs/>
      <w:sz w:val="28"/>
      <w:szCs w:val="28"/>
    </w:rPr>
  </w:style>
  <w:style w:type="character" w:customStyle="1" w:styleId="6Char">
    <w:name w:val="标题 6 Char"/>
    <w:link w:val="6"/>
    <w:qFormat/>
    <w:rsid w:val="00162FAC"/>
    <w:rPr>
      <w:rFonts w:ascii="Arial" w:eastAsia="黑体" w:hAnsi="Arial" w:cs="Times New Roman"/>
      <w:b/>
      <w:bCs/>
      <w:sz w:val="24"/>
      <w:szCs w:val="24"/>
    </w:rPr>
  </w:style>
  <w:style w:type="character" w:customStyle="1" w:styleId="7Char">
    <w:name w:val="标题 7 Char"/>
    <w:link w:val="7"/>
    <w:qFormat/>
    <w:rsid w:val="00162FAC"/>
    <w:rPr>
      <w:rFonts w:ascii="Times New Roman" w:eastAsia="宋体" w:hAnsi="Times New Roman" w:cs="Times New Roman"/>
      <w:b/>
      <w:bCs/>
      <w:sz w:val="24"/>
      <w:szCs w:val="24"/>
    </w:rPr>
  </w:style>
  <w:style w:type="character" w:customStyle="1" w:styleId="8Char">
    <w:name w:val="标题 8 Char"/>
    <w:link w:val="8"/>
    <w:qFormat/>
    <w:rsid w:val="00162FAC"/>
    <w:rPr>
      <w:rFonts w:ascii="Arial" w:eastAsia="黑体" w:hAnsi="Arial" w:cs="Times New Roman"/>
      <w:sz w:val="24"/>
      <w:szCs w:val="24"/>
    </w:rPr>
  </w:style>
  <w:style w:type="character" w:customStyle="1" w:styleId="9Char">
    <w:name w:val="标题 9 Char"/>
    <w:link w:val="9"/>
    <w:qFormat/>
    <w:rsid w:val="00162FAC"/>
    <w:rPr>
      <w:rFonts w:ascii="Arial" w:eastAsia="黑体" w:hAnsi="Arial" w:cs="Times New Roman"/>
      <w:szCs w:val="21"/>
    </w:rPr>
  </w:style>
  <w:style w:type="character" w:customStyle="1" w:styleId="Char">
    <w:name w:val="文档结构图 Char"/>
    <w:link w:val="a3"/>
    <w:uiPriority w:val="99"/>
    <w:semiHidden/>
    <w:qFormat/>
    <w:rsid w:val="00162FAC"/>
    <w:rPr>
      <w:rFonts w:ascii="宋体" w:hAnsi="Times New Roman"/>
      <w:kern w:val="2"/>
      <w:sz w:val="18"/>
      <w:szCs w:val="18"/>
    </w:rPr>
  </w:style>
  <w:style w:type="character" w:customStyle="1" w:styleId="Char0">
    <w:name w:val="批注文字 Char"/>
    <w:link w:val="a4"/>
    <w:uiPriority w:val="99"/>
    <w:semiHidden/>
    <w:qFormat/>
    <w:rsid w:val="00162FAC"/>
    <w:rPr>
      <w:rFonts w:ascii="Times New Roman" w:hAnsi="Times New Roman"/>
      <w:kern w:val="2"/>
      <w:sz w:val="24"/>
      <w:szCs w:val="24"/>
    </w:rPr>
  </w:style>
  <w:style w:type="character" w:customStyle="1" w:styleId="Char1">
    <w:name w:val="正文文本 Char"/>
    <w:link w:val="a5"/>
    <w:uiPriority w:val="99"/>
    <w:semiHidden/>
    <w:qFormat/>
    <w:rsid w:val="00162FAC"/>
    <w:rPr>
      <w:rFonts w:ascii="Times New Roman" w:hAnsi="Times New Roman"/>
      <w:kern w:val="2"/>
      <w:sz w:val="24"/>
      <w:szCs w:val="24"/>
    </w:rPr>
  </w:style>
  <w:style w:type="character" w:customStyle="1" w:styleId="Char2">
    <w:name w:val="正文文本缩进 Char"/>
    <w:link w:val="a6"/>
    <w:qFormat/>
    <w:rsid w:val="00162FAC"/>
    <w:rPr>
      <w:rFonts w:ascii="宋体" w:eastAsia="宋体" w:hAnsi="Times New Roman" w:cs="Times New Roman"/>
      <w:kern w:val="0"/>
      <w:sz w:val="24"/>
      <w:szCs w:val="20"/>
    </w:rPr>
  </w:style>
  <w:style w:type="character" w:customStyle="1" w:styleId="Char3">
    <w:name w:val="批注框文本 Char"/>
    <w:link w:val="a7"/>
    <w:uiPriority w:val="99"/>
    <w:semiHidden/>
    <w:qFormat/>
    <w:rsid w:val="00162FAC"/>
    <w:rPr>
      <w:rFonts w:ascii="Times New Roman" w:hAnsi="Times New Roman"/>
      <w:kern w:val="2"/>
      <w:sz w:val="18"/>
      <w:szCs w:val="18"/>
    </w:rPr>
  </w:style>
  <w:style w:type="character" w:customStyle="1" w:styleId="Char4">
    <w:name w:val="页脚 Char"/>
    <w:link w:val="a8"/>
    <w:uiPriority w:val="99"/>
    <w:qFormat/>
    <w:rsid w:val="00162FAC"/>
    <w:rPr>
      <w:rFonts w:ascii="Times New Roman" w:eastAsia="宋体" w:hAnsi="Times New Roman" w:cs="Times New Roman"/>
      <w:sz w:val="18"/>
      <w:szCs w:val="18"/>
    </w:rPr>
  </w:style>
  <w:style w:type="character" w:customStyle="1" w:styleId="Char5">
    <w:name w:val="页眉 Char"/>
    <w:link w:val="a9"/>
    <w:uiPriority w:val="99"/>
    <w:semiHidden/>
    <w:qFormat/>
    <w:rsid w:val="00162FAC"/>
    <w:rPr>
      <w:rFonts w:ascii="Times New Roman" w:eastAsia="宋体" w:hAnsi="Times New Roman" w:cs="Times New Roman"/>
      <w:sz w:val="18"/>
      <w:szCs w:val="18"/>
    </w:rPr>
  </w:style>
  <w:style w:type="character" w:customStyle="1" w:styleId="Char6">
    <w:name w:val="批注主题 Char"/>
    <w:link w:val="aa"/>
    <w:uiPriority w:val="99"/>
    <w:semiHidden/>
    <w:qFormat/>
    <w:rsid w:val="00162FAC"/>
    <w:rPr>
      <w:rFonts w:ascii="Times New Roman" w:hAnsi="Times New Roman"/>
      <w:b/>
      <w:bCs/>
      <w:kern w:val="2"/>
      <w:sz w:val="24"/>
      <w:szCs w:val="24"/>
    </w:rPr>
  </w:style>
  <w:style w:type="character" w:customStyle="1" w:styleId="apple-converted-space">
    <w:name w:val="apple-converted-space"/>
    <w:qFormat/>
    <w:rsid w:val="00162FAC"/>
  </w:style>
  <w:style w:type="character" w:customStyle="1" w:styleId="Char7">
    <w:name w:val="合同正文 Char"/>
    <w:link w:val="af"/>
    <w:qFormat/>
    <w:rsid w:val="00162FAC"/>
    <w:rPr>
      <w:rFonts w:ascii="Times New Roman" w:hAnsi="Times New Roman"/>
      <w:bCs/>
      <w:kern w:val="2"/>
      <w:sz w:val="24"/>
    </w:rPr>
  </w:style>
  <w:style w:type="paragraph" w:customStyle="1" w:styleId="af">
    <w:name w:val="合同正文"/>
    <w:basedOn w:val="a"/>
    <w:link w:val="Char7"/>
    <w:qFormat/>
    <w:rsid w:val="00162FAC"/>
    <w:rPr>
      <w:bCs/>
      <w:szCs w:val="20"/>
    </w:rPr>
  </w:style>
  <w:style w:type="paragraph" w:customStyle="1" w:styleId="Default">
    <w:name w:val="Default"/>
    <w:qFormat/>
    <w:rsid w:val="00162FAC"/>
    <w:pPr>
      <w:widowControl w:val="0"/>
      <w:autoSpaceDE w:val="0"/>
      <w:autoSpaceDN w:val="0"/>
      <w:adjustRightInd w:val="0"/>
    </w:pPr>
    <w:rPr>
      <w:rFonts w:ascii="宋体" w:hAnsi="Times New Roman" w:cs="宋体"/>
      <w:color w:val="000000"/>
      <w:sz w:val="24"/>
      <w:szCs w:val="24"/>
    </w:rPr>
  </w:style>
  <w:style w:type="paragraph" w:customStyle="1" w:styleId="10">
    <w:name w:val="修订1"/>
    <w:uiPriority w:val="71"/>
    <w:qFormat/>
    <w:rsid w:val="00162FAC"/>
    <w:rPr>
      <w:rFonts w:ascii="Times New Roman" w:hAnsi="Times New Roman"/>
      <w:kern w:val="2"/>
      <w:sz w:val="24"/>
      <w:szCs w:val="24"/>
    </w:rPr>
  </w:style>
  <w:style w:type="paragraph" w:customStyle="1" w:styleId="-11">
    <w:name w:val="彩色底纹 - 强调文字颜色 11"/>
    <w:uiPriority w:val="99"/>
    <w:semiHidden/>
    <w:qFormat/>
    <w:rsid w:val="00162FAC"/>
    <w:rPr>
      <w:rFonts w:ascii="Times New Roman" w:hAnsi="Times New Roman"/>
      <w:kern w:val="2"/>
      <w:sz w:val="24"/>
      <w:szCs w:val="24"/>
    </w:rPr>
  </w:style>
  <w:style w:type="table" w:customStyle="1" w:styleId="11">
    <w:name w:val="网格型1"/>
    <w:basedOn w:val="a1"/>
    <w:uiPriority w:val="59"/>
    <w:qFormat/>
    <w:rsid w:val="00162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修订2"/>
    <w:hidden/>
    <w:uiPriority w:val="99"/>
    <w:semiHidden/>
    <w:qFormat/>
    <w:rsid w:val="00162FAC"/>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04A2-7838-4DD9-985C-19E8B5FE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8381</Characters>
  <Application>Microsoft Office Word</Application>
  <DocSecurity>4</DocSecurity>
  <Lines>69</Lines>
  <Paragraphs>19</Paragraphs>
  <ScaleCrop>false</ScaleCrop>
  <Company>fullgoal</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邵晨</dc:creator>
  <cp:lastModifiedBy>ZHONGM</cp:lastModifiedBy>
  <cp:revision>2</cp:revision>
  <dcterms:created xsi:type="dcterms:W3CDTF">2025-08-31T16:01:00Z</dcterms:created>
  <dcterms:modified xsi:type="dcterms:W3CDTF">2025-08-31T16:01:00Z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00F9BE448C4B4CAC84705D297C199A1F_13</vt:lpwstr>
  </property>
</Properties>
</file>