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6C7E3A" w:rsidRDefault="007F3D33" w:rsidP="00630FA7">
      <w:pPr>
        <w:widowControl/>
        <w:spacing w:before="240" w:line="360" w:lineRule="auto"/>
        <w:jc w:val="center"/>
        <w:rPr>
          <w:rFonts w:ascii="Times New Roman" w:eastAsia="宋体" w:hAnsi="Times New Roman" w:cs="Times New Roman"/>
          <w:b/>
          <w:color w:val="000000"/>
          <w:sz w:val="30"/>
          <w:szCs w:val="30"/>
        </w:rPr>
      </w:pPr>
      <w:bookmarkStart w:id="0" w:name="_GoBack"/>
      <w:bookmarkEnd w:id="0"/>
      <w:r w:rsidRPr="006C7E3A">
        <w:rPr>
          <w:rFonts w:ascii="Times New Roman" w:eastAsia="宋体" w:hAnsi="Times New Roman" w:cs="Times New Roman"/>
          <w:b/>
          <w:color w:val="000000"/>
          <w:sz w:val="30"/>
          <w:szCs w:val="30"/>
        </w:rPr>
        <w:t>财通基金管理有限公司</w:t>
      </w:r>
      <w:r w:rsidR="005E088E" w:rsidRPr="006C7E3A">
        <w:rPr>
          <w:rFonts w:ascii="Times New Roman" w:eastAsia="宋体" w:hAnsi="Times New Roman" w:cs="Times New Roman"/>
          <w:b/>
          <w:color w:val="000000"/>
          <w:sz w:val="30"/>
          <w:szCs w:val="30"/>
        </w:rPr>
        <w:t>旗下基金</w:t>
      </w:r>
      <w:r w:rsidR="00723033">
        <w:rPr>
          <w:rFonts w:ascii="Times New Roman" w:eastAsia="宋体" w:hAnsi="Times New Roman" w:cs="Times New Roman"/>
          <w:b/>
          <w:color w:val="000000"/>
          <w:sz w:val="30"/>
          <w:szCs w:val="30"/>
        </w:rPr>
        <w:t>中期</w:t>
      </w:r>
      <w:r w:rsidR="00BB3501" w:rsidRPr="006C7E3A">
        <w:rPr>
          <w:rFonts w:ascii="Times New Roman" w:eastAsia="宋体" w:hAnsi="Times New Roman" w:cs="Times New Roman"/>
          <w:b/>
          <w:color w:val="000000"/>
          <w:sz w:val="30"/>
          <w:szCs w:val="30"/>
        </w:rPr>
        <w:t>报告提示性公告</w:t>
      </w:r>
    </w:p>
    <w:p w:rsidR="006D0E92" w:rsidRDefault="006D0E92" w:rsidP="006D0E92">
      <w:pPr>
        <w:pStyle w:val="biaogeleft"/>
        <w:spacing w:line="360" w:lineRule="auto"/>
        <w:ind w:left="0" w:firstLineChars="200" w:firstLine="480"/>
      </w:pPr>
    </w:p>
    <w:p w:rsidR="00BB3501" w:rsidRPr="006C7E3A" w:rsidRDefault="00C13BCB">
      <w:pPr>
        <w:pStyle w:val="biaogeleft"/>
        <w:spacing w:line="360" w:lineRule="auto"/>
        <w:ind w:left="0" w:firstLineChars="200" w:firstLine="480"/>
      </w:pPr>
      <w:r w:rsidRPr="006C7E3A">
        <w:t>财通基金管理有限公司（下称</w:t>
      </w:r>
      <w:r w:rsidRPr="006C7E3A">
        <w:t>“</w:t>
      </w:r>
      <w:r w:rsidRPr="006C7E3A">
        <w:t>本公司</w:t>
      </w:r>
      <w:r w:rsidRPr="006C7E3A">
        <w:t>”</w:t>
      </w:r>
      <w:r w:rsidRPr="006C7E3A">
        <w:t>）</w:t>
      </w:r>
      <w:r w:rsidR="00B16987" w:rsidRPr="006C7E3A">
        <w:t>董事会及董事保证基金</w:t>
      </w:r>
      <w:r w:rsidR="00723033">
        <w:t>中期</w:t>
      </w:r>
      <w:r w:rsidR="00B16987" w:rsidRPr="006C7E3A">
        <w:t>报告所载资料不存在虚假记载、误导性陈述或重大遗漏，并对其内容的真实性、准确性和完整性承担个别及连带责任。</w:t>
      </w:r>
    </w:p>
    <w:p w:rsidR="00056EE0" w:rsidRPr="006C7E3A" w:rsidRDefault="00C13BCB">
      <w:pPr>
        <w:pStyle w:val="biaogeleft"/>
        <w:spacing w:line="360" w:lineRule="auto"/>
        <w:ind w:left="0" w:firstLine="482"/>
      </w:pPr>
      <w:r w:rsidRPr="006C7E3A">
        <w:t>本公司</w:t>
      </w:r>
      <w:r w:rsidR="00056EE0" w:rsidRPr="006C7E3A">
        <w:t>旗下</w:t>
      </w:r>
      <w:r w:rsidRPr="006C7E3A">
        <w:t>：</w:t>
      </w:r>
    </w:p>
    <w:p w:rsidR="00990D40" w:rsidRPr="006C7E3A" w:rsidRDefault="00990D40">
      <w:pPr>
        <w:pStyle w:val="biaogeleft"/>
        <w:spacing w:line="360" w:lineRule="auto"/>
        <w:ind w:left="0" w:firstLine="482"/>
      </w:pPr>
      <w:r w:rsidRPr="006C7E3A">
        <w:t>1</w:t>
      </w:r>
      <w:r w:rsidRPr="006C7E3A">
        <w:t>、财通价值动量混合型证券投资基金</w:t>
      </w:r>
      <w:r w:rsidR="00B0783E" w:rsidRPr="006C7E3A">
        <w:t>；</w:t>
      </w:r>
    </w:p>
    <w:p w:rsidR="00990D40" w:rsidRPr="006C7E3A" w:rsidRDefault="00990D40">
      <w:pPr>
        <w:pStyle w:val="biaogeleft"/>
        <w:spacing w:line="360" w:lineRule="auto"/>
        <w:ind w:left="0" w:firstLine="482"/>
      </w:pPr>
      <w:r w:rsidRPr="006C7E3A">
        <w:t>2</w:t>
      </w:r>
      <w:r w:rsidRPr="006C7E3A">
        <w:t>、</w:t>
      </w:r>
      <w:r w:rsidR="002E37FD" w:rsidRPr="006C7E3A">
        <w:t>财通可转债债券型证券投资基金</w:t>
      </w:r>
      <w:r w:rsidR="00B0783E" w:rsidRPr="006C7E3A">
        <w:t>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3</w:t>
      </w:r>
      <w:r w:rsidRPr="006C7E3A">
        <w:t>、中证财通中国可持续发展</w:t>
      </w:r>
      <w:r w:rsidRPr="006C7E3A">
        <w:t>100</w:t>
      </w:r>
      <w:r w:rsidRPr="006C7E3A">
        <w:t>（</w:t>
      </w:r>
      <w:r w:rsidRPr="006C7E3A">
        <w:t>ECPI ESG</w:t>
      </w:r>
      <w:r w:rsidRPr="006C7E3A">
        <w:t>）指数增强型证券投资基金；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4</w:t>
      </w:r>
      <w:r w:rsidRPr="006C7E3A">
        <w:t>、财通可持续发展主题混合型证券投资基金；</w:t>
      </w:r>
    </w:p>
    <w:p w:rsidR="00E97A65" w:rsidRPr="006C7E3A" w:rsidDel="002967A9" w:rsidRDefault="00E97A65">
      <w:pPr>
        <w:pStyle w:val="biaogeleft"/>
        <w:spacing w:line="360" w:lineRule="auto"/>
        <w:ind w:left="0" w:firstLine="482"/>
      </w:pPr>
      <w:r w:rsidRPr="006C7E3A">
        <w:t>5</w:t>
      </w:r>
      <w:r w:rsidRPr="006C7E3A" w:rsidDel="002967A9">
        <w:t>、</w:t>
      </w:r>
      <w:r w:rsidRPr="006C7E3A">
        <w:t>财通成长优选混合型证券投资基金</w:t>
      </w:r>
      <w:r w:rsidRPr="006C7E3A" w:rsidDel="002967A9">
        <w:t>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6</w:t>
      </w:r>
      <w:r w:rsidRPr="006C7E3A">
        <w:t>、</w:t>
      </w:r>
      <w:r w:rsidRPr="006C7E3A" w:rsidDel="002967A9">
        <w:t>财通多策略精选混合型证券投资基金</w:t>
      </w:r>
      <w:r w:rsidRPr="006C7E3A" w:rsidDel="002967A9">
        <w:t>(LOF)</w:t>
      </w:r>
      <w:r w:rsidRPr="006C7E3A">
        <w:t>；</w:t>
      </w:r>
    </w:p>
    <w:p w:rsidR="00990D40" w:rsidRPr="006C7E3A" w:rsidRDefault="00E97A65">
      <w:pPr>
        <w:pStyle w:val="biaogeleft"/>
        <w:spacing w:line="360" w:lineRule="auto"/>
        <w:ind w:left="0" w:firstLine="482"/>
      </w:pPr>
      <w:r w:rsidRPr="006C7E3A">
        <w:t>7</w:t>
      </w:r>
      <w:r w:rsidR="00990D40" w:rsidRPr="006C7E3A">
        <w:t>、财通收益增强债券型证券投资基金</w:t>
      </w:r>
      <w:r w:rsidR="00B0783E" w:rsidRPr="006C7E3A">
        <w:t>；</w:t>
      </w:r>
    </w:p>
    <w:p w:rsidR="00990D40" w:rsidRPr="006C7E3A" w:rsidRDefault="00E97A65">
      <w:pPr>
        <w:pStyle w:val="biaogeleft"/>
        <w:spacing w:line="360" w:lineRule="auto"/>
        <w:ind w:left="0" w:firstLine="482"/>
      </w:pPr>
      <w:r w:rsidRPr="006C7E3A">
        <w:t>8</w:t>
      </w:r>
      <w:r w:rsidR="00990D40" w:rsidRPr="006C7E3A">
        <w:t>、财通纯债债券型证券投资基金</w:t>
      </w:r>
      <w:r w:rsidR="00B0783E" w:rsidRPr="006C7E3A">
        <w:t>；</w:t>
      </w:r>
    </w:p>
    <w:p w:rsidR="00990D40" w:rsidRPr="006C7E3A" w:rsidRDefault="00E97A65">
      <w:pPr>
        <w:pStyle w:val="biaogeleft"/>
        <w:spacing w:line="360" w:lineRule="auto"/>
        <w:ind w:left="0" w:firstLine="482"/>
      </w:pPr>
      <w:r w:rsidRPr="006C7E3A">
        <w:t>9</w:t>
      </w:r>
      <w:r w:rsidR="00990D40" w:rsidRPr="006C7E3A">
        <w:t>、财通多策略升级混合型证券投资基金</w:t>
      </w:r>
      <w:r w:rsidR="00990D40" w:rsidRPr="006C7E3A">
        <w:t>(LOF)</w:t>
      </w:r>
      <w:r w:rsidR="00B0783E" w:rsidRPr="006C7E3A">
        <w:t>；</w:t>
      </w:r>
    </w:p>
    <w:p w:rsidR="00990D40" w:rsidRPr="006C7E3A" w:rsidRDefault="00E97A65">
      <w:pPr>
        <w:pStyle w:val="biaogeleft"/>
        <w:spacing w:line="360" w:lineRule="auto"/>
        <w:ind w:left="0" w:firstLine="482"/>
      </w:pPr>
      <w:r w:rsidRPr="006C7E3A">
        <w:t>10</w:t>
      </w:r>
      <w:r w:rsidR="00990D40" w:rsidRPr="006C7E3A">
        <w:t>、财通财通宝货币市场基金</w:t>
      </w:r>
      <w:r w:rsidR="00B0783E" w:rsidRPr="006C7E3A">
        <w:t>；</w:t>
      </w:r>
    </w:p>
    <w:p w:rsidR="00990D40" w:rsidRPr="006C7E3A" w:rsidRDefault="00E97A65">
      <w:pPr>
        <w:pStyle w:val="biaogeleft"/>
        <w:spacing w:line="360" w:lineRule="auto"/>
        <w:ind w:left="0" w:firstLine="482"/>
      </w:pPr>
      <w:r w:rsidRPr="006C7E3A">
        <w:t>11</w:t>
      </w:r>
      <w:r w:rsidR="00990D40" w:rsidRPr="006C7E3A">
        <w:t>、财通多策略福享混合型证券投资基金（</w:t>
      </w:r>
      <w:r w:rsidR="00990D40" w:rsidRPr="006C7E3A">
        <w:t>LOF</w:t>
      </w:r>
      <w:r w:rsidR="00990D40" w:rsidRPr="006C7E3A">
        <w:t>）</w:t>
      </w:r>
      <w:r w:rsidR="00B0783E" w:rsidRPr="006C7E3A">
        <w:t>；</w:t>
      </w:r>
    </w:p>
    <w:p w:rsidR="00990D40" w:rsidRPr="006C7E3A" w:rsidRDefault="00E97A65">
      <w:pPr>
        <w:pStyle w:val="biaogeleft"/>
        <w:spacing w:line="360" w:lineRule="auto"/>
        <w:ind w:left="0" w:firstLine="482"/>
      </w:pPr>
      <w:r w:rsidRPr="006C7E3A">
        <w:t>12</w:t>
      </w:r>
      <w:r w:rsidR="00990D40" w:rsidRPr="006C7E3A">
        <w:t>、</w:t>
      </w:r>
      <w:r w:rsidR="00375273" w:rsidRPr="006C7E3A">
        <w:t>财通多策略福瑞混合型发起式证券投资基金（</w:t>
      </w:r>
      <w:r w:rsidR="00375273" w:rsidRPr="006C7E3A">
        <w:t>LOF</w:t>
      </w:r>
      <w:r w:rsidR="00375273" w:rsidRPr="006C7E3A">
        <w:t>）</w:t>
      </w:r>
      <w:r w:rsidR="00B0783E" w:rsidRPr="006C7E3A">
        <w:t>；</w:t>
      </w:r>
    </w:p>
    <w:p w:rsidR="00990D40" w:rsidRPr="006C7E3A" w:rsidRDefault="00E97A65">
      <w:pPr>
        <w:pStyle w:val="biaogeleft"/>
        <w:spacing w:line="360" w:lineRule="auto"/>
        <w:ind w:left="0" w:firstLine="482"/>
      </w:pPr>
      <w:r w:rsidRPr="006C7E3A">
        <w:t>13</w:t>
      </w:r>
      <w:r w:rsidR="00BC4550" w:rsidRPr="006C7E3A">
        <w:t>、</w:t>
      </w:r>
      <w:r w:rsidR="00B0783E" w:rsidRPr="006C7E3A">
        <w:t>财通福盛多策略混合型发起式证券投资基金（</w:t>
      </w:r>
      <w:r w:rsidR="00B0783E" w:rsidRPr="006C7E3A">
        <w:t>LOF</w:t>
      </w:r>
      <w:r w:rsidR="00B0783E" w:rsidRPr="006C7E3A">
        <w:t>）；</w:t>
      </w:r>
    </w:p>
    <w:p w:rsidR="00990D40" w:rsidRPr="006C7E3A" w:rsidRDefault="00E97A65">
      <w:pPr>
        <w:pStyle w:val="biaogeleft"/>
        <w:spacing w:line="360" w:lineRule="auto"/>
        <w:ind w:left="0" w:firstLine="482"/>
      </w:pPr>
      <w:r w:rsidRPr="006C7E3A">
        <w:t>14</w:t>
      </w:r>
      <w:r w:rsidR="00990D40" w:rsidRPr="006C7E3A">
        <w:t>、财通多策略福鑫定期开放灵活配置混合型发起式证券投资基金</w:t>
      </w:r>
      <w:r w:rsidR="00B0783E" w:rsidRPr="006C7E3A">
        <w:t>；</w:t>
      </w:r>
    </w:p>
    <w:p w:rsidR="00990D40" w:rsidRPr="006C7E3A" w:rsidRDefault="00E97A65">
      <w:pPr>
        <w:pStyle w:val="biaogeleft"/>
        <w:spacing w:line="360" w:lineRule="auto"/>
        <w:ind w:left="0" w:firstLine="482"/>
      </w:pPr>
      <w:r w:rsidRPr="006C7E3A">
        <w:t>15</w:t>
      </w:r>
      <w:r w:rsidR="00990D40" w:rsidRPr="006C7E3A">
        <w:t>、财通新视野灵活配置混合型证券投资基金</w:t>
      </w:r>
      <w:r w:rsidR="00B0783E" w:rsidRPr="006C7E3A">
        <w:t>；</w:t>
      </w:r>
    </w:p>
    <w:p w:rsidR="00990D40" w:rsidRPr="006C7E3A" w:rsidRDefault="00E97A65">
      <w:pPr>
        <w:pStyle w:val="biaogeleft"/>
        <w:spacing w:line="360" w:lineRule="auto"/>
        <w:ind w:left="0" w:firstLine="482"/>
      </w:pPr>
      <w:r w:rsidRPr="006C7E3A">
        <w:t>16</w:t>
      </w:r>
      <w:r w:rsidR="00990D40" w:rsidRPr="006C7E3A">
        <w:t>、财通汇利纯债债券型证券投资基金</w:t>
      </w:r>
      <w:r w:rsidR="00B0783E" w:rsidRPr="006C7E3A">
        <w:t>；</w:t>
      </w:r>
    </w:p>
    <w:p w:rsidR="00990D40" w:rsidRPr="006C7E3A" w:rsidRDefault="00E97A65">
      <w:pPr>
        <w:pStyle w:val="biaogeleft"/>
        <w:spacing w:line="360" w:lineRule="auto"/>
        <w:ind w:left="0" w:firstLine="482"/>
      </w:pPr>
      <w:r w:rsidRPr="006C7E3A">
        <w:t>17</w:t>
      </w:r>
      <w:r w:rsidR="00990D40" w:rsidRPr="006C7E3A">
        <w:t>、财通聚利纯债债券型证券投资基金</w:t>
      </w:r>
      <w:r w:rsidR="00B0783E" w:rsidRPr="006C7E3A">
        <w:t>；</w:t>
      </w:r>
    </w:p>
    <w:p w:rsidR="00990D40" w:rsidRPr="006C7E3A" w:rsidRDefault="00E97A65">
      <w:pPr>
        <w:pStyle w:val="biaogeleft"/>
        <w:spacing w:line="360" w:lineRule="auto"/>
        <w:ind w:left="0" w:firstLine="482"/>
      </w:pPr>
      <w:r w:rsidRPr="006C7E3A">
        <w:t>18</w:t>
      </w:r>
      <w:r w:rsidR="00990D40" w:rsidRPr="006C7E3A">
        <w:t>、财通集成电路产业股票型证券投资基金</w:t>
      </w:r>
      <w:r w:rsidR="00B0783E" w:rsidRPr="006C7E3A">
        <w:t>；</w:t>
      </w:r>
    </w:p>
    <w:p w:rsidR="00990D40" w:rsidRPr="006C7E3A" w:rsidRDefault="00E97A65">
      <w:pPr>
        <w:pStyle w:val="biaogeleft"/>
        <w:spacing w:line="360" w:lineRule="auto"/>
        <w:ind w:left="0" w:firstLine="482"/>
      </w:pPr>
      <w:r w:rsidRPr="006C7E3A">
        <w:t>19</w:t>
      </w:r>
      <w:r w:rsidR="00990D40" w:rsidRPr="006C7E3A">
        <w:t>、</w:t>
      </w:r>
      <w:r w:rsidR="00213FDE" w:rsidRPr="006C7E3A">
        <w:t>财通沪深</w:t>
      </w:r>
      <w:r w:rsidR="00213FDE" w:rsidRPr="006C7E3A">
        <w:t>300</w:t>
      </w:r>
      <w:r w:rsidR="00213FDE" w:rsidRPr="006C7E3A">
        <w:t>指数增强型证券投资基金</w:t>
      </w:r>
      <w:r w:rsidR="00B0783E" w:rsidRPr="006C7E3A">
        <w:t>；</w:t>
      </w:r>
    </w:p>
    <w:p w:rsidR="00990D40" w:rsidRPr="006C7E3A" w:rsidRDefault="00E97A65">
      <w:pPr>
        <w:pStyle w:val="biaogeleft"/>
        <w:spacing w:line="360" w:lineRule="auto"/>
        <w:ind w:left="0" w:firstLine="482"/>
      </w:pPr>
      <w:r w:rsidRPr="006C7E3A">
        <w:t>20</w:t>
      </w:r>
      <w:r w:rsidR="00990D40" w:rsidRPr="006C7E3A">
        <w:t>、财通新兴蓝筹混合型证券投资基金</w:t>
      </w:r>
      <w:r w:rsidR="00B0783E" w:rsidRPr="006C7E3A">
        <w:t>；</w:t>
      </w:r>
    </w:p>
    <w:p w:rsidR="00990D40" w:rsidRPr="006C7E3A" w:rsidRDefault="00E97A65">
      <w:pPr>
        <w:pStyle w:val="biaogeleft"/>
        <w:spacing w:line="360" w:lineRule="auto"/>
        <w:ind w:left="0" w:firstLine="482"/>
      </w:pPr>
      <w:r w:rsidRPr="006C7E3A">
        <w:lastRenderedPageBreak/>
        <w:t>21</w:t>
      </w:r>
      <w:r w:rsidR="00990D40" w:rsidRPr="006C7E3A">
        <w:t>、财通安瑞短债债券型证券投资基金</w:t>
      </w:r>
      <w:r w:rsidR="00B0783E" w:rsidRPr="006C7E3A">
        <w:t>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22</w:t>
      </w:r>
      <w:r w:rsidRPr="006C7E3A">
        <w:t>、财通科创主题灵活配置混合型证券投资基金（</w:t>
      </w:r>
      <w:r w:rsidRPr="006C7E3A">
        <w:t>LOF</w:t>
      </w:r>
      <w:r w:rsidRPr="006C7E3A">
        <w:t>）；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23</w:t>
      </w:r>
      <w:r w:rsidRPr="006C7E3A">
        <w:t>、财通恒利纯债债券型证券投资基金；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24</w:t>
      </w:r>
      <w:r w:rsidRPr="006C7E3A">
        <w:t>、财通久利三个月定期开放债券型发起式证券投资基金；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25</w:t>
      </w:r>
      <w:r w:rsidRPr="006C7E3A">
        <w:t>、财通兴利纯债</w:t>
      </w:r>
      <w:r w:rsidRPr="006C7E3A">
        <w:t>12</w:t>
      </w:r>
      <w:r w:rsidRPr="006C7E3A">
        <w:t>个月定期开放债券型发起式证券投资基金；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26</w:t>
      </w:r>
      <w:r w:rsidRPr="006C7E3A">
        <w:t>、财通裕惠</w:t>
      </w:r>
      <w:r w:rsidRPr="006C7E3A">
        <w:t>63</w:t>
      </w:r>
      <w:r w:rsidRPr="006C7E3A">
        <w:t>个月定期开放债券型证券投资基金；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27</w:t>
      </w:r>
      <w:r w:rsidRPr="006C7E3A">
        <w:t>、财通智慧成长混合型证券投资基金；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28</w:t>
      </w:r>
      <w:r w:rsidRPr="006C7E3A">
        <w:t>、财通科技创新混合型证券投资基金；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29</w:t>
      </w:r>
      <w:r w:rsidRPr="006C7E3A">
        <w:t>、财通内需增长</w:t>
      </w:r>
      <w:r w:rsidRPr="006C7E3A">
        <w:t>12</w:t>
      </w:r>
      <w:r w:rsidRPr="006C7E3A">
        <w:t>个月定期开放混合型证券投资基金；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30</w:t>
      </w:r>
      <w:r w:rsidRPr="006C7E3A">
        <w:t>、财通多利纯债债券型证券投资基金；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31</w:t>
      </w:r>
      <w:r w:rsidRPr="006C7E3A">
        <w:t>、财通裕泰</w:t>
      </w:r>
      <w:r w:rsidRPr="006C7E3A">
        <w:t>87</w:t>
      </w:r>
      <w:r w:rsidRPr="006C7E3A">
        <w:t>个月定期开放债券型证券投资基金；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32</w:t>
      </w:r>
      <w:r w:rsidRPr="006C7E3A">
        <w:t>、财通安盈混合型证券投资基金；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33</w:t>
      </w:r>
      <w:r w:rsidRPr="006C7E3A">
        <w:t>、财通景气行业混合型证券投资基金；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34</w:t>
      </w:r>
      <w:r w:rsidRPr="006C7E3A">
        <w:t>、财通智选消费股票型证券投资基金；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35</w:t>
      </w:r>
      <w:r w:rsidRPr="006C7E3A">
        <w:t>、财通优势行业轮动混合型证券投资基金；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36</w:t>
      </w:r>
      <w:r w:rsidRPr="006C7E3A">
        <w:t>、财通安华混合型发起式证券投资基金；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37</w:t>
      </w:r>
      <w:r w:rsidRPr="006C7E3A">
        <w:t>、财通稳进回报</w:t>
      </w:r>
      <w:r w:rsidRPr="006C7E3A">
        <w:t>6</w:t>
      </w:r>
      <w:r w:rsidRPr="006C7E3A">
        <w:t>个月持有期混合型证券投资基金；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38</w:t>
      </w:r>
      <w:r w:rsidRPr="006C7E3A">
        <w:t>、财通均衡优选一年持有期混合型证券投资基金；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39</w:t>
      </w:r>
      <w:r w:rsidRPr="006C7E3A">
        <w:t>、财通安裕</w:t>
      </w:r>
      <w:r w:rsidRPr="006C7E3A">
        <w:t>30</w:t>
      </w:r>
      <w:r w:rsidRPr="006C7E3A">
        <w:t>天持有期中短债债券型证券投资基金；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40</w:t>
      </w:r>
      <w:r w:rsidRPr="006C7E3A">
        <w:t>、财通匠心优选一年持有期混合型证券投资基金；</w:t>
      </w:r>
    </w:p>
    <w:p w:rsidR="00E97A65" w:rsidRPr="006C7E3A" w:rsidRDefault="00E97A65">
      <w:pPr>
        <w:pStyle w:val="biaogeleft"/>
        <w:spacing w:line="360" w:lineRule="auto"/>
        <w:ind w:left="0" w:firstLine="482"/>
      </w:pPr>
      <w:r w:rsidRPr="006C7E3A">
        <w:t>4</w:t>
      </w:r>
      <w:r w:rsidR="007837A2">
        <w:t>1</w:t>
      </w:r>
      <w:r w:rsidRPr="006C7E3A">
        <w:t>、财通弘利纯债债券型证券投资基金；</w:t>
      </w:r>
    </w:p>
    <w:p w:rsidR="00E97A65" w:rsidRPr="006C7E3A" w:rsidRDefault="007837A2">
      <w:pPr>
        <w:pStyle w:val="biaogeleft"/>
        <w:spacing w:line="360" w:lineRule="auto"/>
        <w:ind w:left="0" w:firstLine="482"/>
      </w:pPr>
      <w:r w:rsidRPr="006C7E3A">
        <w:t>4</w:t>
      </w:r>
      <w:r>
        <w:t>2</w:t>
      </w:r>
      <w:r w:rsidR="00E97A65" w:rsidRPr="006C7E3A">
        <w:t>、财通碳中和一年持有期混合型证券投资基金；</w:t>
      </w:r>
    </w:p>
    <w:p w:rsidR="00990D40" w:rsidRPr="006C7E3A" w:rsidRDefault="007837A2">
      <w:pPr>
        <w:pStyle w:val="biaogeleft"/>
        <w:spacing w:line="360" w:lineRule="auto"/>
        <w:ind w:left="0" w:firstLine="482"/>
      </w:pPr>
      <w:r w:rsidRPr="006C7E3A">
        <w:t>4</w:t>
      </w:r>
      <w:r>
        <w:t>3</w:t>
      </w:r>
      <w:r w:rsidR="00990D40" w:rsidRPr="006C7E3A">
        <w:t>、</w:t>
      </w:r>
      <w:r w:rsidR="00BE1EFC" w:rsidRPr="006C7E3A">
        <w:t>财通安益中短债债券型证券投资基金；</w:t>
      </w:r>
    </w:p>
    <w:p w:rsidR="00832020" w:rsidRPr="006C7E3A" w:rsidRDefault="007837A2">
      <w:pPr>
        <w:pStyle w:val="biaogeleft"/>
        <w:spacing w:line="360" w:lineRule="auto"/>
        <w:ind w:left="0" w:firstLine="482"/>
      </w:pPr>
      <w:r w:rsidRPr="006C7E3A">
        <w:t>4</w:t>
      </w:r>
      <w:r>
        <w:t>4</w:t>
      </w:r>
      <w:r w:rsidR="00832020" w:rsidRPr="006C7E3A">
        <w:t>、</w:t>
      </w:r>
      <w:r w:rsidR="00BE1EFC" w:rsidRPr="006C7E3A">
        <w:t>财通中证</w:t>
      </w:r>
      <w:r w:rsidR="00BE1EFC" w:rsidRPr="006C7E3A">
        <w:t>500</w:t>
      </w:r>
      <w:r w:rsidR="00BE1EFC" w:rsidRPr="006C7E3A">
        <w:t>指数增强型证券投资基金；</w:t>
      </w:r>
    </w:p>
    <w:p w:rsidR="001C5419" w:rsidRPr="006C7E3A" w:rsidRDefault="007837A2">
      <w:pPr>
        <w:pStyle w:val="biaogeleft"/>
        <w:spacing w:line="360" w:lineRule="auto"/>
        <w:ind w:left="0" w:firstLine="482"/>
      </w:pPr>
      <w:r w:rsidRPr="006C7E3A">
        <w:t>4</w:t>
      </w:r>
      <w:r>
        <w:t>5</w:t>
      </w:r>
      <w:r w:rsidR="00832020" w:rsidRPr="006C7E3A">
        <w:t>、</w:t>
      </w:r>
      <w:r w:rsidR="00BE1EFC" w:rsidRPr="006C7E3A">
        <w:t>财通景气甄选一年持有期混合型证券投资基金</w:t>
      </w:r>
      <w:r w:rsidR="00C26F0F" w:rsidRPr="006C7E3A">
        <w:t>；</w:t>
      </w:r>
    </w:p>
    <w:p w:rsidR="00C26F0F" w:rsidRDefault="007837A2">
      <w:pPr>
        <w:pStyle w:val="biaogeleft"/>
        <w:spacing w:line="360" w:lineRule="auto"/>
        <w:ind w:left="0" w:firstLine="482"/>
      </w:pPr>
      <w:r w:rsidRPr="006C7E3A">
        <w:t>4</w:t>
      </w:r>
      <w:r>
        <w:t>6</w:t>
      </w:r>
      <w:r w:rsidR="00C26F0F" w:rsidRPr="006C7E3A">
        <w:t>、财通中证</w:t>
      </w:r>
      <w:r w:rsidR="00C26F0F" w:rsidRPr="006C7E3A">
        <w:t>1000</w:t>
      </w:r>
      <w:r w:rsidR="00C26F0F" w:rsidRPr="006C7E3A">
        <w:t>指数增强型证券投资基金</w:t>
      </w:r>
      <w:r>
        <w:t>；</w:t>
      </w:r>
    </w:p>
    <w:p w:rsidR="007837A2" w:rsidRDefault="007837A2">
      <w:pPr>
        <w:pStyle w:val="biaogeleft"/>
        <w:spacing w:line="360" w:lineRule="auto"/>
        <w:ind w:left="0" w:firstLine="482"/>
      </w:pPr>
      <w:r>
        <w:rPr>
          <w:rFonts w:hint="eastAsia"/>
        </w:rPr>
        <w:t>4</w:t>
      </w:r>
      <w:r>
        <w:t>7</w:t>
      </w:r>
      <w:r>
        <w:t>、</w:t>
      </w:r>
      <w:r w:rsidRPr="007837A2">
        <w:rPr>
          <w:rFonts w:hint="eastAsia"/>
        </w:rPr>
        <w:t>财通鼎欣量化选股</w:t>
      </w:r>
      <w:r w:rsidRPr="007837A2">
        <w:rPr>
          <w:rFonts w:hint="eastAsia"/>
        </w:rPr>
        <w:t>18</w:t>
      </w:r>
      <w:r w:rsidRPr="007837A2">
        <w:rPr>
          <w:rFonts w:hint="eastAsia"/>
        </w:rPr>
        <w:t>个月定期开放混合型证券投资基金</w:t>
      </w:r>
      <w:r>
        <w:t>；</w:t>
      </w:r>
    </w:p>
    <w:p w:rsidR="007837A2" w:rsidRDefault="007837A2">
      <w:pPr>
        <w:pStyle w:val="biaogeleft"/>
        <w:spacing w:line="360" w:lineRule="auto"/>
        <w:ind w:left="0" w:firstLine="482"/>
      </w:pPr>
      <w:r>
        <w:rPr>
          <w:rFonts w:hint="eastAsia"/>
        </w:rPr>
        <w:lastRenderedPageBreak/>
        <w:t>4</w:t>
      </w:r>
      <w:r>
        <w:t>8</w:t>
      </w:r>
      <w:r>
        <w:t>、</w:t>
      </w:r>
      <w:r w:rsidRPr="007837A2">
        <w:rPr>
          <w:rFonts w:hint="eastAsia"/>
        </w:rPr>
        <w:t>财通中证同业存单</w:t>
      </w:r>
      <w:r w:rsidRPr="007837A2">
        <w:rPr>
          <w:rFonts w:hint="eastAsia"/>
        </w:rPr>
        <w:t>AAA</w:t>
      </w:r>
      <w:r w:rsidRPr="007837A2">
        <w:rPr>
          <w:rFonts w:hint="eastAsia"/>
        </w:rPr>
        <w:t>指数</w:t>
      </w:r>
      <w:r w:rsidRPr="007837A2">
        <w:rPr>
          <w:rFonts w:hint="eastAsia"/>
        </w:rPr>
        <w:t>7</w:t>
      </w:r>
      <w:r w:rsidRPr="007837A2">
        <w:rPr>
          <w:rFonts w:hint="eastAsia"/>
        </w:rPr>
        <w:t>天持有期证券投资基金</w:t>
      </w:r>
      <w:r>
        <w:t>；</w:t>
      </w:r>
    </w:p>
    <w:p w:rsidR="007837A2" w:rsidRDefault="007837A2">
      <w:pPr>
        <w:pStyle w:val="biaogeleft"/>
        <w:spacing w:line="360" w:lineRule="auto"/>
        <w:ind w:left="0" w:firstLine="482"/>
      </w:pPr>
      <w:r>
        <w:rPr>
          <w:rFonts w:hint="eastAsia"/>
        </w:rPr>
        <w:t>4</w:t>
      </w:r>
      <w:r>
        <w:t>9</w:t>
      </w:r>
      <w:r>
        <w:t>、</w:t>
      </w:r>
      <w:r w:rsidRPr="007837A2">
        <w:rPr>
          <w:rFonts w:hint="eastAsia"/>
        </w:rPr>
        <w:t>财通医药健康混合型证券投资基金</w:t>
      </w:r>
      <w:r w:rsidR="00D40440">
        <w:rPr>
          <w:rFonts w:hint="eastAsia"/>
        </w:rPr>
        <w:t>；</w:t>
      </w:r>
    </w:p>
    <w:p w:rsidR="00D40440" w:rsidRDefault="00D40440">
      <w:pPr>
        <w:pStyle w:val="biaogeleft"/>
        <w:spacing w:line="360" w:lineRule="auto"/>
        <w:ind w:left="0" w:firstLine="482"/>
      </w:pPr>
      <w:r>
        <w:t>50</w:t>
      </w:r>
      <w:r>
        <w:t>、</w:t>
      </w:r>
      <w:r w:rsidR="00694034" w:rsidRPr="00694034">
        <w:rPr>
          <w:rFonts w:hint="eastAsia"/>
        </w:rPr>
        <w:t>财通华臻量化选股混合型证券投资基金</w:t>
      </w:r>
      <w:r w:rsidR="00694034">
        <w:rPr>
          <w:rFonts w:hint="eastAsia"/>
        </w:rPr>
        <w:t>；</w:t>
      </w:r>
    </w:p>
    <w:p w:rsidR="00694034" w:rsidRDefault="00694034">
      <w:pPr>
        <w:pStyle w:val="biaogeleft"/>
        <w:spacing w:line="360" w:lineRule="auto"/>
        <w:ind w:left="0" w:firstLine="482"/>
      </w:pPr>
      <w:r>
        <w:rPr>
          <w:rFonts w:hint="eastAsia"/>
        </w:rPr>
        <w:t>5</w:t>
      </w:r>
      <w:r>
        <w:t>1</w:t>
      </w:r>
      <w:r>
        <w:t>、</w:t>
      </w:r>
      <w:r w:rsidRPr="00694034">
        <w:rPr>
          <w:rFonts w:hint="eastAsia"/>
        </w:rPr>
        <w:t>财通先进制造智选混合型发起式证券投资基金</w:t>
      </w:r>
      <w:r w:rsidR="00195A5C">
        <w:rPr>
          <w:rFonts w:hint="eastAsia"/>
        </w:rPr>
        <w:t>；</w:t>
      </w:r>
    </w:p>
    <w:p w:rsidR="00694034" w:rsidRDefault="00694034">
      <w:pPr>
        <w:pStyle w:val="biaogeleft"/>
        <w:spacing w:line="360" w:lineRule="auto"/>
        <w:ind w:left="0" w:firstLine="482"/>
      </w:pPr>
      <w:r>
        <w:rPr>
          <w:rFonts w:hint="eastAsia"/>
        </w:rPr>
        <w:t>5</w:t>
      </w:r>
      <w:r>
        <w:t>2</w:t>
      </w:r>
      <w:r>
        <w:t>、</w:t>
      </w:r>
      <w:r w:rsidRPr="00694034">
        <w:rPr>
          <w:rFonts w:hint="eastAsia"/>
        </w:rPr>
        <w:t>财通数字经济智选混合型发起式证券投资基金</w:t>
      </w:r>
      <w:r w:rsidR="00E7656A">
        <w:rPr>
          <w:rFonts w:hint="eastAsia"/>
        </w:rPr>
        <w:t>；</w:t>
      </w:r>
    </w:p>
    <w:p w:rsidR="00E7656A" w:rsidRDefault="00E7656A">
      <w:pPr>
        <w:pStyle w:val="biaogeleft"/>
        <w:spacing w:line="360" w:lineRule="auto"/>
        <w:ind w:left="0" w:firstLine="482"/>
      </w:pPr>
      <w:r>
        <w:rPr>
          <w:rFonts w:hint="eastAsia"/>
        </w:rPr>
        <w:t>5</w:t>
      </w:r>
      <w:r>
        <w:t>3</w:t>
      </w:r>
      <w:r>
        <w:t>、</w:t>
      </w:r>
      <w:r w:rsidR="000F41B6" w:rsidRPr="000F41B6">
        <w:rPr>
          <w:rFonts w:hint="eastAsia"/>
        </w:rPr>
        <w:t>财通颐享稳健养老目标一年持有期混合型发起式基金中基金（</w:t>
      </w:r>
      <w:r w:rsidR="000F41B6" w:rsidRPr="000F41B6">
        <w:rPr>
          <w:rFonts w:hint="eastAsia"/>
        </w:rPr>
        <w:t>FOF</w:t>
      </w:r>
      <w:r w:rsidR="000F41B6" w:rsidRPr="000F41B6">
        <w:rPr>
          <w:rFonts w:hint="eastAsia"/>
        </w:rPr>
        <w:t>）</w:t>
      </w:r>
      <w:r w:rsidR="000F41B6">
        <w:rPr>
          <w:rFonts w:hint="eastAsia"/>
        </w:rPr>
        <w:t>；</w:t>
      </w:r>
    </w:p>
    <w:p w:rsidR="00E7656A" w:rsidRDefault="00E7656A">
      <w:pPr>
        <w:pStyle w:val="biaogeleft"/>
        <w:spacing w:line="360" w:lineRule="auto"/>
        <w:ind w:left="0" w:firstLine="482"/>
      </w:pPr>
      <w:r>
        <w:rPr>
          <w:rFonts w:hint="eastAsia"/>
        </w:rPr>
        <w:t>5</w:t>
      </w:r>
      <w:r>
        <w:t>4</w:t>
      </w:r>
      <w:r>
        <w:t>、</w:t>
      </w:r>
      <w:r w:rsidR="000F41B6" w:rsidRPr="000F41B6">
        <w:rPr>
          <w:rFonts w:hint="eastAsia"/>
        </w:rPr>
        <w:t>财通稳裕回报债券型证券投资基金</w:t>
      </w:r>
      <w:r w:rsidR="000F41B6">
        <w:rPr>
          <w:rFonts w:hint="eastAsia"/>
        </w:rPr>
        <w:t>；</w:t>
      </w:r>
    </w:p>
    <w:p w:rsidR="00E7656A" w:rsidRPr="00D40440" w:rsidRDefault="00E7656A">
      <w:pPr>
        <w:pStyle w:val="biaogeleft"/>
        <w:spacing w:line="360" w:lineRule="auto"/>
        <w:ind w:left="0" w:firstLine="482"/>
      </w:pPr>
      <w:r>
        <w:rPr>
          <w:rFonts w:hint="eastAsia"/>
        </w:rPr>
        <w:t>5</w:t>
      </w:r>
      <w:r>
        <w:t>5</w:t>
      </w:r>
      <w:r>
        <w:t>、</w:t>
      </w:r>
      <w:r w:rsidR="000F41B6" w:rsidRPr="000F41B6">
        <w:rPr>
          <w:rFonts w:hint="eastAsia"/>
        </w:rPr>
        <w:t>财通安泰利率债债券型证券投资基金</w:t>
      </w:r>
    </w:p>
    <w:p w:rsidR="00BB3501" w:rsidRPr="006C7E3A" w:rsidRDefault="00723033">
      <w:pPr>
        <w:pStyle w:val="biaogeleft"/>
        <w:spacing w:line="360" w:lineRule="auto"/>
        <w:ind w:left="0" w:firstLine="482"/>
      </w:pPr>
      <w:r>
        <w:t>中期</w:t>
      </w:r>
      <w:r w:rsidR="00BB3501" w:rsidRPr="006C7E3A">
        <w:t>报告全文于</w:t>
      </w:r>
      <w:r w:rsidRPr="006C7E3A">
        <w:t>202</w:t>
      </w:r>
      <w:r>
        <w:t>5</w:t>
      </w:r>
      <w:r w:rsidRPr="006C7E3A">
        <w:t>年</w:t>
      </w:r>
      <w:r>
        <w:t>8</w:t>
      </w:r>
      <w:r w:rsidR="00BB3501" w:rsidRPr="006C7E3A">
        <w:t>月</w:t>
      </w:r>
      <w:r>
        <w:t>30</w:t>
      </w:r>
      <w:r w:rsidR="00BB3501" w:rsidRPr="006C7E3A">
        <w:t>日在本公司网站</w:t>
      </w:r>
      <w:r w:rsidR="00C36A15" w:rsidRPr="006C7E3A">
        <w:t>（</w:t>
      </w:r>
      <w:r w:rsidR="00C36A15" w:rsidRPr="006C7E3A">
        <w:t>www.ctfund.com</w:t>
      </w:r>
      <w:r w:rsidR="00C36A15" w:rsidRPr="006C7E3A">
        <w:t>）</w:t>
      </w:r>
      <w:r w:rsidR="00BB3501" w:rsidRPr="006C7E3A">
        <w:t>和中国证监会</w:t>
      </w:r>
      <w:r w:rsidR="00191702" w:rsidRPr="006C7E3A">
        <w:t>基金</w:t>
      </w:r>
      <w:r w:rsidR="00BB3501" w:rsidRPr="006C7E3A">
        <w:t>电子披露网站</w:t>
      </w:r>
      <w:r w:rsidR="000F07E6" w:rsidRPr="006C7E3A">
        <w:t>（</w:t>
      </w:r>
      <w:hyperlink r:id="rId8" w:history="1">
        <w:r w:rsidR="000F07E6" w:rsidRPr="006C7E3A">
          <w:t>http://eid.csrc.gov.cn/fund</w:t>
        </w:r>
      </w:hyperlink>
      <w:r w:rsidR="000F07E6" w:rsidRPr="006C7E3A">
        <w:t>）</w:t>
      </w:r>
      <w:r w:rsidR="00BB3501" w:rsidRPr="006C7E3A">
        <w:t>披露，供投资者查阅。如有疑问可拨打本公司客服电话（</w:t>
      </w:r>
      <w:r w:rsidR="00C36A15" w:rsidRPr="006C7E3A">
        <w:t>400-820-9888</w:t>
      </w:r>
      <w:r w:rsidR="00BB3501" w:rsidRPr="006C7E3A">
        <w:t>）咨询。</w:t>
      </w:r>
    </w:p>
    <w:p w:rsidR="00BB3501" w:rsidRPr="006C7E3A" w:rsidRDefault="00BB3501">
      <w:pPr>
        <w:pStyle w:val="biaogeleft"/>
        <w:spacing w:line="360" w:lineRule="auto"/>
        <w:ind w:left="0" w:firstLine="482"/>
      </w:pPr>
      <w:r w:rsidRPr="006C7E3A">
        <w:t>本基金管</w:t>
      </w:r>
      <w:r w:rsidR="000C1032" w:rsidRPr="006C7E3A">
        <w:t>理人承诺以诚实信用、勤勉尽责的原则管理和运用基金资产，但不保证</w:t>
      </w:r>
      <w:r w:rsidR="005A77EA" w:rsidRPr="006C7E3A">
        <w:t>基金一定盈利，也不保证最低收益。请充分了解</w:t>
      </w:r>
      <w:r w:rsidRPr="006C7E3A">
        <w:t>基金的风险收益特征，审慎做出投资决定。</w:t>
      </w:r>
    </w:p>
    <w:p w:rsidR="003668A3" w:rsidRPr="006C7E3A" w:rsidRDefault="00BB3501">
      <w:pPr>
        <w:pStyle w:val="biaogeleft"/>
        <w:spacing w:line="360" w:lineRule="auto"/>
        <w:ind w:left="0" w:firstLine="482"/>
      </w:pPr>
      <w:r w:rsidRPr="006C7E3A">
        <w:t>特此公告。</w:t>
      </w:r>
    </w:p>
    <w:p w:rsidR="00691ABE" w:rsidRPr="006C7E3A" w:rsidRDefault="00691ABE">
      <w:pPr>
        <w:pStyle w:val="biaogeleft"/>
        <w:spacing w:line="360" w:lineRule="auto"/>
        <w:ind w:left="0" w:firstLine="482"/>
      </w:pPr>
    </w:p>
    <w:p w:rsidR="00C36A15" w:rsidRPr="006C7E3A" w:rsidRDefault="00BB3501">
      <w:pPr>
        <w:pStyle w:val="biaogeleft"/>
        <w:spacing w:line="360" w:lineRule="auto"/>
        <w:ind w:left="0" w:firstLine="482"/>
        <w:jc w:val="right"/>
      </w:pPr>
      <w:r w:rsidRPr="006C7E3A">
        <w:rPr>
          <w:bCs/>
          <w:color w:val="000000"/>
        </w:rPr>
        <w:t xml:space="preserve">                                </w:t>
      </w:r>
      <w:r w:rsidR="00C36A15" w:rsidRPr="006C7E3A">
        <w:t>财通基金管理有限公司</w:t>
      </w:r>
    </w:p>
    <w:p w:rsidR="00BB3501" w:rsidRPr="006C7E3A" w:rsidRDefault="001C5419">
      <w:pPr>
        <w:pStyle w:val="biaogeleft"/>
        <w:spacing w:line="360" w:lineRule="auto"/>
        <w:ind w:left="0" w:firstLine="482"/>
        <w:jc w:val="right"/>
      </w:pPr>
      <w:r w:rsidRPr="006C7E3A">
        <w:t>二〇二</w:t>
      </w:r>
      <w:r w:rsidR="00E7656A">
        <w:rPr>
          <w:rFonts w:hint="eastAsia"/>
        </w:rPr>
        <w:t>五</w:t>
      </w:r>
      <w:r w:rsidRPr="006C7E3A">
        <w:t>年</w:t>
      </w:r>
      <w:r w:rsidR="00723033">
        <w:rPr>
          <w:rFonts w:hint="eastAsia"/>
        </w:rPr>
        <w:t>八</w:t>
      </w:r>
      <w:r w:rsidRPr="006C7E3A">
        <w:t>月</w:t>
      </w:r>
      <w:r w:rsidR="00723033">
        <w:t>三</w:t>
      </w:r>
      <w:r w:rsidR="003562A6">
        <w:rPr>
          <w:rFonts w:hint="eastAsia"/>
        </w:rPr>
        <w:t>十</w:t>
      </w:r>
      <w:r w:rsidRPr="006C7E3A">
        <w:t>日</w:t>
      </w:r>
    </w:p>
    <w:sectPr w:rsidR="00BB3501" w:rsidRPr="006C7E3A" w:rsidSect="006C7E3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588" w:bottom="1361" w:left="1588" w:header="1135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64E" w:rsidRDefault="00AE564E" w:rsidP="009A149B">
      <w:r>
        <w:separator/>
      </w:r>
    </w:p>
  </w:endnote>
  <w:endnote w:type="continuationSeparator" w:id="0">
    <w:p w:rsidR="00AE564E" w:rsidRDefault="00AE564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6865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84E7D" w:rsidRPr="00237202" w:rsidRDefault="000C6B81">
        <w:pPr>
          <w:pStyle w:val="a4"/>
          <w:jc w:val="center"/>
          <w:rPr>
            <w:rFonts w:ascii="Times New Roman" w:hAnsi="Times New Roman" w:cs="Times New Roman"/>
          </w:rPr>
        </w:pPr>
        <w:r w:rsidRPr="00237202">
          <w:rPr>
            <w:rFonts w:ascii="Times New Roman" w:hAnsi="Times New Roman" w:cs="Times New Roman"/>
          </w:rPr>
          <w:fldChar w:fldCharType="begin"/>
        </w:r>
        <w:r w:rsidR="00084E7D" w:rsidRPr="00237202">
          <w:rPr>
            <w:rFonts w:ascii="Times New Roman" w:hAnsi="Times New Roman" w:cs="Times New Roman"/>
          </w:rPr>
          <w:instrText>PAGE   \* MERGEFORMAT</w:instrText>
        </w:r>
        <w:r w:rsidRPr="00237202">
          <w:rPr>
            <w:rFonts w:ascii="Times New Roman" w:hAnsi="Times New Roman" w:cs="Times New Roman"/>
          </w:rPr>
          <w:fldChar w:fldCharType="separate"/>
        </w:r>
        <w:r w:rsidR="00B223F2" w:rsidRPr="00B223F2">
          <w:rPr>
            <w:rFonts w:ascii="Times New Roman" w:hAnsi="Times New Roman" w:cs="Times New Roman"/>
            <w:noProof/>
            <w:lang w:val="zh-CN"/>
          </w:rPr>
          <w:t>2</w:t>
        </w:r>
        <w:r w:rsidRPr="00237202">
          <w:rPr>
            <w:rFonts w:ascii="Times New Roman" w:hAnsi="Times New Roman" w:cs="Times New Roman"/>
          </w:rP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3436762"/>
      <w:docPartObj>
        <w:docPartGallery w:val="Page Numbers (Bottom of Page)"/>
        <w:docPartUnique/>
      </w:docPartObj>
    </w:sdtPr>
    <w:sdtContent>
      <w:p w:rsidR="00084E7D" w:rsidRDefault="000C6B8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223F2" w:rsidRPr="00B223F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64E" w:rsidRDefault="00AE564E" w:rsidP="009A149B">
      <w:r>
        <w:separator/>
      </w:r>
    </w:p>
  </w:footnote>
  <w:footnote w:type="continuationSeparator" w:id="0">
    <w:p w:rsidR="00AE564E" w:rsidRDefault="00AE564E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A3" w:rsidRDefault="00436DA3" w:rsidP="00436DA3">
    <w:pPr>
      <w:pStyle w:val="a3"/>
      <w:jc w:val="left"/>
    </w:pPr>
    <w:r>
      <w:rPr>
        <w:noProof/>
      </w:rPr>
      <w:drawing>
        <wp:inline distT="0" distB="0" distL="0" distR="0">
          <wp:extent cx="1133475" cy="304800"/>
          <wp:effectExtent l="0" t="0" r="9525" b="0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隶书" w:eastAsia="隶书" w:hint="eastAsia"/>
      </w:rPr>
      <w:t xml:space="preserve">                                                                    </w:t>
    </w:r>
    <w:r w:rsidR="00375273">
      <w:rPr>
        <w:rFonts w:ascii="隶书" w:eastAsia="隶书" w:hint="eastAsia"/>
      </w:rPr>
      <w:t>临时</w:t>
    </w:r>
    <w:r>
      <w:rPr>
        <w:rFonts w:ascii="隶书" w:eastAsia="隶书" w:hint="eastAsia"/>
      </w:rPr>
      <w:t>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15" w:rsidRDefault="00C36A15" w:rsidP="00C36A15">
    <w:pPr>
      <w:pStyle w:val="a3"/>
      <w:jc w:val="left"/>
    </w:pPr>
    <w:r>
      <w:rPr>
        <w:noProof/>
      </w:rPr>
      <w:drawing>
        <wp:inline distT="0" distB="0" distL="0" distR="0">
          <wp:extent cx="1133475" cy="304800"/>
          <wp:effectExtent l="0" t="0" r="9525" b="0"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隶书" w:eastAsia="隶书" w:hint="eastAsia"/>
      </w:rPr>
      <w:t xml:space="preserve">                                                                  </w:t>
    </w:r>
    <w:r w:rsidR="00A40487">
      <w:rPr>
        <w:rFonts w:ascii="隶书" w:eastAsia="隶书"/>
      </w:rPr>
      <w:t xml:space="preserve">   </w:t>
    </w:r>
    <w:r w:rsidR="00375273">
      <w:rPr>
        <w:rFonts w:ascii="隶书" w:eastAsia="隶书" w:hint="eastAsia"/>
      </w:rPr>
      <w:t>临时</w:t>
    </w:r>
    <w:r>
      <w:rPr>
        <w:rFonts w:ascii="隶书" w:eastAsia="隶书" w:hint="eastAsia"/>
      </w:rPr>
      <w:t>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617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318"/>
    <w:rsid w:val="000A588E"/>
    <w:rsid w:val="000B3081"/>
    <w:rsid w:val="000B53A5"/>
    <w:rsid w:val="000C06E1"/>
    <w:rsid w:val="000C1032"/>
    <w:rsid w:val="000C6B81"/>
    <w:rsid w:val="000D18EF"/>
    <w:rsid w:val="000E13E9"/>
    <w:rsid w:val="000E7D66"/>
    <w:rsid w:val="000F07E6"/>
    <w:rsid w:val="000F2BD5"/>
    <w:rsid w:val="000F407E"/>
    <w:rsid w:val="000F41B6"/>
    <w:rsid w:val="000F6458"/>
    <w:rsid w:val="00100E93"/>
    <w:rsid w:val="00102C1E"/>
    <w:rsid w:val="001039BC"/>
    <w:rsid w:val="0012513B"/>
    <w:rsid w:val="001279BE"/>
    <w:rsid w:val="0013251E"/>
    <w:rsid w:val="001325C6"/>
    <w:rsid w:val="00144396"/>
    <w:rsid w:val="001445A9"/>
    <w:rsid w:val="00146307"/>
    <w:rsid w:val="001533B2"/>
    <w:rsid w:val="001623CF"/>
    <w:rsid w:val="00165D5C"/>
    <w:rsid w:val="00166B15"/>
    <w:rsid w:val="00167E12"/>
    <w:rsid w:val="001730F5"/>
    <w:rsid w:val="00174C8C"/>
    <w:rsid w:val="0017571E"/>
    <w:rsid w:val="00175AED"/>
    <w:rsid w:val="00191702"/>
    <w:rsid w:val="00192262"/>
    <w:rsid w:val="00195A5C"/>
    <w:rsid w:val="001A593B"/>
    <w:rsid w:val="001C5419"/>
    <w:rsid w:val="001D04AB"/>
    <w:rsid w:val="001D2521"/>
    <w:rsid w:val="001D74AE"/>
    <w:rsid w:val="001E7CAD"/>
    <w:rsid w:val="001F125D"/>
    <w:rsid w:val="001F15CB"/>
    <w:rsid w:val="001F2962"/>
    <w:rsid w:val="001F533E"/>
    <w:rsid w:val="001F5673"/>
    <w:rsid w:val="001F59B7"/>
    <w:rsid w:val="001F5BC1"/>
    <w:rsid w:val="0021172E"/>
    <w:rsid w:val="00213FDE"/>
    <w:rsid w:val="00221DE2"/>
    <w:rsid w:val="00234298"/>
    <w:rsid w:val="002343BD"/>
    <w:rsid w:val="00237202"/>
    <w:rsid w:val="0023722F"/>
    <w:rsid w:val="002471D4"/>
    <w:rsid w:val="00253326"/>
    <w:rsid w:val="00261CDE"/>
    <w:rsid w:val="0026276F"/>
    <w:rsid w:val="00263EFE"/>
    <w:rsid w:val="00276CA4"/>
    <w:rsid w:val="002823E9"/>
    <w:rsid w:val="00282A7F"/>
    <w:rsid w:val="00284E14"/>
    <w:rsid w:val="00293DE4"/>
    <w:rsid w:val="002941EC"/>
    <w:rsid w:val="00296096"/>
    <w:rsid w:val="00296303"/>
    <w:rsid w:val="002967A9"/>
    <w:rsid w:val="0029685A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47AE"/>
    <w:rsid w:val="002E24D1"/>
    <w:rsid w:val="002E37FD"/>
    <w:rsid w:val="002E79D9"/>
    <w:rsid w:val="002E7B0A"/>
    <w:rsid w:val="002F2B53"/>
    <w:rsid w:val="00303860"/>
    <w:rsid w:val="00311075"/>
    <w:rsid w:val="003117E6"/>
    <w:rsid w:val="0031471A"/>
    <w:rsid w:val="00327CBB"/>
    <w:rsid w:val="00332619"/>
    <w:rsid w:val="00333802"/>
    <w:rsid w:val="003467B5"/>
    <w:rsid w:val="00355B7C"/>
    <w:rsid w:val="003562A6"/>
    <w:rsid w:val="00361065"/>
    <w:rsid w:val="0036248F"/>
    <w:rsid w:val="003668A3"/>
    <w:rsid w:val="00375273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7980"/>
    <w:rsid w:val="003D0424"/>
    <w:rsid w:val="003D32D7"/>
    <w:rsid w:val="003F4A48"/>
    <w:rsid w:val="003F4E13"/>
    <w:rsid w:val="003F6960"/>
    <w:rsid w:val="0040020D"/>
    <w:rsid w:val="00405ADB"/>
    <w:rsid w:val="004079CD"/>
    <w:rsid w:val="004162FE"/>
    <w:rsid w:val="00423897"/>
    <w:rsid w:val="00423E89"/>
    <w:rsid w:val="004254EE"/>
    <w:rsid w:val="00430D19"/>
    <w:rsid w:val="00433480"/>
    <w:rsid w:val="0043458E"/>
    <w:rsid w:val="0043655D"/>
    <w:rsid w:val="00436DA3"/>
    <w:rsid w:val="00437D86"/>
    <w:rsid w:val="00441246"/>
    <w:rsid w:val="00441E0B"/>
    <w:rsid w:val="00444B19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471E"/>
    <w:rsid w:val="00497943"/>
    <w:rsid w:val="00497A8B"/>
    <w:rsid w:val="004A0E45"/>
    <w:rsid w:val="004A54A6"/>
    <w:rsid w:val="004A6DE8"/>
    <w:rsid w:val="004B1105"/>
    <w:rsid w:val="004B683E"/>
    <w:rsid w:val="004C3109"/>
    <w:rsid w:val="004C44C4"/>
    <w:rsid w:val="004C625A"/>
    <w:rsid w:val="004C6355"/>
    <w:rsid w:val="004C7193"/>
    <w:rsid w:val="004E1D5E"/>
    <w:rsid w:val="004E630B"/>
    <w:rsid w:val="004F7313"/>
    <w:rsid w:val="00510B80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1063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0BCA"/>
    <w:rsid w:val="005F4D9C"/>
    <w:rsid w:val="005F7E5C"/>
    <w:rsid w:val="00604996"/>
    <w:rsid w:val="00605B67"/>
    <w:rsid w:val="006163B1"/>
    <w:rsid w:val="00616874"/>
    <w:rsid w:val="0062589F"/>
    <w:rsid w:val="00626EA8"/>
    <w:rsid w:val="00630349"/>
    <w:rsid w:val="00630FA7"/>
    <w:rsid w:val="00641CEA"/>
    <w:rsid w:val="00644724"/>
    <w:rsid w:val="0065080E"/>
    <w:rsid w:val="00655229"/>
    <w:rsid w:val="00656B0C"/>
    <w:rsid w:val="006575EA"/>
    <w:rsid w:val="0066309A"/>
    <w:rsid w:val="0066627D"/>
    <w:rsid w:val="00682159"/>
    <w:rsid w:val="006832A2"/>
    <w:rsid w:val="00684A20"/>
    <w:rsid w:val="00690EC4"/>
    <w:rsid w:val="00691ABE"/>
    <w:rsid w:val="00694034"/>
    <w:rsid w:val="006962CB"/>
    <w:rsid w:val="006A0BB0"/>
    <w:rsid w:val="006A7F42"/>
    <w:rsid w:val="006B4697"/>
    <w:rsid w:val="006B5D5D"/>
    <w:rsid w:val="006C7E3A"/>
    <w:rsid w:val="006D0E92"/>
    <w:rsid w:val="006D17EF"/>
    <w:rsid w:val="006E4081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3033"/>
    <w:rsid w:val="00725827"/>
    <w:rsid w:val="00725F68"/>
    <w:rsid w:val="0073075C"/>
    <w:rsid w:val="007315E0"/>
    <w:rsid w:val="0074144B"/>
    <w:rsid w:val="00741A3E"/>
    <w:rsid w:val="007432AA"/>
    <w:rsid w:val="007443C2"/>
    <w:rsid w:val="00746B88"/>
    <w:rsid w:val="00756CAD"/>
    <w:rsid w:val="007629BB"/>
    <w:rsid w:val="00762A82"/>
    <w:rsid w:val="007703B8"/>
    <w:rsid w:val="00771227"/>
    <w:rsid w:val="00772D42"/>
    <w:rsid w:val="00775751"/>
    <w:rsid w:val="00781015"/>
    <w:rsid w:val="007837A2"/>
    <w:rsid w:val="00787132"/>
    <w:rsid w:val="007900FC"/>
    <w:rsid w:val="00794310"/>
    <w:rsid w:val="00794869"/>
    <w:rsid w:val="00797876"/>
    <w:rsid w:val="007A3B8E"/>
    <w:rsid w:val="007A5116"/>
    <w:rsid w:val="007A5263"/>
    <w:rsid w:val="007B0776"/>
    <w:rsid w:val="007B3A14"/>
    <w:rsid w:val="007B4EC6"/>
    <w:rsid w:val="007B549A"/>
    <w:rsid w:val="007B5745"/>
    <w:rsid w:val="007B6893"/>
    <w:rsid w:val="007C0C83"/>
    <w:rsid w:val="007C3F2C"/>
    <w:rsid w:val="007C51E4"/>
    <w:rsid w:val="007D4066"/>
    <w:rsid w:val="007E3EED"/>
    <w:rsid w:val="007F136D"/>
    <w:rsid w:val="007F3D33"/>
    <w:rsid w:val="007F60CB"/>
    <w:rsid w:val="00801AAB"/>
    <w:rsid w:val="00802632"/>
    <w:rsid w:val="0080773A"/>
    <w:rsid w:val="0081788D"/>
    <w:rsid w:val="00822C39"/>
    <w:rsid w:val="00825398"/>
    <w:rsid w:val="008263AE"/>
    <w:rsid w:val="008318C0"/>
    <w:rsid w:val="00831A29"/>
    <w:rsid w:val="00832020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87046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551"/>
    <w:rsid w:val="008E6EC1"/>
    <w:rsid w:val="00903815"/>
    <w:rsid w:val="00903C0A"/>
    <w:rsid w:val="009062C4"/>
    <w:rsid w:val="0090723B"/>
    <w:rsid w:val="00910193"/>
    <w:rsid w:val="0092312D"/>
    <w:rsid w:val="00933628"/>
    <w:rsid w:val="00934D3E"/>
    <w:rsid w:val="009465EA"/>
    <w:rsid w:val="009506DC"/>
    <w:rsid w:val="009566C4"/>
    <w:rsid w:val="00956DD9"/>
    <w:rsid w:val="009619E5"/>
    <w:rsid w:val="009628AE"/>
    <w:rsid w:val="00967A04"/>
    <w:rsid w:val="00973509"/>
    <w:rsid w:val="00977BBE"/>
    <w:rsid w:val="00977E7B"/>
    <w:rsid w:val="00986792"/>
    <w:rsid w:val="009871EF"/>
    <w:rsid w:val="00990D40"/>
    <w:rsid w:val="00991292"/>
    <w:rsid w:val="00991AEE"/>
    <w:rsid w:val="0099252E"/>
    <w:rsid w:val="00993CBF"/>
    <w:rsid w:val="00995503"/>
    <w:rsid w:val="00997D63"/>
    <w:rsid w:val="009A149B"/>
    <w:rsid w:val="009A2F59"/>
    <w:rsid w:val="009B33C8"/>
    <w:rsid w:val="009B5D57"/>
    <w:rsid w:val="009C15E2"/>
    <w:rsid w:val="009C33BF"/>
    <w:rsid w:val="009C3820"/>
    <w:rsid w:val="009E35EB"/>
    <w:rsid w:val="009E64F2"/>
    <w:rsid w:val="009E7875"/>
    <w:rsid w:val="009F28BF"/>
    <w:rsid w:val="009F6259"/>
    <w:rsid w:val="009F72D1"/>
    <w:rsid w:val="00A101C5"/>
    <w:rsid w:val="00A144A6"/>
    <w:rsid w:val="00A21627"/>
    <w:rsid w:val="00A33547"/>
    <w:rsid w:val="00A37A94"/>
    <w:rsid w:val="00A40487"/>
    <w:rsid w:val="00A41611"/>
    <w:rsid w:val="00A441B7"/>
    <w:rsid w:val="00A447AF"/>
    <w:rsid w:val="00A46430"/>
    <w:rsid w:val="00A5780A"/>
    <w:rsid w:val="00A60AEC"/>
    <w:rsid w:val="00A62B15"/>
    <w:rsid w:val="00A63901"/>
    <w:rsid w:val="00A63F21"/>
    <w:rsid w:val="00A701BF"/>
    <w:rsid w:val="00A7247E"/>
    <w:rsid w:val="00A72BFA"/>
    <w:rsid w:val="00A72FCD"/>
    <w:rsid w:val="00A74844"/>
    <w:rsid w:val="00A754A2"/>
    <w:rsid w:val="00A81D7B"/>
    <w:rsid w:val="00A87DCB"/>
    <w:rsid w:val="00AB49A1"/>
    <w:rsid w:val="00AB52F1"/>
    <w:rsid w:val="00AC1161"/>
    <w:rsid w:val="00AC37FF"/>
    <w:rsid w:val="00AC6DBC"/>
    <w:rsid w:val="00AD18DD"/>
    <w:rsid w:val="00AD562B"/>
    <w:rsid w:val="00AE3F47"/>
    <w:rsid w:val="00AE564E"/>
    <w:rsid w:val="00AE69BF"/>
    <w:rsid w:val="00AF7347"/>
    <w:rsid w:val="00B014DF"/>
    <w:rsid w:val="00B0783E"/>
    <w:rsid w:val="00B11B77"/>
    <w:rsid w:val="00B16987"/>
    <w:rsid w:val="00B17EF5"/>
    <w:rsid w:val="00B2068A"/>
    <w:rsid w:val="00B223F2"/>
    <w:rsid w:val="00B23F95"/>
    <w:rsid w:val="00B25BAB"/>
    <w:rsid w:val="00B26285"/>
    <w:rsid w:val="00B33F4A"/>
    <w:rsid w:val="00B41297"/>
    <w:rsid w:val="00B42495"/>
    <w:rsid w:val="00B441E6"/>
    <w:rsid w:val="00B504F2"/>
    <w:rsid w:val="00B517DE"/>
    <w:rsid w:val="00B51CE1"/>
    <w:rsid w:val="00B55B4D"/>
    <w:rsid w:val="00B61D0F"/>
    <w:rsid w:val="00B64EDD"/>
    <w:rsid w:val="00B65E43"/>
    <w:rsid w:val="00B7073F"/>
    <w:rsid w:val="00B725A0"/>
    <w:rsid w:val="00B7491E"/>
    <w:rsid w:val="00B763C4"/>
    <w:rsid w:val="00B76C05"/>
    <w:rsid w:val="00B806BE"/>
    <w:rsid w:val="00B91560"/>
    <w:rsid w:val="00B9364B"/>
    <w:rsid w:val="00B95F9A"/>
    <w:rsid w:val="00BA08AA"/>
    <w:rsid w:val="00BA0E21"/>
    <w:rsid w:val="00BA1434"/>
    <w:rsid w:val="00BA3915"/>
    <w:rsid w:val="00BA3AE4"/>
    <w:rsid w:val="00BB3501"/>
    <w:rsid w:val="00BB3A06"/>
    <w:rsid w:val="00BB7A7F"/>
    <w:rsid w:val="00BC3F72"/>
    <w:rsid w:val="00BC4550"/>
    <w:rsid w:val="00BC64B2"/>
    <w:rsid w:val="00BC662F"/>
    <w:rsid w:val="00BC6FFD"/>
    <w:rsid w:val="00BC778B"/>
    <w:rsid w:val="00BC7AFE"/>
    <w:rsid w:val="00BD1958"/>
    <w:rsid w:val="00BD3CFA"/>
    <w:rsid w:val="00BD7C42"/>
    <w:rsid w:val="00BE1EFC"/>
    <w:rsid w:val="00BE2CDD"/>
    <w:rsid w:val="00BE6EA1"/>
    <w:rsid w:val="00BF1D07"/>
    <w:rsid w:val="00BF22CF"/>
    <w:rsid w:val="00BF234E"/>
    <w:rsid w:val="00BF2747"/>
    <w:rsid w:val="00BF2F67"/>
    <w:rsid w:val="00BF388D"/>
    <w:rsid w:val="00BF5588"/>
    <w:rsid w:val="00BF5F4D"/>
    <w:rsid w:val="00BF6964"/>
    <w:rsid w:val="00C0244D"/>
    <w:rsid w:val="00C04FAE"/>
    <w:rsid w:val="00C057CB"/>
    <w:rsid w:val="00C12754"/>
    <w:rsid w:val="00C13BCB"/>
    <w:rsid w:val="00C1450B"/>
    <w:rsid w:val="00C22765"/>
    <w:rsid w:val="00C22816"/>
    <w:rsid w:val="00C232AD"/>
    <w:rsid w:val="00C234C6"/>
    <w:rsid w:val="00C26F0F"/>
    <w:rsid w:val="00C2753D"/>
    <w:rsid w:val="00C3318B"/>
    <w:rsid w:val="00C3553B"/>
    <w:rsid w:val="00C36A15"/>
    <w:rsid w:val="00C44634"/>
    <w:rsid w:val="00C45644"/>
    <w:rsid w:val="00C51B56"/>
    <w:rsid w:val="00C5361C"/>
    <w:rsid w:val="00C53B3E"/>
    <w:rsid w:val="00C61988"/>
    <w:rsid w:val="00C64316"/>
    <w:rsid w:val="00C67F89"/>
    <w:rsid w:val="00C70A48"/>
    <w:rsid w:val="00C71C50"/>
    <w:rsid w:val="00C71F74"/>
    <w:rsid w:val="00C73CFC"/>
    <w:rsid w:val="00C7490E"/>
    <w:rsid w:val="00C75104"/>
    <w:rsid w:val="00C81CAD"/>
    <w:rsid w:val="00C84743"/>
    <w:rsid w:val="00C86E10"/>
    <w:rsid w:val="00C9160A"/>
    <w:rsid w:val="00C928C7"/>
    <w:rsid w:val="00C972C4"/>
    <w:rsid w:val="00CA1FEF"/>
    <w:rsid w:val="00CA25FC"/>
    <w:rsid w:val="00CA4FB1"/>
    <w:rsid w:val="00CA6A56"/>
    <w:rsid w:val="00CB11EB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13FE"/>
    <w:rsid w:val="00D3262F"/>
    <w:rsid w:val="00D361FE"/>
    <w:rsid w:val="00D36E74"/>
    <w:rsid w:val="00D40440"/>
    <w:rsid w:val="00D42F13"/>
    <w:rsid w:val="00D43B3D"/>
    <w:rsid w:val="00D5035D"/>
    <w:rsid w:val="00D5213E"/>
    <w:rsid w:val="00D52A3F"/>
    <w:rsid w:val="00D535B2"/>
    <w:rsid w:val="00D56E0D"/>
    <w:rsid w:val="00D61FC8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250E3"/>
    <w:rsid w:val="00E32614"/>
    <w:rsid w:val="00E33250"/>
    <w:rsid w:val="00E3526B"/>
    <w:rsid w:val="00E37310"/>
    <w:rsid w:val="00E5059C"/>
    <w:rsid w:val="00E540A0"/>
    <w:rsid w:val="00E54C06"/>
    <w:rsid w:val="00E5664A"/>
    <w:rsid w:val="00E7407A"/>
    <w:rsid w:val="00E7656A"/>
    <w:rsid w:val="00E81A0A"/>
    <w:rsid w:val="00E964F7"/>
    <w:rsid w:val="00E97A65"/>
    <w:rsid w:val="00EA4452"/>
    <w:rsid w:val="00EA6F84"/>
    <w:rsid w:val="00EB7931"/>
    <w:rsid w:val="00ED548C"/>
    <w:rsid w:val="00ED7F3F"/>
    <w:rsid w:val="00EE1E01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26A64"/>
    <w:rsid w:val="00F303E0"/>
    <w:rsid w:val="00F469D5"/>
    <w:rsid w:val="00F47FEE"/>
    <w:rsid w:val="00F527B3"/>
    <w:rsid w:val="00F632AF"/>
    <w:rsid w:val="00F6382D"/>
    <w:rsid w:val="00F63F55"/>
    <w:rsid w:val="00F64E30"/>
    <w:rsid w:val="00F66378"/>
    <w:rsid w:val="00F71C51"/>
    <w:rsid w:val="00F724AC"/>
    <w:rsid w:val="00F77F4B"/>
    <w:rsid w:val="00F9100C"/>
    <w:rsid w:val="00F965F9"/>
    <w:rsid w:val="00FA0934"/>
    <w:rsid w:val="00FA653D"/>
    <w:rsid w:val="00FB23EE"/>
    <w:rsid w:val="00FC34DF"/>
    <w:rsid w:val="00FC54DF"/>
    <w:rsid w:val="00FD658E"/>
    <w:rsid w:val="00FE0C5A"/>
    <w:rsid w:val="00FE13A2"/>
    <w:rsid w:val="00FE6947"/>
    <w:rsid w:val="00FF2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customStyle="1" w:styleId="biaogeleft">
    <w:name w:val="biaoge_left"/>
    <w:basedOn w:val="a"/>
    <w:rsid w:val="00682159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D54DF-83FC-458A-98F8-AC0835AB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1462</Characters>
  <Application>Microsoft Office Word</Application>
  <DocSecurity>4</DocSecurity>
  <Lines>12</Lines>
  <Paragraphs>3</Paragraphs>
  <ScaleCrop>false</ScaleCrop>
  <Company>P R C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2025-08-29T16:04:00Z</dcterms:created>
  <dcterms:modified xsi:type="dcterms:W3CDTF">2025-08-29T16:04:00Z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[DocID]=651BA0DF-E604-4988-955E-431365085E4B</vt:lpwstr>
  </property>
  <property fmtid="{D5CDD505-2E9C-101B-9397-08002B2CF9AE}" pid="3" name="_IPGFLOW_P-C97D_E-1_FP-1_SP-1_CV-2893FEE6_CN-8AB82572">
    <vt:lpwstr>6jpYMs1EJG35N2eu2plerl+aANgA1uaNvJ/RklB+3S+NLEJZ0LTTzPeSer/tFyPn7gsUutToEv1qDlFdS3Pip71TkSrQxqKDuF2EzyGbUTzGeC0YbZTUklMNcQYOB9iR/31hoUIToDmMjBvuKWNtmOOHYM17Bqw9iICugmmbgYnIu/t/KV2rgC8uYgSm6VQuVt3qG9GaBK7VqlwYnkPih1klk83sEnvLQhqgxCnoBrFgKLCuVrNpjfIpQMQPv4U</vt:lpwstr>
  </property>
  <property fmtid="{D5CDD505-2E9C-101B-9397-08002B2CF9AE}" pid="4" name="_IPGFLOW_P-C97D_E-1_FP-1_SP-2_CV-D7742AA7_CN-D31076A7">
    <vt:lpwstr>edMaGoS7jrCVTFXv1xZskev9tdDbrX+ZONpZwYfhVeRw2xwH1pTwb9qEMJIz9s0pFmP861KgZseRUVpcnXm5kwPsSZ+rx7T32owGKdh58cZSzyOtelLxNOST9bFyp4UTG</vt:lpwstr>
  </property>
  <property fmtid="{D5CDD505-2E9C-101B-9397-08002B2CF9AE}" pid="5" name="_IPGFLOW_P-C97D_E-0_FP-1_CV-1748F583_CN-DC5494F0">
    <vt:lpwstr>DPSPMK|3|384|2|0</vt:lpwstr>
  </property>
  <property fmtid="{D5CDD505-2E9C-101B-9397-08002B2CF9AE}" pid="6" name="_IPGFLOW_P-C97D_E-1_FP-2_SP-1_CV-ADE00D73_CN-709C19DA">
    <vt:lpwstr>6jpYMs1EJG35N2eu2plerl+ms+Ez67klukX9bhNsBaK3x+IGDJZobamR7sP8SbkLEgn3lmb0PGHcaOlarnA9lio9SJyYjsasHhuD4/e2y5o+aCYQA9jlgYJRXeIqe5cEavArroRXQHXhebQDzv3CpYU3CKEqmnFZ97/+mwkUjpYgeAWAurblkRWBIcENCRqwdpRiISungk1JPohClobIkdXoI6OYjI0dljWYLSTr4u3IL6dFzSfr6jAeWknkRuA</vt:lpwstr>
  </property>
  <property fmtid="{D5CDD505-2E9C-101B-9397-08002B2CF9AE}" pid="7" name="_IPGFLOW_P-C97D_E-1_FP-2_SP-2_CV-5B4A636C_CN-BF9BA92B">
    <vt:lpwstr>mTXXlydKwMgxW8t1TOPiyQO1gLApJk231i+P0ye2fYbcPZ19P7mvDVG+gz61s8da6GEf5Rgv7zfFy4giXDKuvUr5z9VXc5RNad9uGn7Bbzfdyc6KWOVeCfaIQQtLoSLpleeAvfsM0Ph18zwUQHHrWvnQbEE9GrT5JpDMT6ykRRnD4hYskarYBbIvTWksKkrIYypOYQehtpqotsVD0C9Gotlkm8Bz8fTLWudkGeUIJmGRB+F7x5G2t4BDobv8K0h</vt:lpwstr>
  </property>
  <property fmtid="{D5CDD505-2E9C-101B-9397-08002B2CF9AE}" pid="8" name="_IPGFLOW_P-C97D_E-1_FP-2_SP-3_CV-9B0F6D7A_CN-BAB8D55F">
    <vt:lpwstr>VBnVG5AqwcKdPb2LcBR1rmvg==</vt:lpwstr>
  </property>
  <property fmtid="{D5CDD505-2E9C-101B-9397-08002B2CF9AE}" pid="9" name="_IPGFLOW_P-C97D_E-0_FP-2_CV-655D092D_CN-787A3454">
    <vt:lpwstr>DPSPMK|3|536|3|0</vt:lpwstr>
  </property>
  <property fmtid="{D5CDD505-2E9C-101B-9397-08002B2CF9AE}" pid="10" name="_IPGFLOW_P-C97D_E-1_FP-3_SP-1_CV-317C7FD_CN-5AD45B7F">
    <vt:lpwstr>gDo1NLNDoURMfTUR5WIxFw805URJkQf9ZfF3jq//1aYciunVluiLRuRk4YArltZlGYyPa4oFTpgaSUsTKwSXaASTS68ZA1T2/Z6w/0vRlxiyzSr8h9cfZEOhfvNEMYLVOT9f3uIvz01HUgr+2t5iWyJkVX34Tmj3scDg6cLlQAMMNGHWH8S588WIizOvlmJ0IkSAwgOtlM4n4SCRmqaBxEdokhS7TSFE6ozWA+lr1Vi8vMyzlpb0/Dn4IIeB0Ny</vt:lpwstr>
  </property>
  <property fmtid="{D5CDD505-2E9C-101B-9397-08002B2CF9AE}" pid="11" name="_IPGFLOW_P-C97D_E-1_FP-3_SP-2_CV-6E165A1B_CN-7D583E4A">
    <vt:lpwstr>T8ZhyJZjJTLW3jSCTx6VgaA==</vt:lpwstr>
  </property>
  <property fmtid="{D5CDD505-2E9C-101B-9397-08002B2CF9AE}" pid="12" name="_IPGFLOW_P-C97D_E-0_FP-3_CV-44BF58F7_CN-991A8970">
    <vt:lpwstr>DPSPMK|3|280|2|0</vt:lpwstr>
  </property>
  <property fmtid="{D5CDD505-2E9C-101B-9397-08002B2CF9AE}" pid="13" name="_IPGFLOW_P-C97D_E-1_FP-4_SP-1_CV-7E9A4ECE_CN-766FA7A2">
    <vt:lpwstr>gDo1NLNDoURMfTUR5WIxF58AlIsCwIDHkyln64thrdFVW/sKcVHWjM02WUiOEPvkYgpBRmBgHSAihhIekEzgJtfAJwqrFQEYPh9kujz5ohTE2uyPI30V2TdM86+GvXCTu0/4xSVk7pBAn7ad1jw6iU967CyZhHAd9hrU6yyuYA6qCcUxy4IkbKgpor5g1dR6pYCYl7XKOji5qSCKe8HWuhRrM91/Z0QTjEJXPJh6uZjOpJKPeT8l3/UKA7ujyWC</vt:lpwstr>
  </property>
  <property fmtid="{D5CDD505-2E9C-101B-9397-08002B2CF9AE}" pid="14" name="_IPGFLOW_P-C97D_E-1_FP-4_SP-2_CV-85784AE3_CN-D8103176">
    <vt:lpwstr>cZCjd+Li9evyEEut5hGmutzaWGct/tMFke6vBDZ7uGssohM0nTQQYccEav7zmSccqb76etYIy+xIFehRGBxDyn1qouslmMZwXOfRaMNzd4rfYeu40uUfwIIWO9SbNiMAN0GZTbdf2Z2mwF95kaVMALVOtojYXhVF6/MMxJbUJUcM57ZAGfZM2aUu0QD1pIjmH+tgbtkJVYEfywX3n6KFyKHsDIxnDAo1RvaHvFtlGhcnoJHRMwpQtkuu7JyB2nj</vt:lpwstr>
  </property>
  <property fmtid="{D5CDD505-2E9C-101B-9397-08002B2CF9AE}" pid="15" name="_IPGFLOW_P-C97D_E-1_FP-4_SP-3_CV-E742BA13_CN-6C6F5426">
    <vt:lpwstr>i/WKASl9F7V6OkIib0t+15bg==</vt:lpwstr>
  </property>
  <property fmtid="{D5CDD505-2E9C-101B-9397-08002B2CF9AE}" pid="16" name="_IPGFLOW_P-C97D_E-0_FP-4_CV-655D092D_CN-D89FEB89">
    <vt:lpwstr>DPSPMK|3|536|3|0</vt:lpwstr>
  </property>
  <property fmtid="{D5CDD505-2E9C-101B-9397-08002B2CF9AE}" pid="17" name="_IPGFLOW_P-C97D_E-1_FP-5_SP-1_CV-F7ED331B_CN-78F6A109">
    <vt:lpwstr>DAaTAfszF11UyqTHc9614l18hlBoa8Bz57BQdC6UtyYMeONGnWiooaCHGe5po6OhtnFRj4zgay27zbKlkyZUHl+jSb3AZI0lQ3uF9M2mqAuCZqAW0uGzMiayus1iaN0iatsBJXf3Ox5V2vSwTbEU2yhkbqJN5SqKeAngzBrdK3I4YrJZytZwjscxNkJrGPGzDaco/TcP0dhx+YZVQjGIEXtLHqrqW3vJaGqQ8OFoCGZiaw3EhAwtTrDCIcLmjRV</vt:lpwstr>
  </property>
  <property fmtid="{D5CDD505-2E9C-101B-9397-08002B2CF9AE}" pid="18" name="_IPGFLOW_P-C97D_E-1_FP-5_SP-2_CV-E128A495_CN-C0A7DFAC">
    <vt:lpwstr>t8I/wFlvsVG2OMyM9DCGBQ8vTxo1eMHpPcGdAPCW5jLDe748IPe49Glsxv+PdmeomW4w9u1+DFAQuQa2PRhZLZhiYpVWrKdtTB+gjqxziIhg7XvjY6IvUeiX9pwhwNc53mQ70bwvfCzf9EUZ2Q5S9cMh11Gox0gBckJLH/EMixju6mHAMuPPYZSKluhnvwHjVWrs6U3LsmprFktVQVjyphA==</vt:lpwstr>
  </property>
  <property fmtid="{D5CDD505-2E9C-101B-9397-08002B2CF9AE}" pid="19" name="_IPGFLOW_P-C97D_E-0_FP-5_CV-ACF98C78_CN-18C618BE">
    <vt:lpwstr>DPSPMK|3|472|2|0</vt:lpwstr>
  </property>
  <property fmtid="{D5CDD505-2E9C-101B-9397-08002B2CF9AE}" pid="20" name="_IPGFLOW_P-C97D_E-1_FP-6_SP-1_CV-EE47B7_CN-4199C222">
    <vt:lpwstr>DAaTAfszF11UyqTHc9614rcx3ltyHRy1QR9KorOSFNwmnHhFarmveVCVjgOSdbO5pQnBOLrThzuRoTtUsPO085sucRAaEnP9DhHvgTtVGnLLBWyBYDoZ87mdhU8F85X0UFeBUNWBPdOY21KYUlCit4kdyd29B8JULClTkDFvyGaEFYVR39NFzwnS+JT0nN7bXSzU/8DOnWN6eTMEmk64/9pKA1ctKAzcc+Nflsl5SnbrI0gfv0iYxTqYfaleKQM</vt:lpwstr>
  </property>
  <property fmtid="{D5CDD505-2E9C-101B-9397-08002B2CF9AE}" pid="21" name="_IPGFLOW_P-C97D_E-1_FP-6_SP-2_CV-746DE6FA_CN-42F66779">
    <vt:lpwstr>rgp8k1ugjGtX0j8NDb2EFxfdA9uqmg+CuOOq7INWJq0YDxDO+pUf2I+f7YBBTYcrSHz06HQcqYIW8IHf50OYh8gp8S01kmXAIGiiKxNrgMIWWyHoFST3y6EXyzartPZ27qw010g4smZdZRJAM0tSae6B8gPf6Q8GT365in3gOOHEUvE4z1VBNpgb+aHWTPzxcpoFc7MY2svfgSsGbPC+ZyA==</vt:lpwstr>
  </property>
  <property fmtid="{D5CDD505-2E9C-101B-9397-08002B2CF9AE}" pid="22" name="_IPGFLOW_P-C97D_E-0_FP-6_CV-ACF98C78_CN-A50C7470">
    <vt:lpwstr>DPSPMK|3|472|2|0</vt:lpwstr>
  </property>
  <property fmtid="{D5CDD505-2E9C-101B-9397-08002B2CF9AE}" pid="23" name="_IPGFLOW_P-C97D_E-1_FP-7_SP-1_CV-CFE5C099_CN-DD18EA77">
    <vt:lpwstr>DAaTAfszF11UyqTHc9614p6Oxr8/SrAI0RHrA30pCoclBZbeqV3cVDDnAflO70GhMOVesdg7gbYTSNw+F5LCZSaV7cAqiHu4CyhohHQ1+G3iknB4ITeforMCQtL+k5rvYyHm7qPJ6nbqD8o5IZQTfaXFUOBfT987fP8SyCbbxi426reJokerimOYCPe663AfmYAWiJFUrnzyuQPU8qfHzCJFRoeEOzDGU4a6Kx8Lhmv6NrS08CibPHr8UM3+s6i</vt:lpwstr>
  </property>
  <property fmtid="{D5CDD505-2E9C-101B-9397-08002B2CF9AE}" pid="24" name="_IPGFLOW_P-C97D_E-1_FP-7_SP-2_CV-A35BFEAE_CN-7C6DB36">
    <vt:lpwstr>dO+8Fv04fNOqvDwedi0zT/SP420ztUb8sH4Lft1Cbt+LFeyW4Wn+PBb3MSu+E62eadw1yvtNfyC1czBBoKJOelWMVDGlcmtY0yx/0hnI/lba85Rp81//CGtOmhrkHuuCfGKjMM7G+6PW/45+dw9t+WSdTU0FIWNyAZgUOndAFySJtrYBj3z3SMX/Lw6jUtQWFRLDjW0SS8LrL9qCtKuwxTg==</vt:lpwstr>
  </property>
  <property fmtid="{D5CDD505-2E9C-101B-9397-08002B2CF9AE}" pid="25" name="_IPGFLOW_P-C97D_E-0_FP-7_CV-ACF98C78_CN-789AADF5">
    <vt:lpwstr>DPSPMK|3|472|2|0</vt:lpwstr>
  </property>
  <property fmtid="{D5CDD505-2E9C-101B-9397-08002B2CF9AE}" pid="26" name="_IPGFLOW_P-C97D_E-1_FP-8_SP-1_CV-331B5264_CN-56DF1857">
    <vt:lpwstr>Qz6WST+iPfnSzX9617OMFcKG29E4+vgazx4c7qWliwtAbpeTouXgv1X93mZTDJ4rAXBU4jyU1LQOol3HpRwr3sc/hpop4CPS1YvDeeaWSE5Uj+dVKd8XLwKVEvvjvbQOunU8D6WC4CbxAzdzSZT5dfQExzCjFeludlGpGyQAcT5ZJMJaTmjCUUEWHPPI29eysPpp3ctSMDJF53jtQfhgBUVG3SmaZJkE8fJeqJ48nf1t7ifIV6ccqFlHsFavqIT</vt:lpwstr>
  </property>
  <property fmtid="{D5CDD505-2E9C-101B-9397-08002B2CF9AE}" pid="27" name="_IPGFLOW_P-C97D_E-1_FP-8_SP-2_CV-329A3C7D_CN-DFD79A56">
    <vt:lpwstr>/4Pogi784IYvIrZv4wU667epGJEwHOmM4xsLeDsezVJALD2WTKRLDaQFIWXhM5lGSQWflwnD/M4/Vy0mxr8tDmjeDYmtKuXooXf+lyjefQQIaNRYyQuC5oUm5Yhtd5fzqqgr/7APnwlkD5LE3vNsW57rkXorZQJbErnRqj8UlktnXIduIsAjW5NiaPTnzU8Vf0KjAjtLAuXJGrz7AkWLp1A==</vt:lpwstr>
  </property>
  <property fmtid="{D5CDD505-2E9C-101B-9397-08002B2CF9AE}" pid="28" name="_IPGFLOW_P-C97D_E-0_FP-8_CV-ACF98C78_CN-5FEA78C0">
    <vt:lpwstr>DPSPMK|3|472|2|0</vt:lpwstr>
  </property>
  <property fmtid="{D5CDD505-2E9C-101B-9397-08002B2CF9AE}" pid="29" name="_IPGFLOW_P-C97D_E-1_FP-9_SP-1_CV-5B0B7B1C_CN-81797D88">
    <vt:lpwstr>Qz6WST+iPfnSzX9617OMFeVu/JFff5IGqKgWMC6YDbPz0SupbJIz5+/8jygI1G99FqpQbqieKgI1m/lFzN32+SJSQcVcRnZJO0SjqH8fz/ZXKsUrFXm2mWwKReiksn/EGH6jtXAVzyb21XEjGl4gCgNtS1q5o7QlPQHlolEuWquvavPDKk2CcxVdFwW0V8xZsLbjjsYQL+aNVDgzMOYmKPtEfyJaD0DL/mqO3Ldbn+5AAJ0DO2xHVs6ZpYLy82B</vt:lpwstr>
  </property>
  <property fmtid="{D5CDD505-2E9C-101B-9397-08002B2CF9AE}" pid="30" name="_IPGFLOW_P-C97D_E-1_FP-9_SP-2_CV-2C6BC7F4_CN-5E206628">
    <vt:lpwstr>liev0ykrrbK4mIqBgjPL2M3ENQkR+mZ8K92tYazbRhcHiE4xD3cM8Odt3mhh1tykFn9YaTI6vG/jZ1BhXLbrPRMW0ViFXWitMLnq9Ix70ftsSYq4RcP7XOHAMBEBpI/OQT9xyVXaRX5fRXzpt/SQHJHqvRfiOz5kzFEy5P/1afl654kDTvP+Qal3h1TaESSKf4gMUsQKk7w6lIIeLf9Ok7g==</vt:lpwstr>
  </property>
  <property fmtid="{D5CDD505-2E9C-101B-9397-08002B2CF9AE}" pid="31" name="_IPGFLOW_P-C97D_E-0_FP-9_CV-ACF98C78_CN-827CA145">
    <vt:lpwstr>DPSPMK|3|472|2|0</vt:lpwstr>
  </property>
  <property fmtid="{D5CDD505-2E9C-101B-9397-08002B2CF9AE}" pid="32" name="_IPGFLOW_P-C97D_E-1_FP-A_SP-1_CV-3D4AC16C_CN-DB6534B2">
    <vt:lpwstr>NIYVH7yvtpcR/FQ9ynjyLF646r6ZzJ6Z/LifJpVV/Q4u3juqX86M47o5ju1Bhzv16QFqrukJ9SdkV+G1kDzL1Mtq8998/gEvG1bfCuDG7M+l5U0OYaOgF6zSkFmH1fOlP++EIqWqrKfmEA+4QrmmmdV1NUDr70GTNXYl9C3ZCoX1XVHGCIOeuIjO9pRnAjC9I45wXzjL2kJWT7DjKKrc81NCTSsgiWCWhlMuzYoc2mvogp4ikdrDMfWDDUpsXd0</vt:lpwstr>
  </property>
  <property fmtid="{D5CDD505-2E9C-101B-9397-08002B2CF9AE}" pid="33" name="_IPGFLOW_P-C97D_E-1_FP-A_SP-2_CV-62AF06B9_CN-CF7ECE4C">
    <vt:lpwstr>OSXKWc2lqepnIP5HD1z+1MlqcTh08O1UQokqHfASZ4b7fS7giDMOX87ffBurYGPTgsm1M1LFEQrJDAHxbrG4nQ8kIcw54nycSaeaKWSWnR8PkP5n7+zAGakewl2Aiw+ei</vt:lpwstr>
  </property>
  <property fmtid="{D5CDD505-2E9C-101B-9397-08002B2CF9AE}" pid="34" name="_IPGFLOW_P-C97D_E-0_FP-A_CV-1748F583_CN-66A0E874">
    <vt:lpwstr>DPSPMK|3|384|2|0</vt:lpwstr>
  </property>
  <property fmtid="{D5CDD505-2E9C-101B-9397-08002B2CF9AE}" pid="35" name="_IPGFLOW_P-C97D_E-1_FP-B_SP-1_CV-F621CB96_CN-706FFB81">
    <vt:lpwstr>1acF0mN3oL/Z44NKdfHTOvcJIYyBoB+twIkY7DATR0WM52R5kdt2MP8xcaC4EDx6Bnrv15Y+xa5xTXtjMK+TFpLJDefU59cF4PhbhURt4lpKLTwsJBOEY+Atj+Rby/BBRhi3dWhOH5dW/+RNE62kcTuDoB0nkSfdEh7apmGZFU0vwMmDyksb3c2+/pm9DgB1ME7UoasfJDRTpA0PxcVggz/Hoj+1ffW7+hSLVqv3A5k01417Iz5ReuOu5Au72BI</vt:lpwstr>
  </property>
  <property fmtid="{D5CDD505-2E9C-101B-9397-08002B2CF9AE}" pid="36" name="_IPGFLOW_P-C97D_E-1_FP-B_SP-2_CV-1442E7EA_CN-57ECA020">
    <vt:lpwstr>T0kQVAmhfwcdkNeL4grh/jw5q4m8fGOt9/Bati+Dh8j+ggLc3GvDjQmlXyu2LB7JSxCcNRfg7pOgDfe+71AnSTQLGp9YnpYZAKwbUDj7+QmDw9nrFCTU5pjxdPjrXzjZxt116c0N162JwYGzHFVZXI30kli/zk/W/OKEE+gU+rYQC7w2cV7+EsUUIofkixtaDrzzSytXtLT0nSCnit+fSmA==</vt:lpwstr>
  </property>
  <property fmtid="{D5CDD505-2E9C-101B-9397-08002B2CF9AE}" pid="37" name="_IPGFLOW_P-C97D_E-0_FP-B_CV-ACF98C78_CN-DF416262">
    <vt:lpwstr>DPSPMK|3|472|2|0</vt:lpwstr>
  </property>
  <property fmtid="{D5CDD505-2E9C-101B-9397-08002B2CF9AE}" pid="38" name="_IPGFLOW_P-C97D_E-1_FP-C_SP-1_CV-BB7AE2_CN-366199C1">
    <vt:lpwstr>1acF0mN3oL/Z44NKdfHTOhwJ5sMy6ebXFwBGwDA6dcJKW9DLD0ryZPmPRP3CkcGTeW9ZF6HQ5hpGVFKwR0h3YSP0OL+IdygjMlRCD4HzO7iJlfMJLsE3DoQx7JuUyTQ7IJ24mRJvH+BLQYGzVkGtPVwkLtSoyCuPY9S/YcSbREtZvYnXQzQPJpQXiWfecTC0DcCcPr+P8ntlqwE+Rkf1LFcXX9ShgmMMOOV6eS+Bns6tjEciMyTQR5lX0Zzp5Sf</vt:lpwstr>
  </property>
  <property fmtid="{D5CDD505-2E9C-101B-9397-08002B2CF9AE}" pid="39" name="_IPGFLOW_P-C97D_E-1_FP-C_SP-2_CV-40ABA02D_CN-3C15DA67">
    <vt:lpwstr>FvbNlxnLRRP/MeOxVUSa9cTw/0YUc3H9Ib0bDyorGrJzv88lLR/JsDAj5VqCOkgGv/ChND3iNY2IfRwe434F+goTSzRip8/3xOZOAjApCg0Xlkg3OBC7Z24wjian4awy5rLTUzXYt721jP7hdmRKUR3fYFhv3cbSR6jOjfqQ03MV3K5tcq5aA1HaOUCOoRucXqMx7fr5Hl/T8EyX62r1cv0M52FmIE3UzD0LFtxLDZYBMbz9XA9I3XFcyIEv7w3</vt:lpwstr>
  </property>
  <property fmtid="{D5CDD505-2E9C-101B-9397-08002B2CF9AE}" pid="40" name="_IPGFLOW_P-C97D_E-1_FP-C_SP-3_CV-E31AB249_CN-95CC2EE7">
    <vt:lpwstr>fN</vt:lpwstr>
  </property>
  <property fmtid="{D5CDD505-2E9C-101B-9397-08002B2CF9AE}" pid="41" name="_IPGFLOW_P-C97D_E-0_FP-C_CV-DD150EE6_CN-67CF395B">
    <vt:lpwstr>DPSPMK|3|512|3|0</vt:lpwstr>
  </property>
  <property fmtid="{D5CDD505-2E9C-101B-9397-08002B2CF9AE}" pid="42" name="DOCPROPERTY_INTERNAL_DELFLAGS1">
    <vt:lpwstr>1</vt:lpwstr>
  </property>
  <property fmtid="{D5CDD505-2E9C-101B-9397-08002B2CF9AE}" pid="43" name="_IPGFLOW_P-C97D_E-1_FP-D_SP-1_CV-F78020A0_CN-CEEC6B6A">
    <vt:lpwstr>yA7DnGo6fxzqGohmnGS8Tg8ty8s7SBiGwFjw6O0Zb7OEkibK2Dc8Yn3QA13kqkpuzynQEZ4Yo9JxAzapzurNeLI18Xds1Ory+AT4hAQCg9tx2ZJE+EYjXsMhfB4VKZaUlYGmCUVIlQhWdQWP04RtXAlNaLUfj8xa4aa8ZvcxMKBysE/BxILe3g6XN702YMG5K0zp2h6wvS/dRstDhRNq9cwCfe9OZ7oag45E730vib8fy7tvXWdMIsAJVqB0Os2</vt:lpwstr>
  </property>
  <property fmtid="{D5CDD505-2E9C-101B-9397-08002B2CF9AE}" pid="44" name="_IPGFLOW_P-C97D_E-1_FP-D_SP-2_CV-F52773BA_CN-CEB5B5F9">
    <vt:lpwstr>zc90vVoLfw2ifadHgig/gH2ZbdXA5GfLEi1JHsKB9ZsXngki3in7nGKt4cfk6FFgBKtmSp83JorInugJ6kv0CyAOW9wtRDsBVyRllabYN8XGvC+ddgAcbJzbW0o9UdYvtJgwgxoXNSniAlPLExxN/qLJ4DP1BGHaDMxLpbQFn35exp0r1fqRzPt4y4HGSBz7v</vt:lpwstr>
  </property>
  <property fmtid="{D5CDD505-2E9C-101B-9397-08002B2CF9AE}" pid="45" name="_IPGFLOW_P-C97D_E-0_FP-D_CV-60DDE677_CN-13EBA59E">
    <vt:lpwstr>DPSPMK|3|448|2|0</vt:lpwstr>
  </property>
  <property fmtid="{D5CDD505-2E9C-101B-9397-08002B2CF9AE}" pid="46" name="_IPGFLOW_P-C97D_E-1_FP-E_SP-1_CV-3B2D3966_CN-E8E7CE74">
    <vt:lpwstr>yA7DnGo6fxzqGohmnGS8TlVt0kraHQOHSuEoL813kj/Pa0w5Rvo6AQtbNvb/jcrbQhKPs4VqRJPyO+teb5LoSmafFBwfUPq7rFPdqQ6i2+Yw7rByBZ7k3VvhpWQMFUeekZC1K3tkWeMZasMcZ0sSlF94cUi12CqsHb7rClIGVU67EhArbecBBMvX60Y56L22YM2qlU49H1kMa+TLDvntlx4rRs7X6F/UWsVBUWBYpw8hcMBR5vb1g4RfP5AnxW/</vt:lpwstr>
  </property>
  <property fmtid="{D5CDD505-2E9C-101B-9397-08002B2CF9AE}" pid="47" name="_IPGFLOW_P-C97D_E-1_FP-E_SP-2_CV-6D0D2606_CN-D66FBF31">
    <vt:lpwstr>BqlxCFg1jtgWsCMJeQa49w6VKhRc4BiaS5guqDXCo9Rh+AHui9ZYuOsSIdydK0tzSwTPdAQLP00mC1PIbgoCkoqLook2Y6drrSX8N6YRnQHXvTcib9NTrrt4GW3wvz6hUIo+Q0F9mwP8S34CTG6BWIHa/ZR8HrN3TJHn1ller/xP4CVZDsNUSxvW+WeZ0FilgUXXDz8YEmKhmFCNZcauIiw==</vt:lpwstr>
  </property>
  <property fmtid="{D5CDD505-2E9C-101B-9397-08002B2CF9AE}" pid="48" name="_IPGFLOW_P-C97D_E-0_FP-E_CV-ACF98C78_CN-A232643A">
    <vt:lpwstr>DPSPMK|3|472|2|0</vt:lpwstr>
  </property>
  <property fmtid="{D5CDD505-2E9C-101B-9397-08002B2CF9AE}" pid="49" name="_IPGFLOW_P-C97D_E-1_FP-F_SP-1_CV-F3BFB858_CN-C3F8DAD6">
    <vt:lpwstr>JlCDjAtFMIczXmICeU+j5MAF44BTMLsjq12ydPyY2v3wE+tc0RgJuTH/9FquTUBQJjPPFJzKqNtI4Flalzb/nJLs2KqAgzBqYgs2VVhQ6HAEo92tfVCL8O8uN0wsKUFF9Sq3y87K3cLjm1bFg7n9Y7YL5ZRvhth0+53fYU/Zh4IhWyKS0FS5NK5u5JNck6ihgqj6MWFnUb8nMQchU82kBTr8U90p3SLcTqbL1+JnMPS02VFQGJTjaqJdCuLnuYl</vt:lpwstr>
  </property>
  <property fmtid="{D5CDD505-2E9C-101B-9397-08002B2CF9AE}" pid="50" name="_IPGFLOW_P-C97D_E-1_FP-F_SP-2_CV-C775CDC4_CN-B284FE08">
    <vt:lpwstr>zE8jo/7zoEfZt6jgvgTLa6vZU5SvBDEQogJwaq2AhKvnwpdi6HV+6FkWKILVfR56zEaOlviFLWj9UstvUXeZf72ZQcNPZXTA4w/ERgUs+0/1NMz56w0p2JpNwNS2F2L14ZSfNID0IArjSWNQkhwwqGXIkdleiDqPkNw6HLWjlHwoe4w5rKlLxdZgAM2xYAiPZR7m34ezTZAx9KH45K1fPkg==</vt:lpwstr>
  </property>
  <property fmtid="{D5CDD505-2E9C-101B-9397-08002B2CF9AE}" pid="51" name="_IPGFLOW_P-C97D_E-0_FP-F_CV-ACF98C78_CN-1FF808F4">
    <vt:lpwstr>DPSPMK|3|472|2|0</vt:lpwstr>
  </property>
  <property fmtid="{D5CDD505-2E9C-101B-9397-08002B2CF9AE}" pid="52" name="_IPGFLOW_P-C97D_E-1_FP-10_SP-1_CV-5F25EECC_CN-61127E27">
    <vt:lpwstr>6yy6LY+/8Wqk7hkANML14F2du9tQThrAD6cJU9MY4yfLZzUHPeVWmJMNV79vCJKru+tVlvtvBdQi8sxIyAv8Cu+VpYO9Uk1iTEVZTyOc9Y73e1gwgaw6IBXSGatyH3yJUDpRkCpR5NvS1u6gO1BkCbjBjVoboKXxTESFdzkbeOz/SAkFyX6cykzZ8z0MsESYqvdvS6CcjVHi6+XDz8w7iZdKYs8h8YPdFg4mffJixYL0RfX2dYEqwgygrJE5DA1</vt:lpwstr>
  </property>
  <property fmtid="{D5CDD505-2E9C-101B-9397-08002B2CF9AE}" pid="53" name="_IPGFLOW_P-C97D_E-1_FP-10_SP-2_CV-EBACA712_CN-9DFFBCDD">
    <vt:lpwstr>zPqy+ev3gaiHPzX+0qWKLQDTwdYpwd9+3e5YLZi74a0Y2y4hGUVdROdK2qdHgDiVzfkfyKFKecfdbGR3C0KFKOBVcJS9BWnzgdOeJGxrCF2Ip5PCwgBjKV+w6bdUHwaZSA6Y0CB7lB4RlSj3J0/+HOpyHu+0U4tLHINmVqJqrqMqbYpj7AoMvRo3ZhmJ8xEEmsBNQpaz3rpiRvJix3ew4fA==</vt:lpwstr>
  </property>
  <property fmtid="{D5CDD505-2E9C-101B-9397-08002B2CF9AE}" pid="54" name="_IPGFLOW_P-C97D_E-0_FP-10_CV-ACF98C78_CN-3BF40E7B">
    <vt:lpwstr>DPSPMK|3|472|2|0</vt:lpwstr>
  </property>
  <property fmtid="{D5CDD505-2E9C-101B-9397-08002B2CF9AE}" pid="55" name="_IPGFLOW_P-C97D_E-0_CV-7DEC4156_CN-690A111D">
    <vt:lpwstr>DPFPMK|3|50|17|0</vt:lpwstr>
  </property>
  <property fmtid="{D5CDD505-2E9C-101B-9397-08002B2CF9AE}" pid="56" name="_IPGFLOW_P-C97D_E-1_FP-11_SP-1_CV-77517328_CN-E461EAA">
    <vt:lpwstr>rGcxSqy6s4E2GVe7cXvhrSt3DqspOuz5/0m4ggwyKq5kyJs4aaeKMipOStjwYKU5g2BFq+4HfIWmYroJj8CZoddVM1B5ctmHsXspvtLFYWYPP4h7ohG5Ou3zSQyASINv1+COZPwkf3sj6URNbVCJIkihOkjHdW7xwsP2xfQDEt7J+zDBUNmoF/HM4pONf01uqB9vLrg5gIEZkG6x8lrdm/wiMddC5CKQxgAKt7K0ejcTdh4r1Jm1glr7d9V0p7Q</vt:lpwstr>
  </property>
  <property fmtid="{D5CDD505-2E9C-101B-9397-08002B2CF9AE}" pid="57" name="_IPGFLOW_P-C97D_E-1_FP-11_SP-2_CV-9BA2AC22_CN-3535D4D3">
    <vt:lpwstr>WNbmNoa5JgK1e9uwd5d/ZCjtHpmc+8cJsgHu2XToaIZGjXoehlK2VjEDI6XIuovyr4Tc1dVFp8/TS7014m+aR9VoD2xUvyrP/XsUSes3uy0YiD4Xtw9RG6E2bSVZWOGSSrK89x2GZ/zpvrUN9Hd+YgYDZtmCQZcJqPaisMgIRKH2M9iWiRis2KX+cs+R4d99PgtQbRnQ2KP/f01Prpyuetw==</vt:lpwstr>
  </property>
  <property fmtid="{D5CDD505-2E9C-101B-9397-08002B2CF9AE}" pid="58" name="_IPGFLOW_P-C97D_E-0_FP-11_CV-ACF98C78_CN-E662D7FE">
    <vt:lpwstr>DPSPMK|3|472|2|0</vt:lpwstr>
  </property>
</Properties>
</file>