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BA3327" w:rsidP="00C2097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前海开源基金管理有限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850FDF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850FDF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2025年</w:t>
      </w:r>
      <w:r w:rsidR="00497413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C2097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78332E" w:rsidRDefault="00B16987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BF544F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Pr="0078332E" w:rsidRDefault="001F034E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前海开源基金管理有限</w:t>
      </w:r>
      <w:r w:rsidR="00BB3501" w:rsidRPr="0078332E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B90AD0" w:rsidRPr="0078332E" w:rsidRDefault="00B90AD0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前海开源事件驱动灵活配置混合型发起式证券投资基金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前海开源可转债债券型发起式证券投资基金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前海开源中证军工指数型证券投资基金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前海开源沪深300指数型证券投资基金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前海开源大海洋战略经济灵活配置混合型证券投资基金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前海开源新经济灵活配置混合型证券投资基金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前海开源中国成长灵活配置混合型证券投资基金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前海开源股息率100强等权重股票型证券投资基金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前海开源睿远稳健增利混合型证券投资基金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前海开源大安全核心精选灵活配置混合型证券投资基金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前海开源中证大农业指数增强型证券投资基金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前海开源工业革命4.0灵活配置混合型证券投资基金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前海开源高端装备制造灵活配置混合型证券投资基金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前海开源优势蓝筹股票型证券投资基金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前海开源一带一路主题精选灵活配置混合型证券投资基金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前海开源国家比较优势灵活配置混合型证券投资基金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 xml:space="preserve">     前海开源再融资主题精选股票型证券投资基金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前海开源清洁能源主题精选灵活配置混合型证券投资基金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前海开源金银珠宝主题精选灵活配置混合型证券投资基金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前海开源中国稀缺资产灵活配置混合型证券投资基金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前海开源现金增利货币市场基金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前海开源沪港深蓝筹精选灵活配置混合型证券投资基金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前海开源强势共识100强等权重股票型证券投资基金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前海开源沪港深智慧生活优选灵活配置混合型证券投资基金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前海开源沪港深优势精选灵活配置混合型证券投资基金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前海开源人工智能主题灵活配置混合型证券投资基金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前海开源沪港深汇鑫灵活配置混合型证券投资基金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前海开源沪港深创新成长灵活配置混合型证券投资基金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前海开源沪港深龙头精选灵活配置混合型证券投资基金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前海开源鼎安债券型证券投资基金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前海开源沪港深农业主题精选灵活配置混合型证券投资基金（LOF）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前海开源鼎瑞债券型证券投资基金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前海开源沪港深新机遇灵活配置混合型证券投资基金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前海开源鼎裕债券型证券投资基金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前海开源沪港深大消费主题精选灵活配置混合型证券投资基金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前海开源沪港深核心资源灵活配置混合型证券投资基金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前海开源沪港深价值精选灵活配置混合型证券投资基金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前海开源祥和债券型证券投资基金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前海开源沪港深核心驱动灵活配置混合型证券投资基金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前海开源嘉鑫灵活配置混合型证券投资基金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前海开源周期优选灵活配置混合型证券投资基金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前海开源聚财宝货币市场基金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前海开源沪港深强国产业灵活配置混合型证券投资基金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前海开源沪港深隆鑫灵活配置混合型证券投资基金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前海开源沪港深新硬件主题灵活配置混合型证券投资基金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前海开源盈鑫灵活配置混合型证券投资基金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前海开源沪港深裕鑫灵活配置混合型证券投资基金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前海开源瑞和债券型证券投资基金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前海开源沪港深景气行业精选灵活配置混合型证券投资基金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前海开源港股通股息率50强股票型证券投资基金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前海开源沪港深乐享生活灵活配置混合型证券投资基金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前海开源多元策略灵活配置混合型证券投资基金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前海开源量化优选灵活配置混合型证券投资基金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前海开源价值策略股票型证券投资基金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前海开源医疗健康灵活配置混合型证券投资基金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前海开源泽鑫灵活配置混合型证券投资基金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前海开源乾盛定期开放债券型发起式证券投资基金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前海开源润和债券型证券投资基金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前海开源公用事业行业股票型证券投资基金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前海开源恒远灵活配置混合型证券投资基金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前海开源盛鑫灵活配置混合型证券投资基金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前海开源裕源混合型基金中基金（FOF）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前海开源裕瑞混合型证券投资基金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前海开源鼎欣债券型证券投资基金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前海开源价值成长灵活配置混合型证券投资基金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前海开源裕泽定期开放混合型基金中基金（FOF）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前海开源MSCI中国A股指数型证券投资基金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前海开源MSCI中国A股消费指数型证券投资基金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前海开源乾利3个月定期开放债券型发起式证券投资基金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前海开源沪港深非周期性行业股票型证券投资基金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前海开源优质成长混合型证券投资基金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前海开源沪港深聚瑞混合型证券投资基金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前海开源裕和混合型证券投资基金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前海开源恒泽混合型证券投资基金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前海开源中债1-3年国开行债券指数证券投资基金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前海开源康颐平衡养老目标三年持有期混合型发起式基金中基金（FOF）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前海开源中证500等权重交易型开放式指数证券投资基金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前海开源中药研究精选股票型发起式证券投资基金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前海开源稳健增长三年持有期混合型发起式证券投资基金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前海开源新兴产业混合型证券投资基金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前海开源弘丰债券型发起式证券投资基金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前海开源黄金交易型开放式证券投资基金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前海开源黄金交易型开放式证券投资基金联接基金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前海开源惠盈39个月定期开放债券型证券投资基金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前海开源弘泽债券型发起式证券投资基金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前海开源中证健康产业指数型证券投资基金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前海开源中航军工指数型证券投资基金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前海开源优质企业6个月持有期混合型证券投资基金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前海开源聚慧三年持有期混合型证券投资基金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前海开源民裕进取混合型证券投资基金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前海开源成份精选混合型证券投资基金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前海开源公共卫生主题精选股票型证券投资基金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前海开源深圳特区精选股票型证券投资基金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前海开源优质龙头6个月持有期混合型证券投资基金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前海开源丰和债券型证券投资基金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前海开源聚利一年持有期混合型证券投资基金</w:t>
      </w:r>
    </w:p>
    <w:p w:rsidR="00053C72" w:rsidRPr="00053C72" w:rsidRDefault="00053C72" w:rsidP="00053C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53C72">
        <w:rPr>
          <w:rFonts w:ascii="仿宋" w:eastAsia="仿宋" w:hAnsi="仿宋" w:hint="eastAsia"/>
          <w:color w:val="000000" w:themeColor="text1"/>
          <w:sz w:val="32"/>
          <w:szCs w:val="32"/>
        </w:rPr>
        <w:t>前海开源国企精选混合型发起式证券投资基金</w:t>
      </w:r>
    </w:p>
    <w:p w:rsidR="00053C72" w:rsidRPr="00053C72" w:rsidRDefault="00053C72" w:rsidP="00053C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53C72">
        <w:rPr>
          <w:rFonts w:ascii="仿宋" w:eastAsia="仿宋" w:hAnsi="仿宋" w:hint="eastAsia"/>
          <w:color w:val="000000" w:themeColor="text1"/>
          <w:sz w:val="32"/>
          <w:szCs w:val="32"/>
        </w:rPr>
        <w:t>前海开源优选领航股票型发起式证券投资基金</w:t>
      </w:r>
    </w:p>
    <w:p w:rsidR="00053C72" w:rsidRPr="00053C72" w:rsidRDefault="00053C72" w:rsidP="00053C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53C72">
        <w:rPr>
          <w:rFonts w:ascii="仿宋" w:eastAsia="仿宋" w:hAnsi="仿宋" w:hint="eastAsia"/>
          <w:color w:val="000000" w:themeColor="text1"/>
          <w:sz w:val="32"/>
          <w:szCs w:val="32"/>
        </w:rPr>
        <w:t>前海开源周期精选混合型证券投资基金</w:t>
      </w:r>
    </w:p>
    <w:p w:rsidR="00053C72" w:rsidRPr="00053C72" w:rsidRDefault="00053C72" w:rsidP="00053C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53C72">
        <w:rPr>
          <w:rFonts w:ascii="仿宋" w:eastAsia="仿宋" w:hAnsi="仿宋" w:hint="eastAsia"/>
          <w:color w:val="000000" w:themeColor="text1"/>
          <w:sz w:val="32"/>
          <w:szCs w:val="32"/>
        </w:rPr>
        <w:t>前海开源北证50成份指数型发起式证券投资基金</w:t>
      </w:r>
    </w:p>
    <w:p w:rsidR="00053C72" w:rsidRPr="00053C72" w:rsidRDefault="00053C72" w:rsidP="00053C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53C72">
        <w:rPr>
          <w:rFonts w:ascii="仿宋" w:eastAsia="仿宋" w:hAnsi="仿宋" w:hint="eastAsia"/>
          <w:color w:val="000000" w:themeColor="text1"/>
          <w:sz w:val="32"/>
          <w:szCs w:val="32"/>
        </w:rPr>
        <w:t>前海开源康悦稳健养老目标一年持有期混合型基金中基金（FOF）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057A9" w:rsidRPr="00C057A9">
        <w:rPr>
          <w:rFonts w:ascii="仿宋" w:eastAsia="仿宋" w:hAnsi="仿宋" w:hint="eastAsia"/>
          <w:color w:val="000000" w:themeColor="text1"/>
          <w:sz w:val="32"/>
          <w:szCs w:val="32"/>
        </w:rPr>
        <w:t>2025年</w:t>
      </w:r>
      <w:r w:rsidR="00E0519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997BC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2025年8月29日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0E1F84" w:rsidRPr="0078332E">
        <w:rPr>
          <w:rFonts w:ascii="仿宋" w:eastAsia="仿宋" w:hAnsi="仿宋"/>
          <w:color w:val="000000" w:themeColor="text1"/>
          <w:sz w:val="32"/>
          <w:szCs w:val="32"/>
        </w:rPr>
        <w:t>http://www.qhkyfund.com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78332E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B868E6" w:rsidRPr="0078332E">
        <w:rPr>
          <w:rFonts w:ascii="仿宋" w:eastAsia="仿宋" w:hAnsi="仿宋"/>
          <w:color w:val="000000" w:themeColor="text1"/>
          <w:sz w:val="32"/>
          <w:szCs w:val="32"/>
        </w:rPr>
        <w:t>4001-666-998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78332E" w:rsidRDefault="00BB3501" w:rsidP="007833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78332E" w:rsidRDefault="00BB3501" w:rsidP="007833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22046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前海开源基金管理有限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576E89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1725AE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2025年8月29日</w:t>
      </w:r>
    </w:p>
    <w:sectPr w:rsidR="00BB3501" w:rsidRPr="0078332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81C" w:rsidRDefault="0041181C" w:rsidP="009A149B">
      <w:r>
        <w:separator/>
      </w:r>
    </w:p>
  </w:endnote>
  <w:endnote w:type="continuationSeparator" w:id="0">
    <w:p w:rsidR="0041181C" w:rsidRDefault="0041181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5653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20978" w:rsidRPr="00C2097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5653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20978" w:rsidRPr="00C2097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81C" w:rsidRDefault="0041181C" w:rsidP="009A149B">
      <w:r>
        <w:separator/>
      </w:r>
    </w:p>
  </w:footnote>
  <w:footnote w:type="continuationSeparator" w:id="0">
    <w:p w:rsidR="0041181C" w:rsidRDefault="0041181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2497"/>
    <w:rsid w:val="000475F0"/>
    <w:rsid w:val="000539F6"/>
    <w:rsid w:val="00053C72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3544"/>
    <w:rsid w:val="000B53A5"/>
    <w:rsid w:val="000C06E1"/>
    <w:rsid w:val="000C1032"/>
    <w:rsid w:val="000D18EF"/>
    <w:rsid w:val="000E13E9"/>
    <w:rsid w:val="000E1F84"/>
    <w:rsid w:val="000E7D66"/>
    <w:rsid w:val="000F07E6"/>
    <w:rsid w:val="000F407E"/>
    <w:rsid w:val="000F6458"/>
    <w:rsid w:val="001039BC"/>
    <w:rsid w:val="001179EF"/>
    <w:rsid w:val="001251E4"/>
    <w:rsid w:val="001279BE"/>
    <w:rsid w:val="0013251E"/>
    <w:rsid w:val="001445A9"/>
    <w:rsid w:val="00146307"/>
    <w:rsid w:val="001533B2"/>
    <w:rsid w:val="001623CF"/>
    <w:rsid w:val="00165D5C"/>
    <w:rsid w:val="00166B15"/>
    <w:rsid w:val="001725AE"/>
    <w:rsid w:val="00174C8C"/>
    <w:rsid w:val="0017571E"/>
    <w:rsid w:val="00175AED"/>
    <w:rsid w:val="00190CBC"/>
    <w:rsid w:val="00191702"/>
    <w:rsid w:val="00192262"/>
    <w:rsid w:val="001A593B"/>
    <w:rsid w:val="001B3965"/>
    <w:rsid w:val="001D04AB"/>
    <w:rsid w:val="001D2521"/>
    <w:rsid w:val="001D74AE"/>
    <w:rsid w:val="001E7CAD"/>
    <w:rsid w:val="001F034E"/>
    <w:rsid w:val="001F125D"/>
    <w:rsid w:val="001F15CB"/>
    <w:rsid w:val="001F533E"/>
    <w:rsid w:val="0021172E"/>
    <w:rsid w:val="00220461"/>
    <w:rsid w:val="00221DE2"/>
    <w:rsid w:val="00234298"/>
    <w:rsid w:val="002343BD"/>
    <w:rsid w:val="002370E7"/>
    <w:rsid w:val="002471D4"/>
    <w:rsid w:val="00253326"/>
    <w:rsid w:val="00261CDE"/>
    <w:rsid w:val="0026276F"/>
    <w:rsid w:val="00265A8A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767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2D83"/>
    <w:rsid w:val="00333802"/>
    <w:rsid w:val="003467B5"/>
    <w:rsid w:val="00352D8B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685D"/>
    <w:rsid w:val="003D0424"/>
    <w:rsid w:val="003D32D7"/>
    <w:rsid w:val="003E028B"/>
    <w:rsid w:val="003F4E13"/>
    <w:rsid w:val="003F6960"/>
    <w:rsid w:val="0040020D"/>
    <w:rsid w:val="00405ADB"/>
    <w:rsid w:val="0041181C"/>
    <w:rsid w:val="004254EE"/>
    <w:rsid w:val="00430D19"/>
    <w:rsid w:val="00433480"/>
    <w:rsid w:val="0043655D"/>
    <w:rsid w:val="00437D86"/>
    <w:rsid w:val="00441246"/>
    <w:rsid w:val="00441E0B"/>
    <w:rsid w:val="00443BA6"/>
    <w:rsid w:val="00452A46"/>
    <w:rsid w:val="00454581"/>
    <w:rsid w:val="00454978"/>
    <w:rsid w:val="00467E81"/>
    <w:rsid w:val="004744B6"/>
    <w:rsid w:val="004748B9"/>
    <w:rsid w:val="00475C4C"/>
    <w:rsid w:val="004762C9"/>
    <w:rsid w:val="00477BA8"/>
    <w:rsid w:val="00477EB2"/>
    <w:rsid w:val="0048111A"/>
    <w:rsid w:val="00487BF1"/>
    <w:rsid w:val="00491FCB"/>
    <w:rsid w:val="00497413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F8A"/>
    <w:rsid w:val="005158A6"/>
    <w:rsid w:val="0052094C"/>
    <w:rsid w:val="00534A41"/>
    <w:rsid w:val="0053650E"/>
    <w:rsid w:val="00542535"/>
    <w:rsid w:val="00544E6E"/>
    <w:rsid w:val="00547910"/>
    <w:rsid w:val="00550A1F"/>
    <w:rsid w:val="00551033"/>
    <w:rsid w:val="00560AC4"/>
    <w:rsid w:val="00563FE4"/>
    <w:rsid w:val="00567A02"/>
    <w:rsid w:val="005711D9"/>
    <w:rsid w:val="005751C6"/>
    <w:rsid w:val="00576E89"/>
    <w:rsid w:val="00582D8F"/>
    <w:rsid w:val="005837B0"/>
    <w:rsid w:val="00596AC1"/>
    <w:rsid w:val="005A408B"/>
    <w:rsid w:val="005A46AE"/>
    <w:rsid w:val="005A77EA"/>
    <w:rsid w:val="005B5746"/>
    <w:rsid w:val="005B7712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28F0"/>
    <w:rsid w:val="0062589F"/>
    <w:rsid w:val="00626EA8"/>
    <w:rsid w:val="0063654A"/>
    <w:rsid w:val="00641CEA"/>
    <w:rsid w:val="00645AEE"/>
    <w:rsid w:val="0065080E"/>
    <w:rsid w:val="00655229"/>
    <w:rsid w:val="00656B0C"/>
    <w:rsid w:val="006617D0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7292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206D"/>
    <w:rsid w:val="00756536"/>
    <w:rsid w:val="00756CAD"/>
    <w:rsid w:val="007629BB"/>
    <w:rsid w:val="00762A82"/>
    <w:rsid w:val="007703B8"/>
    <w:rsid w:val="00771227"/>
    <w:rsid w:val="00772D42"/>
    <w:rsid w:val="00775751"/>
    <w:rsid w:val="00781015"/>
    <w:rsid w:val="0078332E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542F"/>
    <w:rsid w:val="0080773A"/>
    <w:rsid w:val="0081788D"/>
    <w:rsid w:val="00825398"/>
    <w:rsid w:val="008257DA"/>
    <w:rsid w:val="008263AE"/>
    <w:rsid w:val="008318C0"/>
    <w:rsid w:val="00831A29"/>
    <w:rsid w:val="00832628"/>
    <w:rsid w:val="00832B61"/>
    <w:rsid w:val="00835A88"/>
    <w:rsid w:val="00847A69"/>
    <w:rsid w:val="00850FDF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2C27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BC2"/>
    <w:rsid w:val="00997D63"/>
    <w:rsid w:val="009A149B"/>
    <w:rsid w:val="009A734C"/>
    <w:rsid w:val="009B33C8"/>
    <w:rsid w:val="009B5D57"/>
    <w:rsid w:val="009C15E2"/>
    <w:rsid w:val="009C33BF"/>
    <w:rsid w:val="009C3820"/>
    <w:rsid w:val="009E35EB"/>
    <w:rsid w:val="009E64F2"/>
    <w:rsid w:val="009E7875"/>
    <w:rsid w:val="009F6CED"/>
    <w:rsid w:val="009F72D1"/>
    <w:rsid w:val="00A13E71"/>
    <w:rsid w:val="00A144A6"/>
    <w:rsid w:val="00A21627"/>
    <w:rsid w:val="00A37A94"/>
    <w:rsid w:val="00A41611"/>
    <w:rsid w:val="00A436FF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45E6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015B"/>
    <w:rsid w:val="00B868E6"/>
    <w:rsid w:val="00B90AD0"/>
    <w:rsid w:val="00B91560"/>
    <w:rsid w:val="00B9364B"/>
    <w:rsid w:val="00B95F9A"/>
    <w:rsid w:val="00BA0E21"/>
    <w:rsid w:val="00BA1434"/>
    <w:rsid w:val="00BA3327"/>
    <w:rsid w:val="00BA3915"/>
    <w:rsid w:val="00BA3AE4"/>
    <w:rsid w:val="00BA45DD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217"/>
    <w:rsid w:val="00BE6EA1"/>
    <w:rsid w:val="00BF22CF"/>
    <w:rsid w:val="00BF234E"/>
    <w:rsid w:val="00BF2747"/>
    <w:rsid w:val="00BF2F67"/>
    <w:rsid w:val="00BF544F"/>
    <w:rsid w:val="00BF5588"/>
    <w:rsid w:val="00BF5F4D"/>
    <w:rsid w:val="00C0244D"/>
    <w:rsid w:val="00C04FAE"/>
    <w:rsid w:val="00C057A9"/>
    <w:rsid w:val="00C057CB"/>
    <w:rsid w:val="00C12754"/>
    <w:rsid w:val="00C1450B"/>
    <w:rsid w:val="00C20978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5D6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92A"/>
    <w:rsid w:val="00CA6A56"/>
    <w:rsid w:val="00CB2343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454B"/>
    <w:rsid w:val="00DB6F0A"/>
    <w:rsid w:val="00DD7BAA"/>
    <w:rsid w:val="00DE0FFA"/>
    <w:rsid w:val="00DE6A70"/>
    <w:rsid w:val="00DF3DF3"/>
    <w:rsid w:val="00DF5AA8"/>
    <w:rsid w:val="00E05196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2188"/>
    <w:rsid w:val="00E7407A"/>
    <w:rsid w:val="00E81A0A"/>
    <w:rsid w:val="00E87E33"/>
    <w:rsid w:val="00E964F7"/>
    <w:rsid w:val="00EA6F84"/>
    <w:rsid w:val="00EB7931"/>
    <w:rsid w:val="00ED548C"/>
    <w:rsid w:val="00ED7F3F"/>
    <w:rsid w:val="00EE5018"/>
    <w:rsid w:val="00EF043C"/>
    <w:rsid w:val="00EF0EED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BA3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33A6C-68C3-4405-9936-EB609AA0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2677</Characters>
  <Application>Microsoft Office Word</Application>
  <DocSecurity>4</DocSecurity>
  <Lines>22</Lines>
  <Paragraphs>6</Paragraphs>
  <ScaleCrop>false</ScaleCrop>
  <Company>Microsoft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2025-08-28T16:03:00Z</dcterms:created>
  <dcterms:modified xsi:type="dcterms:W3CDTF">2025-08-28T16:03:00Z</dcterms:modified>
</cp:coreProperties>
</file>