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西藏东财基金管理有限公司</w:t>
      </w:r>
      <w:r w:rsidR="00872192" w:rsidRPr="00D1094C">
        <w:rPr>
          <w:rFonts w:hint="eastAsia"/>
          <w:b/>
          <w:sz w:val="28"/>
        </w:rPr>
        <w:t>旗下</w:t>
      </w:r>
      <w:r w:rsidR="00872192" w:rsidRPr="00D1094C">
        <w:rPr>
          <w:b/>
          <w:sz w:val="28"/>
        </w:rPr>
        <w:t>基金</w:t>
      </w:r>
      <w:r w:rsidR="00A27CCC">
        <w:rPr>
          <w:rFonts w:hint="eastAsia"/>
          <w:b/>
          <w:sz w:val="28"/>
        </w:rPr>
        <w:t>2025</w:t>
      </w:r>
      <w:r w:rsidR="00A27CCC">
        <w:rPr>
          <w:rFonts w:hint="eastAsia"/>
          <w:b/>
          <w:sz w:val="28"/>
        </w:rPr>
        <w:t>年</w:t>
      </w:r>
      <w:r w:rsidR="00C85B65">
        <w:rPr>
          <w:rFonts w:hint="eastAsia"/>
          <w:b/>
          <w:sz w:val="28"/>
        </w:rPr>
        <w:t>中期</w:t>
      </w:r>
      <w:r w:rsidR="008F1929" w:rsidRPr="008F1929">
        <w:rPr>
          <w:b/>
          <w:sz w:val="28"/>
        </w:rPr>
        <w:t>报告</w:t>
      </w:r>
    </w:p>
    <w:p w:rsidR="009D0BF3" w:rsidRPr="00D1094C" w:rsidRDefault="00872192" w:rsidP="006257C5">
      <w:pPr>
        <w:jc w:val="center"/>
        <w:rPr>
          <w:b/>
          <w:sz w:val="28"/>
        </w:rPr>
      </w:pPr>
      <w:r w:rsidRPr="00D1094C">
        <w:rPr>
          <w:b/>
          <w:sz w:val="28"/>
        </w:rPr>
        <w:t>提示性公告</w:t>
      </w:r>
    </w:p>
    <w:p w:rsidR="001D694C" w:rsidRPr="00A27CCC" w:rsidRDefault="001D694C"/>
    <w:p w:rsidR="004B785F" w:rsidRDefault="00440A39" w:rsidP="004B785F">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西藏东财基金管理有限公司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bookmarkStart w:id="0" w:name="_GoBack"/>
      <w:bookmarkEnd w:id="0"/>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A27CCC">
        <w:rPr>
          <w:rFonts w:asciiTheme="minorEastAsia" w:hAnsiTheme="minorEastAsia" w:hint="eastAsia"/>
          <w:sz w:val="24"/>
          <w:szCs w:val="24"/>
        </w:rPr>
        <w:t>2025年</w:t>
      </w:r>
      <w:r w:rsidR="00C85B65">
        <w:rPr>
          <w:rFonts w:asciiTheme="minorEastAsia" w:hAnsiTheme="minorEastAsia" w:hint="eastAsia"/>
          <w:sz w:val="24"/>
          <w:szCs w:val="24"/>
        </w:rPr>
        <w:t>中期</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pPr w:leftFromText="180" w:rightFromText="180" w:vertAnchor="text" w:tblpY="1"/>
        <w:tblOverlap w:val="never"/>
        <w:tblW w:w="0" w:type="auto"/>
        <w:tblLook w:val="04A0"/>
      </w:tblPr>
      <w:tblGrid>
        <w:gridCol w:w="562"/>
        <w:gridCol w:w="7230"/>
      </w:tblGrid>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西藏东财上证50交易型开放式指数证券投资基金发起式联接基金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西藏东财中证通信技术主题指数型发起式证券投资基金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西藏东财中证医药卫生指数型发起式证券投资基金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西藏东财创业板交易型开放式指数证券投资基金发起式联接基金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06BD3" w:rsidP="00240CDD">
            <w:pPr>
              <w:spacing w:line="360" w:lineRule="auto"/>
              <w:rPr>
                <w:rFonts w:asciiTheme="minorEastAsia" w:hAnsiTheme="minorEastAsia"/>
                <w:sz w:val="24"/>
                <w:szCs w:val="24"/>
              </w:rPr>
            </w:pPr>
            <w:r w:rsidRPr="00D06BD3">
              <w:rPr>
                <w:rFonts w:asciiTheme="minorEastAsia" w:hAnsiTheme="minorEastAsia" w:hint="eastAsia"/>
                <w:sz w:val="24"/>
                <w:szCs w:val="24"/>
              </w:rPr>
              <w:t>西藏东财量化精选混合型发起式证券投资基金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5900B6" w:rsidP="00240CDD">
            <w:pPr>
              <w:spacing w:line="360" w:lineRule="auto"/>
              <w:rPr>
                <w:rFonts w:asciiTheme="minorEastAsia" w:hAnsiTheme="minorEastAsia"/>
                <w:sz w:val="24"/>
                <w:szCs w:val="24"/>
              </w:rPr>
            </w:pPr>
            <w:r w:rsidRPr="005900B6">
              <w:rPr>
                <w:rFonts w:asciiTheme="minorEastAsia" w:hAnsiTheme="minorEastAsia" w:hint="eastAsia"/>
                <w:sz w:val="24"/>
                <w:szCs w:val="24"/>
              </w:rPr>
              <w:t>西藏东财中证新能源汽车交易型开放式指数证券投资基金发起式联接基金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0E4E3E" w:rsidP="00240CDD">
            <w:pPr>
              <w:spacing w:line="360" w:lineRule="auto"/>
              <w:rPr>
                <w:rFonts w:asciiTheme="minorEastAsia" w:hAnsiTheme="minorEastAsia"/>
                <w:sz w:val="24"/>
                <w:szCs w:val="24"/>
              </w:rPr>
            </w:pPr>
            <w:r w:rsidRPr="000E4E3E">
              <w:rPr>
                <w:rFonts w:asciiTheme="minorEastAsia" w:hAnsiTheme="minorEastAsia" w:hint="eastAsia"/>
                <w:sz w:val="24"/>
                <w:szCs w:val="24"/>
              </w:rPr>
              <w:t>西藏东财中证500交易型开放式指数证券投资基金发起式联接基金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西藏东财中证有色金属指数增强型发起式证券投资基金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西藏东财中证高端装备制造指数增强型发起式证券投资基金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西藏东财中证银行指数型发起式证券投资基金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西藏东财国证消费电子主题指数增强型发起式证券投资基金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西藏东财中证云计算与大数据主题指数增强型发起式证券投资基金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西藏东财中证食品饮料指数增强型发起式证券投资基金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西藏东财中证沪港深互联网交易型开放式指数证券投资基金发起式联接基金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西藏东财国证龙头家电指数型发起式证券投资基金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西藏东财中证证券保险领先指数型发起式证券投资基金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西藏东财中证芯片产业交易型开放式指数证券投资基金发起式联接基金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西藏东财中证新能源指数增强型证券投资基金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西藏东财数字经济优选混合型发起式证券投资基金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西藏东财沪深</w:t>
            </w:r>
            <w:r w:rsidRPr="00DE6D94">
              <w:rPr>
                <w:rFonts w:asciiTheme="minorEastAsia" w:hAnsiTheme="minorEastAsia"/>
                <w:sz w:val="24"/>
                <w:szCs w:val="24"/>
              </w:rPr>
              <w:t>300</w:t>
            </w:r>
            <w:r w:rsidRPr="00DE6D94">
              <w:rPr>
                <w:rFonts w:asciiTheme="minorEastAsia" w:hAnsiTheme="minorEastAsia" w:hint="eastAsia"/>
                <w:sz w:val="24"/>
                <w:szCs w:val="24"/>
              </w:rPr>
              <w:t>交易型开放式指数证券投资基金发起式联接基金</w:t>
            </w:r>
          </w:p>
        </w:tc>
      </w:tr>
      <w:tr w:rsidR="0010124B" w:rsidRPr="00130123" w:rsidTr="00240CDD">
        <w:tc>
          <w:tcPr>
            <w:tcW w:w="562" w:type="dxa"/>
          </w:tcPr>
          <w:p w:rsidR="0010124B" w:rsidRPr="004B785F" w:rsidRDefault="0010124B"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10124B" w:rsidRPr="008F1929" w:rsidRDefault="00CC12EB" w:rsidP="00240CDD">
            <w:pPr>
              <w:spacing w:line="360" w:lineRule="auto"/>
              <w:rPr>
                <w:rFonts w:asciiTheme="minorEastAsia" w:hAnsiTheme="minorEastAsia"/>
                <w:sz w:val="24"/>
                <w:szCs w:val="24"/>
              </w:rPr>
            </w:pPr>
            <w:r w:rsidRPr="00CC12EB">
              <w:rPr>
                <w:rFonts w:asciiTheme="minorEastAsia" w:hAnsiTheme="minorEastAsia" w:hint="eastAsia"/>
                <w:sz w:val="24"/>
                <w:szCs w:val="24"/>
              </w:rPr>
              <w:t>西藏东财均衡配置三个月持有期混合型发起式基金中基金(FOF)</w:t>
            </w:r>
            <w:r w:rsidRPr="008F1929">
              <w:rPr>
                <w:rFonts w:asciiTheme="minorEastAsia" w:hAnsiTheme="minorEastAsia"/>
                <w:sz w:val="24"/>
                <w:szCs w:val="24"/>
              </w:rPr>
              <w:t xml:space="preserve"> </w:t>
            </w:r>
          </w:p>
        </w:tc>
      </w:tr>
      <w:tr w:rsidR="00805033" w:rsidRPr="00130123" w:rsidTr="00240CDD">
        <w:tc>
          <w:tcPr>
            <w:tcW w:w="562" w:type="dxa"/>
          </w:tcPr>
          <w:p w:rsidR="00805033" w:rsidRPr="004B785F" w:rsidRDefault="00805033"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240CDD">
            <w:pPr>
              <w:spacing w:line="360" w:lineRule="auto"/>
              <w:rPr>
                <w:rFonts w:asciiTheme="minorEastAsia" w:hAnsiTheme="minorEastAsia"/>
                <w:sz w:val="24"/>
                <w:szCs w:val="24"/>
              </w:rPr>
            </w:pPr>
            <w:r w:rsidRPr="00B84E1B">
              <w:rPr>
                <w:rFonts w:asciiTheme="minorEastAsia" w:hAnsiTheme="minorEastAsia" w:hint="eastAsia"/>
                <w:sz w:val="24"/>
                <w:szCs w:val="24"/>
              </w:rPr>
              <w:t>西藏东财中证新能源汽车交易型开放式指数证券投资基金</w:t>
            </w:r>
          </w:p>
        </w:tc>
      </w:tr>
      <w:tr w:rsidR="00805033" w:rsidRPr="00130123" w:rsidTr="00240CDD">
        <w:tc>
          <w:tcPr>
            <w:tcW w:w="562" w:type="dxa"/>
          </w:tcPr>
          <w:p w:rsidR="00805033" w:rsidRPr="004B785F" w:rsidRDefault="00805033"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240CDD">
            <w:pPr>
              <w:spacing w:line="360" w:lineRule="auto"/>
              <w:rPr>
                <w:rFonts w:asciiTheme="minorEastAsia" w:hAnsiTheme="minorEastAsia"/>
                <w:sz w:val="24"/>
                <w:szCs w:val="24"/>
              </w:rPr>
            </w:pPr>
            <w:r w:rsidRPr="00B84E1B">
              <w:rPr>
                <w:rFonts w:asciiTheme="minorEastAsia" w:hAnsiTheme="minorEastAsia" w:hint="eastAsia"/>
                <w:sz w:val="24"/>
                <w:szCs w:val="24"/>
              </w:rPr>
              <w:t>西藏东财稳健配置六个月持有期混合型发起式基金中基金（FOF）</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西藏东财中证证券公司</w:t>
            </w:r>
            <w:r>
              <w:rPr>
                <w:rFonts w:ascii="Times New Roman" w:hAnsi="Times New Roman" w:cs="Times New Roman"/>
                <w:kern w:val="0"/>
                <w:sz w:val="24"/>
                <w:szCs w:val="24"/>
              </w:rPr>
              <w:t>30</w:t>
            </w:r>
            <w:r>
              <w:rPr>
                <w:rFonts w:ascii="Times New Roman" w:hAnsi="Times New Roman" w:cs="Times New Roman" w:hint="eastAsia"/>
                <w:kern w:val="0"/>
                <w:sz w:val="24"/>
                <w:szCs w:val="24"/>
              </w:rPr>
              <w:t>交易型开放式指数证券投资基金发起式联接基金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西藏东财产业优选混合型发起式证券投资基金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西藏东财时代优选混合型发起式证券投资基金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西藏东财成长优选混合型发起式证券投资基金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西藏东财远见成长混合型发起式证券投资基金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西藏东财价值启航混合型发起式证券投资基金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西藏东财景气成长混合型发起式证券投资基金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西藏东财产业智选混合型发起式证券投资基金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西藏东财中证沪港深创新药产业交易型开放式指数证券投资基金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西藏东财中证证券公司</w:t>
            </w:r>
            <w:r w:rsidRPr="00F02E9F">
              <w:rPr>
                <w:rFonts w:ascii="Times New Roman" w:hAnsi="Times New Roman" w:cs="Times New Roman"/>
                <w:sz w:val="24"/>
                <w:szCs w:val="24"/>
              </w:rPr>
              <w:t>30</w:t>
            </w:r>
            <w:r w:rsidRPr="00F02E9F">
              <w:rPr>
                <w:rFonts w:ascii="Times New Roman" w:hAnsi="Times New Roman" w:cs="Times New Roman" w:hint="eastAsia"/>
                <w:sz w:val="24"/>
                <w:szCs w:val="24"/>
              </w:rPr>
              <w:t>交易型开放式指数证券投资基金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西藏东财瑞利债券型证券投资基金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西藏东财中证光伏产业指数型发起式证券投资基金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kern w:val="0"/>
                <w:sz w:val="24"/>
                <w:szCs w:val="24"/>
              </w:rPr>
              <w:t>西藏东财慧心优选混合型发起式证券投资基金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西藏东财卓越成长混合型发起式证券投资基金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西藏东财景气驱动混合型发起式证券投资基金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西藏东财上证科创板</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西藏东财中证细分化工产业主题指数型发起式证券投资基金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0E4E3E" w:rsidP="00DE6D94">
            <w:pPr>
              <w:spacing w:line="360" w:lineRule="auto"/>
              <w:rPr>
                <w:rFonts w:ascii="Times New Roman" w:hAnsi="Times New Roman" w:cs="Times New Roman"/>
                <w:kern w:val="0"/>
                <w:sz w:val="24"/>
                <w:szCs w:val="24"/>
              </w:rPr>
            </w:pPr>
            <w:r w:rsidRPr="000E4E3E">
              <w:rPr>
                <w:rFonts w:ascii="Times New Roman" w:hAnsi="Times New Roman" w:cs="Times New Roman" w:hint="eastAsia"/>
                <w:kern w:val="0"/>
                <w:sz w:val="24"/>
                <w:szCs w:val="24"/>
              </w:rPr>
              <w:t>西藏东财中证同业存单</w:t>
            </w:r>
            <w:r w:rsidRPr="000E4E3E">
              <w:rPr>
                <w:rFonts w:ascii="Times New Roman" w:hAnsi="Times New Roman" w:cs="Times New Roman" w:hint="eastAsia"/>
                <w:kern w:val="0"/>
                <w:sz w:val="24"/>
                <w:szCs w:val="24"/>
              </w:rPr>
              <w:t>AAA</w:t>
            </w:r>
            <w:r w:rsidRPr="000E4E3E">
              <w:rPr>
                <w:rFonts w:ascii="Times New Roman" w:hAnsi="Times New Roman" w:cs="Times New Roman" w:hint="eastAsia"/>
                <w:kern w:val="0"/>
                <w:sz w:val="24"/>
                <w:szCs w:val="24"/>
              </w:rPr>
              <w:t>指数</w:t>
            </w:r>
            <w:r w:rsidRPr="000E4E3E">
              <w:rPr>
                <w:rFonts w:ascii="Times New Roman" w:hAnsi="Times New Roman" w:cs="Times New Roman" w:hint="eastAsia"/>
                <w:kern w:val="0"/>
                <w:sz w:val="24"/>
                <w:szCs w:val="24"/>
              </w:rPr>
              <w:t>7</w:t>
            </w:r>
            <w:r w:rsidRPr="000E4E3E">
              <w:rPr>
                <w:rFonts w:ascii="Times New Roman" w:hAnsi="Times New Roman" w:cs="Times New Roman" w:hint="eastAsia"/>
                <w:kern w:val="0"/>
                <w:sz w:val="24"/>
                <w:szCs w:val="24"/>
              </w:rPr>
              <w:t>天持有期证券投资基金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西藏东财中证芯片产业交易型开放式指数证券投资基金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西藏东财北证</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西藏东财沪深</w:t>
            </w:r>
            <w:r w:rsidRPr="0019771B">
              <w:rPr>
                <w:rFonts w:ascii="Times New Roman" w:hAnsi="Times New Roman" w:cs="Times New Roman"/>
                <w:sz w:val="24"/>
                <w:szCs w:val="24"/>
              </w:rPr>
              <w:t>300</w:t>
            </w:r>
            <w:r w:rsidRPr="0019771B">
              <w:rPr>
                <w:rFonts w:ascii="Times New Roman" w:hAnsi="Times New Roman" w:cs="Times New Roman" w:hint="eastAsia"/>
                <w:sz w:val="24"/>
                <w:szCs w:val="24"/>
              </w:rPr>
              <w:t>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kern w:val="0"/>
                <w:sz w:val="24"/>
                <w:szCs w:val="24"/>
              </w:rPr>
              <w:t>西藏东财中证</w:t>
            </w:r>
            <w:r w:rsidRPr="0019771B">
              <w:rPr>
                <w:rFonts w:ascii="Times New Roman" w:hAnsi="Times New Roman" w:cs="Times New Roman"/>
                <w:kern w:val="0"/>
                <w:sz w:val="24"/>
                <w:szCs w:val="24"/>
              </w:rPr>
              <w:t>500</w:t>
            </w:r>
            <w:r w:rsidRPr="0019771B">
              <w:rPr>
                <w:rFonts w:ascii="Times New Roman" w:hAnsi="Times New Roman" w:cs="Times New Roman" w:hint="eastAsia"/>
                <w:kern w:val="0"/>
                <w:sz w:val="24"/>
                <w:szCs w:val="24"/>
              </w:rPr>
              <w:t>交易型开放式指数证券投资基金</w:t>
            </w:r>
            <w:r w:rsidR="00A27CCC" w:rsidRPr="0019771B" w:rsidDel="00A27CCC">
              <w:rPr>
                <w:rFonts w:ascii="Times New Roman" w:hAnsi="Times New Roman" w:cs="Times New Roman" w:hint="eastAsia"/>
                <w:kern w:val="0"/>
                <w:sz w:val="24"/>
                <w:szCs w:val="24"/>
              </w:rPr>
              <w:t xml:space="preserve"> </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西藏东财上证</w:t>
            </w:r>
            <w:r w:rsidRPr="005B59B1">
              <w:rPr>
                <w:rFonts w:ascii="Times New Roman" w:hAnsi="Times New Roman" w:cs="Times New Roman"/>
                <w:sz w:val="24"/>
                <w:szCs w:val="24"/>
              </w:rPr>
              <w:t>50</w:t>
            </w:r>
            <w:r w:rsidRPr="005B59B1">
              <w:rPr>
                <w:rFonts w:ascii="Times New Roman" w:hAnsi="Times New Roman" w:cs="Times New Roman" w:hint="eastAsia"/>
                <w:sz w:val="24"/>
                <w:szCs w:val="24"/>
              </w:rPr>
              <w:t>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西藏东财中证</w:t>
            </w:r>
            <w:r w:rsidRPr="005B59B1">
              <w:rPr>
                <w:rFonts w:ascii="Times New Roman" w:hAnsi="Times New Roman" w:cs="Times New Roman"/>
                <w:sz w:val="24"/>
                <w:szCs w:val="24"/>
              </w:rPr>
              <w:t>1-3</w:t>
            </w:r>
            <w:r w:rsidRPr="005B59B1">
              <w:rPr>
                <w:rFonts w:ascii="Times New Roman" w:hAnsi="Times New Roman" w:cs="Times New Roman" w:hint="eastAsia"/>
                <w:sz w:val="24"/>
                <w:szCs w:val="24"/>
              </w:rPr>
              <w:t>年国债交易型开放式指数证券投资基金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kern w:val="0"/>
                <w:sz w:val="24"/>
                <w:szCs w:val="24"/>
              </w:rPr>
              <w:t>西藏东财中证</w:t>
            </w:r>
            <w:r w:rsidRPr="005B59B1">
              <w:rPr>
                <w:rFonts w:ascii="Times New Roman" w:hAnsi="Times New Roman" w:cs="Times New Roman"/>
                <w:kern w:val="0"/>
                <w:sz w:val="24"/>
                <w:szCs w:val="24"/>
              </w:rPr>
              <w:t>A500</w:t>
            </w:r>
            <w:r w:rsidRPr="005B59B1">
              <w:rPr>
                <w:rFonts w:ascii="Times New Roman" w:hAnsi="Times New Roman" w:cs="Times New Roman" w:hint="eastAsia"/>
                <w:kern w:val="0"/>
                <w:sz w:val="24"/>
                <w:szCs w:val="24"/>
              </w:rPr>
              <w:t>交易型开放式指数证券投资基金</w:t>
            </w:r>
          </w:p>
        </w:tc>
      </w:tr>
      <w:tr w:rsidR="00C3268C" w:rsidRPr="00130123" w:rsidTr="00240CDD">
        <w:tc>
          <w:tcPr>
            <w:tcW w:w="562" w:type="dxa"/>
          </w:tcPr>
          <w:p w:rsidR="00C3268C" w:rsidRPr="004B785F" w:rsidRDefault="00C3268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C3268C" w:rsidRPr="005B59B1" w:rsidRDefault="00C3268C" w:rsidP="0076041C">
            <w:pPr>
              <w:spacing w:line="360" w:lineRule="auto"/>
              <w:rPr>
                <w:rFonts w:ascii="Times New Roman" w:hAnsi="Times New Roman" w:cs="Times New Roman"/>
                <w:kern w:val="0"/>
                <w:sz w:val="24"/>
                <w:szCs w:val="24"/>
              </w:rPr>
            </w:pPr>
            <w:r w:rsidRPr="00C3268C">
              <w:rPr>
                <w:rFonts w:ascii="Times New Roman" w:hAnsi="Times New Roman" w:cs="Times New Roman" w:hint="eastAsia"/>
                <w:kern w:val="0"/>
                <w:sz w:val="24"/>
                <w:szCs w:val="24"/>
              </w:rPr>
              <w:t>西藏东财上证科创板综合价格交易型开放式指数证券投资基金</w:t>
            </w:r>
          </w:p>
        </w:tc>
      </w:tr>
    </w:tbl>
    <w:p w:rsidR="00D56FB5" w:rsidRPr="00D1094C" w:rsidRDefault="00A27CCC" w:rsidP="002E26B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2025年</w:t>
      </w:r>
      <w:r w:rsidR="00C85B65">
        <w:rPr>
          <w:rFonts w:asciiTheme="minorEastAsia" w:hAnsiTheme="minorEastAsia" w:hint="eastAsia"/>
          <w:sz w:val="24"/>
          <w:szCs w:val="24"/>
        </w:rPr>
        <w:t>中期</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00C85B65" w:rsidRPr="00D1094C">
        <w:rPr>
          <w:rFonts w:asciiTheme="minorEastAsia" w:hAnsiTheme="minorEastAsia" w:hint="eastAsia"/>
          <w:sz w:val="24"/>
          <w:szCs w:val="24"/>
        </w:rPr>
        <w:t>202</w:t>
      </w:r>
      <w:r w:rsidR="00C85B65">
        <w:rPr>
          <w:rFonts w:asciiTheme="minorEastAsia" w:hAnsiTheme="minorEastAsia"/>
          <w:sz w:val="24"/>
          <w:szCs w:val="24"/>
        </w:rPr>
        <w:t>5</w:t>
      </w:r>
      <w:r w:rsidR="00C85B65" w:rsidRPr="00D1094C">
        <w:rPr>
          <w:rFonts w:asciiTheme="minorEastAsia" w:hAnsiTheme="minorEastAsia" w:hint="eastAsia"/>
          <w:sz w:val="24"/>
          <w:szCs w:val="24"/>
        </w:rPr>
        <w:t>年</w:t>
      </w:r>
      <w:r w:rsidR="00C85B65">
        <w:rPr>
          <w:rFonts w:asciiTheme="minorEastAsia" w:hAnsiTheme="minorEastAsia"/>
          <w:sz w:val="24"/>
          <w:szCs w:val="24"/>
        </w:rPr>
        <w:t>8</w:t>
      </w:r>
      <w:r w:rsidR="009511A9" w:rsidRPr="00D1094C">
        <w:rPr>
          <w:rFonts w:asciiTheme="minorEastAsia" w:hAnsiTheme="minorEastAsia" w:hint="eastAsia"/>
          <w:sz w:val="24"/>
          <w:szCs w:val="24"/>
        </w:rPr>
        <w:t>月</w:t>
      </w:r>
      <w:r w:rsidR="00C85B65">
        <w:rPr>
          <w:rFonts w:asciiTheme="minorEastAsia" w:hAnsiTheme="minorEastAsia"/>
          <w:sz w:val="24"/>
          <w:szCs w:val="24"/>
        </w:rPr>
        <w:t>29</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西藏东财基金管理有限公司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C85B65"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5</w:t>
      </w:r>
      <w:r w:rsidRPr="00D1094C">
        <w:rPr>
          <w:rFonts w:asciiTheme="minorEastAsia" w:hAnsiTheme="minorEastAsia" w:hint="eastAsia"/>
          <w:sz w:val="24"/>
          <w:szCs w:val="24"/>
        </w:rPr>
        <w:t>年</w:t>
      </w:r>
      <w:r>
        <w:rPr>
          <w:rFonts w:asciiTheme="minorEastAsia" w:hAnsiTheme="minorEastAsia"/>
          <w:sz w:val="24"/>
          <w:szCs w:val="24"/>
        </w:rPr>
        <w:t>8</w:t>
      </w:r>
      <w:r w:rsidR="004B785F" w:rsidRPr="00D1094C">
        <w:rPr>
          <w:rFonts w:asciiTheme="minorEastAsia" w:hAnsiTheme="minorEastAsia" w:hint="eastAsia"/>
          <w:sz w:val="24"/>
          <w:szCs w:val="24"/>
        </w:rPr>
        <w:t>月</w:t>
      </w:r>
      <w:r>
        <w:rPr>
          <w:rFonts w:asciiTheme="minorEastAsia" w:hAnsiTheme="minorEastAsia"/>
          <w:sz w:val="24"/>
          <w:szCs w:val="24"/>
        </w:rPr>
        <w:t>29</w:t>
      </w:r>
      <w:r w:rsidR="00E659D7" w:rsidRPr="00D1094C">
        <w:rPr>
          <w:rFonts w:asciiTheme="minorEastAsia" w:hAnsiTheme="minorEastAsia" w:hint="eastAsia"/>
          <w:sz w:val="24"/>
          <w:szCs w:val="24"/>
        </w:rPr>
        <w:t>日</w:t>
      </w:r>
    </w:p>
    <w:sectPr w:rsidR="00C72F35" w:rsidRPr="00F90950" w:rsidSect="008D53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0F1237"/>
    <w:rsid w:val="0010124B"/>
    <w:rsid w:val="00136B3F"/>
    <w:rsid w:val="00183DF7"/>
    <w:rsid w:val="001C4700"/>
    <w:rsid w:val="001D694C"/>
    <w:rsid w:val="001E4BC2"/>
    <w:rsid w:val="002053B6"/>
    <w:rsid w:val="00236F91"/>
    <w:rsid w:val="00240CDD"/>
    <w:rsid w:val="00254918"/>
    <w:rsid w:val="002673B1"/>
    <w:rsid w:val="002B167B"/>
    <w:rsid w:val="002D3566"/>
    <w:rsid w:val="002E26B8"/>
    <w:rsid w:val="00317C7C"/>
    <w:rsid w:val="00337598"/>
    <w:rsid w:val="003429C5"/>
    <w:rsid w:val="00376E7A"/>
    <w:rsid w:val="003B5EFC"/>
    <w:rsid w:val="003F348C"/>
    <w:rsid w:val="00440A39"/>
    <w:rsid w:val="00456CDB"/>
    <w:rsid w:val="004635B3"/>
    <w:rsid w:val="004B785F"/>
    <w:rsid w:val="004C7438"/>
    <w:rsid w:val="004D772C"/>
    <w:rsid w:val="004F687F"/>
    <w:rsid w:val="00503625"/>
    <w:rsid w:val="0055162D"/>
    <w:rsid w:val="005900B6"/>
    <w:rsid w:val="006056D2"/>
    <w:rsid w:val="006257C5"/>
    <w:rsid w:val="006535D9"/>
    <w:rsid w:val="00682AF6"/>
    <w:rsid w:val="006C115A"/>
    <w:rsid w:val="006D7C22"/>
    <w:rsid w:val="006E0D0A"/>
    <w:rsid w:val="006E3B58"/>
    <w:rsid w:val="006F4913"/>
    <w:rsid w:val="00742CE7"/>
    <w:rsid w:val="0076041C"/>
    <w:rsid w:val="007622E1"/>
    <w:rsid w:val="00766268"/>
    <w:rsid w:val="00767B4E"/>
    <w:rsid w:val="007C4FD8"/>
    <w:rsid w:val="007E359F"/>
    <w:rsid w:val="007E7123"/>
    <w:rsid w:val="00805033"/>
    <w:rsid w:val="00824F75"/>
    <w:rsid w:val="00872192"/>
    <w:rsid w:val="00876D62"/>
    <w:rsid w:val="00883505"/>
    <w:rsid w:val="008C6154"/>
    <w:rsid w:val="008C71A7"/>
    <w:rsid w:val="008D5375"/>
    <w:rsid w:val="008E66B1"/>
    <w:rsid w:val="008F0AC3"/>
    <w:rsid w:val="008F1929"/>
    <w:rsid w:val="00915045"/>
    <w:rsid w:val="0091648D"/>
    <w:rsid w:val="009511A9"/>
    <w:rsid w:val="009535E3"/>
    <w:rsid w:val="00962FE4"/>
    <w:rsid w:val="00965219"/>
    <w:rsid w:val="009840C9"/>
    <w:rsid w:val="009D02EE"/>
    <w:rsid w:val="009D0BF3"/>
    <w:rsid w:val="00A01122"/>
    <w:rsid w:val="00A1023E"/>
    <w:rsid w:val="00A27CCC"/>
    <w:rsid w:val="00A61902"/>
    <w:rsid w:val="00A65C64"/>
    <w:rsid w:val="00AB42DF"/>
    <w:rsid w:val="00AC72F8"/>
    <w:rsid w:val="00AF31A6"/>
    <w:rsid w:val="00B24EBF"/>
    <w:rsid w:val="00B736AA"/>
    <w:rsid w:val="00B84E1B"/>
    <w:rsid w:val="00BE56B4"/>
    <w:rsid w:val="00BE6219"/>
    <w:rsid w:val="00C110A1"/>
    <w:rsid w:val="00C31056"/>
    <w:rsid w:val="00C3268C"/>
    <w:rsid w:val="00C41770"/>
    <w:rsid w:val="00C64560"/>
    <w:rsid w:val="00C72F35"/>
    <w:rsid w:val="00C85B65"/>
    <w:rsid w:val="00CB2D25"/>
    <w:rsid w:val="00CC0A78"/>
    <w:rsid w:val="00CC12EB"/>
    <w:rsid w:val="00CE0AD5"/>
    <w:rsid w:val="00D06BD3"/>
    <w:rsid w:val="00D1094C"/>
    <w:rsid w:val="00D446FC"/>
    <w:rsid w:val="00D56FB5"/>
    <w:rsid w:val="00D80D2A"/>
    <w:rsid w:val="00D91259"/>
    <w:rsid w:val="00DA5B1C"/>
    <w:rsid w:val="00DA6A3B"/>
    <w:rsid w:val="00DA6A5D"/>
    <w:rsid w:val="00DB33BB"/>
    <w:rsid w:val="00DE6D94"/>
    <w:rsid w:val="00E045F1"/>
    <w:rsid w:val="00E2226D"/>
    <w:rsid w:val="00E27F3C"/>
    <w:rsid w:val="00E410E8"/>
    <w:rsid w:val="00E64984"/>
    <w:rsid w:val="00E659D7"/>
    <w:rsid w:val="00E85492"/>
    <w:rsid w:val="00EA1865"/>
    <w:rsid w:val="00EA33BC"/>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4</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2025-08-28T16:05:00Z</dcterms:created>
  <dcterms:modified xsi:type="dcterms:W3CDTF">2025-08-28T16:05:00Z</dcterms:modified>
</cp:coreProperties>
</file>