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434785" w:rsidP="0061431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F4879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E0DE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61431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Default="00634D2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光大保</w:t>
      </w:r>
      <w:r w:rsidR="00BE0DEC">
        <w:rPr>
          <w:rFonts w:ascii="仿宋" w:eastAsia="仿宋" w:hAnsi="仿宋" w:hint="eastAsia"/>
          <w:color w:val="000000" w:themeColor="text1"/>
          <w:sz w:val="32"/>
          <w:szCs w:val="32"/>
        </w:rPr>
        <w:t>德信基金管理有限公司（以下称“本公司”）董事会及董事保证基金中期</w:t>
      </w: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报告所载资料不存在虚假记载、误导性陈述或重大遗漏，并对其内容的真实性、准确性和完整性承担个别及连带责任。本公司202</w:t>
      </w:r>
      <w:r w:rsidR="0072712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E0DEC">
        <w:rPr>
          <w:rFonts w:ascii="仿宋" w:eastAsia="仿宋" w:hAnsi="仿宋" w:hint="eastAsia"/>
          <w:color w:val="000000" w:themeColor="text1"/>
          <w:sz w:val="32"/>
          <w:szCs w:val="32"/>
        </w:rPr>
        <w:t>年中期</w:t>
      </w: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报告涉及基金明细如下：</w:t>
      </w:r>
    </w:p>
    <w:tbl>
      <w:tblPr>
        <w:tblStyle w:val="ae"/>
        <w:tblW w:w="9322" w:type="dxa"/>
        <w:tblLook w:val="04A0"/>
      </w:tblPr>
      <w:tblGrid>
        <w:gridCol w:w="1245"/>
        <w:gridCol w:w="8077"/>
      </w:tblGrid>
      <w:tr w:rsidR="00110F20" w:rsidTr="00110F2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20" w:rsidRDefault="00110F2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20" w:rsidRDefault="00110F2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基金名称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光大保德信量化核心证券投资基金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光大保德信货币市场基金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光大保德信红利混合型证券投资基金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光大保德信新增长混合型证券投资基金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光大保德信优势配置混合型证券投资基金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光大保德信增利收益债券型证券投资基金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光大保德信均衡精选混合型证券投资基金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光大保德信动态优选灵活配置混合型证券投资基金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光大保德信中小盘混合型证券投资基金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光大保德信信用添益债券型证券投资基金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光大保德信行业轮动混合型证券投资基金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光大保德信添天盈五年定期开放债券型证券投资基金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光大保德信现金宝货币市场基金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光大保德信银发商机主题混合型证券投资基金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光大保德信国企改革主题股票型证券投资基金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光大保德信一带一路战略主题混合型证券投资基金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光大保德信耀钱包货币市场基金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光大保德信欣鑫灵活配置混合型证券投资基金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光大保德信中国制造2025灵活配置混合型证券投资基金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光大保德信风格轮动混合型证券投资基金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光大保德信产业新动力灵活配置混合型证券投资基金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光大保德信永鑫灵活配置混合型证券投资基金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光大保德信恒利纯债债券型证券投资基金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光大保德信安和债券型证券投资基金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光大保德信诚鑫灵活配置混合型证券投资基金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光大保德信安祺债券型证券投资基金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光大保德信永利纯债债券型证券投资基金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光大保德信安诚债券型证券投资基金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光大保德信多策略智选18个月定期开放混合型证券投资基金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光大保德信尊盈半年定期开放债券型发起式证券投资基金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光大保德信中高等级债券型证券投资基金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光大保德信先进服务业灵活配置混合型证券投资基金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光大保德信创业板量化优选股票型证券投资基金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光大保德信超短债债券型证券投资基金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光大保德信晟利债券型证券投资基金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光大保德信安泽债券型证券投资基金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光大保德信尊丰纯债定期开放债券型发起式证券投资基金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光大保德信景气先锋混合型证券投资基金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光大保德信尊泰三年定期开放债券型证券投资基金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光大保德信研究精选混合型证券投资基金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光大保德信消费主题股票型证券投资基金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77A8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光大保德信瑞和混合型证券投资基金</w:t>
            </w:r>
          </w:p>
        </w:tc>
      </w:tr>
      <w:tr w:rsidR="00051B23" w:rsidTr="00C41BB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0A1ECD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光大保德信尊裕纯债一年定期开放债券型发起式证券投资基金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0A1ECD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光大保德信尊合87个月定期开放债券型证券投资基金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5746D0" w:rsidRDefault="00051B23" w:rsidP="00051B23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光大保德信中债1-5年政策性金融债指数证券投资基金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Default="00051B23" w:rsidP="00051B23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光大保德信安瑞一年持有期债券型证券投资基金</w:t>
            </w:r>
          </w:p>
        </w:tc>
      </w:tr>
      <w:tr w:rsidR="00051B23" w:rsidTr="00C41BB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016531" w:rsidRDefault="00051B23" w:rsidP="00051B2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 xml:space="preserve">光大保德信智能汽车主题股票型证券投资基金 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016531" w:rsidRDefault="00051B23" w:rsidP="00051B2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光大保德信锦弘混合型证券投资基金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016531" w:rsidRDefault="00051B23" w:rsidP="00051B2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光大保德信新机遇混合型证券投资基金</w:t>
            </w:r>
          </w:p>
        </w:tc>
      </w:tr>
      <w:tr w:rsidR="00051B23" w:rsidTr="00C41BB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BF4ADC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光大保德信安阳一年持有期混合型证券投资基金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BF4ADC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光大保德信品质生活混合型证券投资基金</w:t>
            </w:r>
          </w:p>
        </w:tc>
      </w:tr>
      <w:tr w:rsidR="00051B23" w:rsidTr="00C41BB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751C7B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光大保德信健康优加混合型证券投资基金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751C7B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光大保德信睿盈混合型证券投资基金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751C7B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光大保德信中证500指数增强型证券投资基金</w:t>
            </w:r>
          </w:p>
        </w:tc>
      </w:tr>
      <w:tr w:rsidR="00051B23" w:rsidTr="00C41BB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0D6C5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光大保德信创新生活混合型证券投资基金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0D6C5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光大保德信纯债债券型证券投资基金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0D6C5A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光大保德信恒鑫混合型证券投资基金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AF0AD3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AF0AD3">
              <w:rPr>
                <w:rFonts w:ascii="仿宋" w:eastAsia="仿宋" w:hAnsi="仿宋" w:hint="eastAsia"/>
                <w:sz w:val="32"/>
                <w:szCs w:val="32"/>
              </w:rPr>
              <w:t>光大保德信核心资产混合型证券投资基金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364337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光大保德信尊利纯债一年定期开放债券型发起式证券投资基金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364337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光大保德信汇佳混合型证券投资基金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23" w:rsidRPr="00364337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2E0BEA">
              <w:rPr>
                <w:rFonts w:ascii="仿宋" w:eastAsia="仿宋" w:hAnsi="仿宋" w:hint="eastAsia"/>
                <w:sz w:val="32"/>
                <w:szCs w:val="32"/>
              </w:rPr>
              <w:t>光大保德信尊颐纯债一年定期开放债券型发起式证券投资基金</w:t>
            </w:r>
          </w:p>
        </w:tc>
      </w:tr>
      <w:tr w:rsidR="00051B23" w:rsidTr="00C41BB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B46796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光大保德信高端装备混合型证券投资基金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B46796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光大保德信中证同业存单AAA指数7天持有期证券投资基金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B46796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光大保德信荣利纯债债券型证券投资基金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B46796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光大保德信专精特新混合型证券投资基金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B46796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666B59">
              <w:rPr>
                <w:rFonts w:ascii="仿宋" w:eastAsia="仿宋" w:hAnsi="仿宋" w:hint="eastAsia"/>
                <w:sz w:val="32"/>
                <w:szCs w:val="32"/>
              </w:rPr>
              <w:t>光大保德信睿阳纯债债券型证券投资基金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666B59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F540B3">
              <w:rPr>
                <w:rFonts w:ascii="仿宋" w:eastAsia="仿宋" w:hAnsi="仿宋" w:hint="eastAsia"/>
                <w:sz w:val="32"/>
                <w:szCs w:val="32"/>
              </w:rPr>
              <w:t>光大保德信数字经济主题混合型证券投资基金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3E4E58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F540B3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8A4F8F">
              <w:rPr>
                <w:rFonts w:ascii="仿宋" w:eastAsia="仿宋" w:hAnsi="仿宋" w:hint="eastAsia"/>
                <w:sz w:val="32"/>
                <w:szCs w:val="32"/>
              </w:rPr>
              <w:t>光大保德信鼎利</w:t>
            </w:r>
            <w:r w:rsidRPr="008A4F8F">
              <w:rPr>
                <w:rFonts w:ascii="仿宋" w:eastAsia="仿宋" w:hAnsi="仿宋"/>
                <w:sz w:val="32"/>
                <w:szCs w:val="32"/>
              </w:rPr>
              <w:t>90天滚动持有债券型证券投资基金</w:t>
            </w:r>
          </w:p>
        </w:tc>
      </w:tr>
      <w:tr w:rsidR="00051B23" w:rsidTr="00051B2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Pr="00294039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8A4F8F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294039">
              <w:rPr>
                <w:rFonts w:ascii="仿宋" w:eastAsia="仿宋" w:hAnsi="仿宋" w:hint="eastAsia"/>
                <w:sz w:val="32"/>
                <w:szCs w:val="32"/>
              </w:rPr>
              <w:t>光大保德信安选平衡养老目标三年持有期混合型发起式基金中基金</w:t>
            </w:r>
          </w:p>
        </w:tc>
      </w:tr>
      <w:tr w:rsidR="00051B23" w:rsidTr="00110F2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23" w:rsidRDefault="00051B23" w:rsidP="00051B2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23" w:rsidRPr="00294039" w:rsidRDefault="00051B23" w:rsidP="00051B23">
            <w:pPr>
              <w:rPr>
                <w:rFonts w:ascii="仿宋" w:eastAsia="仿宋" w:hAnsi="仿宋"/>
                <w:sz w:val="32"/>
                <w:szCs w:val="32"/>
              </w:rPr>
            </w:pPr>
            <w:r w:rsidRPr="00012CD5">
              <w:rPr>
                <w:rFonts w:ascii="仿宋" w:eastAsia="仿宋" w:hAnsi="仿宋" w:hint="eastAsia"/>
                <w:sz w:val="32"/>
                <w:szCs w:val="32"/>
              </w:rPr>
              <w:t>光大保德信红利量化选股混合型证券投资基金</w:t>
            </w:r>
          </w:p>
        </w:tc>
      </w:tr>
    </w:tbl>
    <w:p w:rsidR="00BB3501" w:rsidRPr="005A1AF7" w:rsidRDefault="008A4A5C" w:rsidP="008A4A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上述基金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B14D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B72E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16E78" w:rsidRPr="00716E78">
        <w:rPr>
          <w:rFonts w:ascii="仿宋" w:eastAsia="仿宋" w:hAnsi="仿宋" w:hint="eastAsia"/>
          <w:color w:val="000000" w:themeColor="text1"/>
          <w:sz w:val="32"/>
          <w:szCs w:val="32"/>
        </w:rPr>
        <w:t>年中期报告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C347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B72E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16E78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B72EC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434785"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946B0"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43478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43478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0260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F43D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16E78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F43D1">
        <w:rPr>
          <w:rFonts w:ascii="仿宋" w:eastAsia="仿宋" w:hAnsi="仿宋"/>
          <w:color w:val="000000" w:themeColor="text1"/>
          <w:sz w:val="32"/>
          <w:szCs w:val="32"/>
        </w:rPr>
        <w:t>29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314" w:rsidRDefault="004E7314" w:rsidP="009A149B">
      <w:r>
        <w:separator/>
      </w:r>
    </w:p>
  </w:endnote>
  <w:endnote w:type="continuationSeparator" w:id="0">
    <w:p w:rsidR="004E7314" w:rsidRDefault="004E73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21B9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1431D" w:rsidRPr="0061431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21B9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1431D" w:rsidRPr="0061431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314" w:rsidRDefault="004E7314" w:rsidP="009A149B">
      <w:r>
        <w:separator/>
      </w:r>
    </w:p>
  </w:footnote>
  <w:footnote w:type="continuationSeparator" w:id="0">
    <w:p w:rsidR="004E7314" w:rsidRDefault="004E73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1B23"/>
    <w:rsid w:val="0005238E"/>
    <w:rsid w:val="000539F6"/>
    <w:rsid w:val="00056EE0"/>
    <w:rsid w:val="00057323"/>
    <w:rsid w:val="00077FB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F20"/>
    <w:rsid w:val="001153C2"/>
    <w:rsid w:val="001279BE"/>
    <w:rsid w:val="0013251E"/>
    <w:rsid w:val="001445A9"/>
    <w:rsid w:val="00146307"/>
    <w:rsid w:val="001533B2"/>
    <w:rsid w:val="00155A6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7B7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202"/>
    <w:rsid w:val="002471D4"/>
    <w:rsid w:val="00251F56"/>
    <w:rsid w:val="00253326"/>
    <w:rsid w:val="00261CDE"/>
    <w:rsid w:val="0026276F"/>
    <w:rsid w:val="0027464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9D0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475"/>
    <w:rsid w:val="003C3CB5"/>
    <w:rsid w:val="003C5A1A"/>
    <w:rsid w:val="003D0424"/>
    <w:rsid w:val="003D32D7"/>
    <w:rsid w:val="003F4879"/>
    <w:rsid w:val="003F4E13"/>
    <w:rsid w:val="003F6960"/>
    <w:rsid w:val="0040020D"/>
    <w:rsid w:val="00405ADB"/>
    <w:rsid w:val="004254EE"/>
    <w:rsid w:val="00430D19"/>
    <w:rsid w:val="00433480"/>
    <w:rsid w:val="00434785"/>
    <w:rsid w:val="0043655D"/>
    <w:rsid w:val="00437D86"/>
    <w:rsid w:val="00441246"/>
    <w:rsid w:val="00441E0B"/>
    <w:rsid w:val="00452A46"/>
    <w:rsid w:val="00454581"/>
    <w:rsid w:val="00454978"/>
    <w:rsid w:val="004624BD"/>
    <w:rsid w:val="004649D9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314"/>
    <w:rsid w:val="004F43D1"/>
    <w:rsid w:val="004F7313"/>
    <w:rsid w:val="005151F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1D"/>
    <w:rsid w:val="006163B1"/>
    <w:rsid w:val="00616874"/>
    <w:rsid w:val="0062589F"/>
    <w:rsid w:val="00626EA8"/>
    <w:rsid w:val="00634D2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14A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6E78"/>
    <w:rsid w:val="00722DD7"/>
    <w:rsid w:val="00725827"/>
    <w:rsid w:val="00725F68"/>
    <w:rsid w:val="00727127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2EC"/>
    <w:rsid w:val="007C3F2C"/>
    <w:rsid w:val="007C51E4"/>
    <w:rsid w:val="007D4066"/>
    <w:rsid w:val="007D49FB"/>
    <w:rsid w:val="007E3EED"/>
    <w:rsid w:val="007F136D"/>
    <w:rsid w:val="007F60CB"/>
    <w:rsid w:val="00801AAB"/>
    <w:rsid w:val="008028ED"/>
    <w:rsid w:val="0080773A"/>
    <w:rsid w:val="0081537D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F7F"/>
    <w:rsid w:val="00887017"/>
    <w:rsid w:val="00891007"/>
    <w:rsid w:val="008A1AFA"/>
    <w:rsid w:val="008A2CE2"/>
    <w:rsid w:val="008A3460"/>
    <w:rsid w:val="008A4A5C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C10"/>
    <w:rsid w:val="00997D63"/>
    <w:rsid w:val="009A149B"/>
    <w:rsid w:val="009B33C8"/>
    <w:rsid w:val="009B46B6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1B96"/>
    <w:rsid w:val="00A264E2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32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B06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46B0"/>
    <w:rsid w:val="00B95F9A"/>
    <w:rsid w:val="00BA0E21"/>
    <w:rsid w:val="00BA1434"/>
    <w:rsid w:val="00BA3915"/>
    <w:rsid w:val="00BA3AE4"/>
    <w:rsid w:val="00BB14D7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DE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409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0B2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9CE"/>
    <w:rsid w:val="00DE6A70"/>
    <w:rsid w:val="00DF3DF3"/>
    <w:rsid w:val="00DF5AA8"/>
    <w:rsid w:val="00E02602"/>
    <w:rsid w:val="00E11D7D"/>
    <w:rsid w:val="00E1254C"/>
    <w:rsid w:val="00E16895"/>
    <w:rsid w:val="00E25AE6"/>
    <w:rsid w:val="00E32614"/>
    <w:rsid w:val="00E33250"/>
    <w:rsid w:val="00E3526B"/>
    <w:rsid w:val="00E432DE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03D"/>
    <w:rsid w:val="00FA653D"/>
    <w:rsid w:val="00FB23EE"/>
    <w:rsid w:val="00FC34DF"/>
    <w:rsid w:val="00FD658E"/>
    <w:rsid w:val="00FE0C5A"/>
    <w:rsid w:val="00FE13A2"/>
    <w:rsid w:val="00FE165C"/>
    <w:rsid w:val="00FE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Emphasis"/>
    <w:basedOn w:val="a0"/>
    <w:uiPriority w:val="20"/>
    <w:qFormat/>
    <w:rsid w:val="00B946B0"/>
    <w:rPr>
      <w:i w:val="0"/>
      <w:iCs w:val="0"/>
    </w:rPr>
  </w:style>
  <w:style w:type="table" w:styleId="ae">
    <w:name w:val="Table Grid"/>
    <w:basedOn w:val="a1"/>
    <w:uiPriority w:val="59"/>
    <w:rsid w:val="008A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55B9-63B6-4C07-A908-3D11EA21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4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2025-08-28T16:03:00Z</dcterms:created>
  <dcterms:modified xsi:type="dcterms:W3CDTF">2025-08-28T16:03:00Z</dcterms:modified>
</cp:coreProperties>
</file>