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47E" w:rsidRDefault="003C2D82" w:rsidP="003C2D82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bookmarkStart w:id="0" w:name="_GoBack"/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新沃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基金</w:t>
      </w:r>
      <w:bookmarkEnd w:id="0"/>
      <w:r>
        <w:rPr>
          <w:rFonts w:ascii="仿宋" w:eastAsia="仿宋" w:hAnsi="仿宋"/>
          <w:b/>
          <w:color w:val="000000" w:themeColor="text1"/>
          <w:sz w:val="32"/>
          <w:szCs w:val="32"/>
        </w:rPr>
        <w:t>管理有限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公司</w:t>
      </w:r>
    </w:p>
    <w:p w:rsidR="00F6247E" w:rsidRDefault="003C2D82" w:rsidP="003C2D82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关于旗下基金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202</w:t>
      </w:r>
      <w:r>
        <w:rPr>
          <w:rFonts w:ascii="仿宋" w:eastAsia="仿宋" w:hAnsi="仿宋"/>
          <w:b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年中期报告提示性公告</w:t>
      </w:r>
    </w:p>
    <w:p w:rsidR="00F6247E" w:rsidRDefault="00F6247E" w:rsidP="003C2D82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F6247E" w:rsidRDefault="003C2D8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本公司董事会及董事保证基金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年中期报告所载资料不存在虚假记载、误导性陈述或重大遗漏，并对其内容的真实性、准确性和完整性承担个别及连带责任。</w:t>
      </w:r>
    </w:p>
    <w:p w:rsidR="00F6247E" w:rsidRDefault="003C2D8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新沃</w:t>
      </w:r>
      <w:r>
        <w:rPr>
          <w:rFonts w:ascii="仿宋" w:eastAsia="仿宋" w:hAnsi="仿宋"/>
          <w:color w:val="000000" w:themeColor="text1"/>
          <w:sz w:val="32"/>
          <w:szCs w:val="32"/>
        </w:rPr>
        <w:t>基金管理有限公司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旗下新沃</w:t>
      </w:r>
      <w:r>
        <w:rPr>
          <w:rFonts w:ascii="仿宋" w:eastAsia="仿宋" w:hAnsi="仿宋"/>
          <w:color w:val="000000" w:themeColor="text1"/>
          <w:sz w:val="32"/>
          <w:szCs w:val="32"/>
        </w:rPr>
        <w:t>通宝货币市场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基金、新沃</w:t>
      </w:r>
      <w:r>
        <w:rPr>
          <w:rFonts w:ascii="仿宋" w:eastAsia="仿宋" w:hAnsi="仿宋"/>
          <w:color w:val="000000" w:themeColor="text1"/>
          <w:sz w:val="32"/>
          <w:szCs w:val="32"/>
        </w:rPr>
        <w:t>通利纯债债券型证券投资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基金、新沃通盈</w:t>
      </w:r>
      <w:r>
        <w:rPr>
          <w:rFonts w:ascii="仿宋" w:eastAsia="仿宋" w:hAnsi="仿宋"/>
          <w:color w:val="000000" w:themeColor="text1"/>
          <w:sz w:val="32"/>
          <w:szCs w:val="32"/>
        </w:rPr>
        <w:t>灵活配置混合型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证券投资</w:t>
      </w:r>
      <w:r>
        <w:rPr>
          <w:rFonts w:ascii="仿宋" w:eastAsia="仿宋" w:hAnsi="仿宋"/>
          <w:color w:val="000000" w:themeColor="text1"/>
          <w:sz w:val="32"/>
          <w:szCs w:val="32"/>
        </w:rPr>
        <w:t>基金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、新沃创新领航混合型证券投资基金、新沃安鑫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87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个月定期开放债券型证券投资基金、新沃内需增长混合型证券投资基金、新沃中债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0-3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年政策性金融债指数证券投资基金的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年中期报告</w:t>
      </w:r>
      <w:r>
        <w:rPr>
          <w:rFonts w:ascii="仿宋" w:eastAsia="仿宋" w:hAnsi="仿宋"/>
          <w:color w:val="000000" w:themeColor="text1"/>
          <w:sz w:val="32"/>
          <w:szCs w:val="32"/>
        </w:rPr>
        <w:t>全文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于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</w:t>
      </w:r>
      <w:r>
        <w:rPr>
          <w:rFonts w:ascii="仿宋" w:eastAsia="仿宋" w:hAnsi="仿宋"/>
          <w:color w:val="000000" w:themeColor="text1"/>
          <w:sz w:val="32"/>
          <w:szCs w:val="32"/>
        </w:rPr>
        <w:t>0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日在</w:t>
      </w:r>
      <w:r>
        <w:rPr>
          <w:rFonts w:ascii="仿宋" w:eastAsia="仿宋" w:hAnsi="仿宋"/>
          <w:color w:val="000000" w:themeColor="text1"/>
          <w:sz w:val="32"/>
          <w:szCs w:val="32"/>
        </w:rPr>
        <w:t>本公司网站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r>
        <w:rPr>
          <w:rFonts w:ascii="仿宋" w:eastAsia="仿宋" w:hAnsi="仿宋"/>
          <w:color w:val="000000" w:themeColor="text1"/>
          <w:sz w:val="32"/>
          <w:szCs w:val="32"/>
        </w:rPr>
        <w:t>http://www.sinvofund.com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和中国证监会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基金</w:t>
      </w:r>
      <w:r>
        <w:rPr>
          <w:rFonts w:ascii="仿宋" w:eastAsia="仿宋" w:hAnsi="仿宋"/>
          <w:color w:val="000000" w:themeColor="text1"/>
          <w:sz w:val="32"/>
          <w:szCs w:val="32"/>
        </w:rPr>
        <w:t>电子披露网站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（</w:t>
      </w:r>
      <w:hyperlink r:id="rId6" w:history="1">
        <w:r>
          <w:rPr>
            <w:rStyle w:val="a4"/>
            <w:rFonts w:ascii="仿宋" w:eastAsia="仿宋" w:hAnsi="仿宋" w:hint="eastAsia"/>
            <w:color w:val="000000" w:themeColor="text1"/>
            <w:sz w:val="32"/>
            <w:szCs w:val="32"/>
            <w:u w:val="none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32"/>
          <w:szCs w:val="32"/>
        </w:rPr>
        <w:t>）</w:t>
      </w:r>
      <w:r>
        <w:rPr>
          <w:rFonts w:ascii="仿宋" w:eastAsia="仿宋" w:hAnsi="仿宋"/>
          <w:color w:val="000000" w:themeColor="text1"/>
          <w:sz w:val="32"/>
          <w:szCs w:val="32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如有疑问可拨打本公司客服电话（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4</w:t>
      </w:r>
      <w:r>
        <w:rPr>
          <w:rFonts w:ascii="仿宋" w:eastAsia="仿宋" w:hAnsi="仿宋"/>
          <w:color w:val="000000" w:themeColor="text1"/>
          <w:sz w:val="32"/>
          <w:szCs w:val="32"/>
        </w:rPr>
        <w:t>00-698-9988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）咨询</w:t>
      </w:r>
      <w:r>
        <w:rPr>
          <w:rFonts w:ascii="仿宋" w:eastAsia="仿宋" w:hAnsi="仿宋"/>
          <w:color w:val="000000" w:themeColor="text1"/>
          <w:sz w:val="32"/>
          <w:szCs w:val="32"/>
        </w:rPr>
        <w:t>。</w:t>
      </w:r>
    </w:p>
    <w:p w:rsidR="00F6247E" w:rsidRDefault="003C2D8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F6247E" w:rsidRDefault="003C2D82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>特此公告。</w:t>
      </w:r>
    </w:p>
    <w:p w:rsidR="00F6247E" w:rsidRDefault="00F6247E">
      <w:pPr>
        <w:spacing w:line="540" w:lineRule="exact"/>
        <w:ind w:firstLineChars="200" w:firstLine="640"/>
        <w:rPr>
          <w:rFonts w:ascii="仿宋" w:eastAsia="仿宋" w:hAnsi="仿宋"/>
          <w:color w:val="000000" w:themeColor="text1"/>
          <w:sz w:val="32"/>
          <w:szCs w:val="32"/>
        </w:rPr>
      </w:pPr>
    </w:p>
    <w:p w:rsidR="00F6247E" w:rsidRDefault="003C2D82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新沃基金</w:t>
      </w:r>
      <w:r>
        <w:rPr>
          <w:rFonts w:ascii="仿宋" w:eastAsia="仿宋" w:hAnsi="仿宋"/>
          <w:color w:val="000000" w:themeColor="text1"/>
          <w:sz w:val="32"/>
          <w:szCs w:val="32"/>
        </w:rPr>
        <w:t>管理有限公司</w:t>
      </w:r>
    </w:p>
    <w:p w:rsidR="00F6247E" w:rsidRDefault="003C2D82">
      <w:pPr>
        <w:spacing w:line="540" w:lineRule="exact"/>
        <w:ind w:firstLineChars="250" w:firstLine="800"/>
        <w:rPr>
          <w:rFonts w:ascii="仿宋" w:eastAsia="仿宋" w:hAnsi="仿宋"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color w:val="000000" w:themeColor="text1"/>
          <w:sz w:val="32"/>
          <w:szCs w:val="32"/>
        </w:rPr>
        <w:t xml:space="preserve">                            </w:t>
      </w:r>
      <w:r>
        <w:rPr>
          <w:rFonts w:ascii="仿宋" w:eastAsia="仿宋" w:hAnsi="仿宋"/>
          <w:color w:val="000000" w:themeColor="text1"/>
          <w:sz w:val="32"/>
          <w:szCs w:val="32"/>
        </w:rPr>
        <w:t xml:space="preserve">   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2025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8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月</w:t>
      </w:r>
      <w:r>
        <w:rPr>
          <w:rFonts w:ascii="仿宋" w:eastAsia="仿宋" w:hAnsi="仿宋" w:hint="eastAsia"/>
          <w:color w:val="000000" w:themeColor="text1"/>
          <w:sz w:val="32"/>
          <w:szCs w:val="32"/>
        </w:rPr>
        <w:t>28</w:t>
      </w:r>
      <w:r>
        <w:rPr>
          <w:rFonts w:ascii="仿宋" w:eastAsia="仿宋" w:hAnsi="仿宋"/>
          <w:color w:val="000000" w:themeColor="text1"/>
          <w:sz w:val="32"/>
          <w:szCs w:val="32"/>
        </w:rPr>
        <w:t>日</w:t>
      </w:r>
    </w:p>
    <w:p w:rsidR="00F6247E" w:rsidRDefault="00F6247E"/>
    <w:sectPr w:rsidR="00F6247E" w:rsidSect="00F6247E">
      <w:footerReference w:type="default" r:id="rId7"/>
      <w:footerReference w:type="first" r:id="rId8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47E" w:rsidRDefault="00F6247E" w:rsidP="00F6247E">
      <w:r>
        <w:separator/>
      </w:r>
    </w:p>
  </w:endnote>
  <w:endnote w:type="continuationSeparator" w:id="0">
    <w:p w:rsidR="00F6247E" w:rsidRDefault="00F6247E" w:rsidP="00F624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F6247E" w:rsidRDefault="00F6247E">
        <w:pPr>
          <w:pStyle w:val="a3"/>
          <w:jc w:val="center"/>
        </w:pPr>
        <w:r>
          <w:fldChar w:fldCharType="begin"/>
        </w:r>
        <w:r w:rsidR="003C2D82">
          <w:instrText>PAGE   \* MERGEFORMAT</w:instrText>
        </w:r>
        <w:r>
          <w:fldChar w:fldCharType="separate"/>
        </w:r>
        <w:r w:rsidR="003C2D82">
          <w:rPr>
            <w:lang w:val="zh-CN"/>
          </w:rPr>
          <w:t>2</w:t>
        </w:r>
        <w:r>
          <w:fldChar w:fldCharType="end"/>
        </w:r>
      </w:p>
    </w:sdtContent>
  </w:sdt>
  <w:p w:rsidR="00F6247E" w:rsidRDefault="00F6247E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F6247E" w:rsidRDefault="00F6247E">
        <w:pPr>
          <w:pStyle w:val="a3"/>
          <w:jc w:val="center"/>
        </w:pPr>
        <w:r>
          <w:fldChar w:fldCharType="begin"/>
        </w:r>
        <w:r w:rsidR="003C2D82">
          <w:instrText>PAGE   \* MERGEFORMAT</w:instrText>
        </w:r>
        <w:r>
          <w:fldChar w:fldCharType="separate"/>
        </w:r>
        <w:r w:rsidR="003C2D82" w:rsidRPr="003C2D82">
          <w:rPr>
            <w:noProof/>
            <w:lang w:val="zh-CN"/>
          </w:rPr>
          <w:t>1</w:t>
        </w:r>
        <w:r>
          <w:fldChar w:fldCharType="end"/>
        </w:r>
      </w:p>
    </w:sdtContent>
  </w:sdt>
  <w:p w:rsidR="00F6247E" w:rsidRDefault="00F6247E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47E" w:rsidRDefault="00F6247E" w:rsidP="00F6247E">
      <w:r>
        <w:separator/>
      </w:r>
    </w:p>
  </w:footnote>
  <w:footnote w:type="continuationSeparator" w:id="0">
    <w:p w:rsidR="00F6247E" w:rsidRDefault="00F6247E" w:rsidP="00F624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2QyZDZmMzAxMjI4NTZlODAwODQwYjExZjEwYWEyMGYifQ=="/>
  </w:docVars>
  <w:rsids>
    <w:rsidRoot w:val="00CD50E5"/>
    <w:rsid w:val="001C68EC"/>
    <w:rsid w:val="00276872"/>
    <w:rsid w:val="002936CD"/>
    <w:rsid w:val="00305E6B"/>
    <w:rsid w:val="003C2D82"/>
    <w:rsid w:val="003D5C37"/>
    <w:rsid w:val="0050069A"/>
    <w:rsid w:val="005129C2"/>
    <w:rsid w:val="00600089"/>
    <w:rsid w:val="00675CA1"/>
    <w:rsid w:val="006D3A2F"/>
    <w:rsid w:val="008913C0"/>
    <w:rsid w:val="008F29DF"/>
    <w:rsid w:val="009943A9"/>
    <w:rsid w:val="009B4970"/>
    <w:rsid w:val="009F488A"/>
    <w:rsid w:val="00A34FA4"/>
    <w:rsid w:val="00B062E2"/>
    <w:rsid w:val="00BD462B"/>
    <w:rsid w:val="00C3051C"/>
    <w:rsid w:val="00CA3B28"/>
    <w:rsid w:val="00CC4906"/>
    <w:rsid w:val="00CC6F65"/>
    <w:rsid w:val="00CD50E5"/>
    <w:rsid w:val="00D10B70"/>
    <w:rsid w:val="00D179BF"/>
    <w:rsid w:val="00D673E8"/>
    <w:rsid w:val="00DC312B"/>
    <w:rsid w:val="00DD78F6"/>
    <w:rsid w:val="00DE74B9"/>
    <w:rsid w:val="00E12575"/>
    <w:rsid w:val="00E478BC"/>
    <w:rsid w:val="00F06F38"/>
    <w:rsid w:val="00F6247E"/>
    <w:rsid w:val="00F829F7"/>
    <w:rsid w:val="00F9496F"/>
    <w:rsid w:val="00FA503C"/>
    <w:rsid w:val="00FD2D4D"/>
    <w:rsid w:val="04601135"/>
    <w:rsid w:val="13CD0464"/>
    <w:rsid w:val="14E02EE0"/>
    <w:rsid w:val="15D12FAA"/>
    <w:rsid w:val="18B637D1"/>
    <w:rsid w:val="20E66F6E"/>
    <w:rsid w:val="26BF4EBB"/>
    <w:rsid w:val="2A9B776F"/>
    <w:rsid w:val="47C21AB3"/>
    <w:rsid w:val="4AD60FE3"/>
    <w:rsid w:val="583A266E"/>
    <w:rsid w:val="5FF20359"/>
    <w:rsid w:val="60856B0E"/>
    <w:rsid w:val="61C87BF8"/>
    <w:rsid w:val="73503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247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624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Hyperlink"/>
    <w:basedOn w:val="a0"/>
    <w:uiPriority w:val="99"/>
    <w:unhideWhenUsed/>
    <w:qFormat/>
    <w:rsid w:val="00F6247E"/>
    <w:rPr>
      <w:color w:val="0563C1" w:themeColor="hyperlink"/>
      <w:u w:val="single"/>
    </w:rPr>
  </w:style>
  <w:style w:type="character" w:customStyle="1" w:styleId="Char">
    <w:name w:val="页脚 Char"/>
    <w:basedOn w:val="a0"/>
    <w:link w:val="a3"/>
    <w:uiPriority w:val="99"/>
    <w:qFormat/>
    <w:rsid w:val="00F6247E"/>
    <w:rPr>
      <w:sz w:val="18"/>
      <w:szCs w:val="18"/>
    </w:rPr>
  </w:style>
  <w:style w:type="paragraph" w:styleId="a5">
    <w:name w:val="Balloon Text"/>
    <w:basedOn w:val="a"/>
    <w:link w:val="Char0"/>
    <w:uiPriority w:val="99"/>
    <w:semiHidden/>
    <w:unhideWhenUsed/>
    <w:rsid w:val="003C2D82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3C2D82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eid.csrc.gov.cn/fund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4</DocSecurity>
  <Lines>4</Lines>
  <Paragraphs>1</Paragraphs>
  <ScaleCrop>false</ScaleCrop>
  <Company>CNSTOCK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 Lainey</dc:creator>
  <cp:lastModifiedBy>ZHONGM</cp:lastModifiedBy>
  <cp:revision>2</cp:revision>
  <dcterms:created xsi:type="dcterms:W3CDTF">2025-08-27T16:04:00Z</dcterms:created>
  <dcterms:modified xsi:type="dcterms:W3CDTF">2025-08-27T16:04:00Z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0B43F20E4C374CC4938DC45183571A6E_13</vt:lpwstr>
  </property>
</Properties>
</file>