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ED" w:rsidRPr="004417D7" w:rsidRDefault="008232ED" w:rsidP="001F4DB9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246015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宁波银行股份有限公司</w:t>
      </w:r>
      <w:r w:rsidR="001F4DB9" w:rsidRPr="001F4DB9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同业易管家平台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  <w:r w:rsidR="00F865C3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246015">
        <w:rPr>
          <w:rFonts w:ascii="Calibri" w:eastAsia="宋体" w:hAnsi="Calibri" w:cs="Calibri" w:hint="eastAsia"/>
          <w:sz w:val="24"/>
        </w:rPr>
        <w:t>宁波银行股份有限公司</w:t>
      </w:r>
      <w:r w:rsidR="008232ED" w:rsidRPr="004417D7">
        <w:rPr>
          <w:rFonts w:ascii="Calibri" w:eastAsia="宋体" w:hAnsi="Calibri" w:cs="Calibri"/>
          <w:sz w:val="24"/>
        </w:rPr>
        <w:t>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1F4DB9" w:rsidRPr="001F4DB9">
        <w:rPr>
          <w:rFonts w:ascii="Calibri" w:eastAsia="宋体" w:hAnsi="Calibri" w:cs="Calibri" w:hint="eastAsia"/>
          <w:sz w:val="24"/>
        </w:rPr>
        <w:t>宁波银行股份有限公司同业易管家平台（以下简称“宁波银行易管家平台”）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1F4DB9">
        <w:rPr>
          <w:rFonts w:ascii="Calibri" w:eastAsia="宋体" w:hAnsi="Calibri" w:cs="Calibri" w:hint="eastAsia"/>
          <w:sz w:val="24"/>
        </w:rPr>
        <w:t>宁</w:t>
      </w:r>
      <w:r w:rsidR="001F4DB9" w:rsidRPr="001F4DB9">
        <w:rPr>
          <w:rFonts w:ascii="Calibri" w:eastAsia="宋体" w:hAnsi="Calibri" w:cs="Calibri" w:hint="eastAsia"/>
          <w:sz w:val="24"/>
        </w:rPr>
        <w:t>波银行易管家平台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1F4DB9">
        <w:rPr>
          <w:rFonts w:ascii="Calibri" w:eastAsia="宋体" w:hAnsi="Calibri" w:cs="Calibri" w:hint="eastAsia"/>
          <w:sz w:val="24"/>
        </w:rPr>
        <w:t>宁</w:t>
      </w:r>
      <w:r w:rsidR="001F4DB9" w:rsidRPr="001F4DB9">
        <w:rPr>
          <w:rFonts w:ascii="Calibri" w:eastAsia="宋体" w:hAnsi="Calibri" w:cs="Calibri" w:hint="eastAsia"/>
          <w:sz w:val="24"/>
        </w:rPr>
        <w:t>波银行易管家平台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A4372B">
        <w:trPr>
          <w:trHeight w:val="360"/>
        </w:trPr>
        <w:tc>
          <w:tcPr>
            <w:tcW w:w="709" w:type="dxa"/>
            <w:noWrap/>
            <w:vAlign w:val="center"/>
            <w:hideMark/>
          </w:tcPr>
          <w:p w:rsidR="00CF7936" w:rsidRPr="004417D7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noWrap/>
            <w:vAlign w:val="center"/>
            <w:hideMark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246015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天持有期债券型证券投资基金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2B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023315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4601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天持有期债券型证券投资基金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023316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4601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90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天持有期债券型证券投资基金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022307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4601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90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天持有期债券型证券投资基金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022308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4601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摩根纯债债券型证券投资基金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022294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4601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摩根恒鑫债券型证券投资基金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022842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4601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摩根恒鑫债券型证券投资基金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022843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4601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摩根沪深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自由现金流交易型开放式指数证券投资基金联接基金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024613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4601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摩根沪深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自由现金流交易型开放式指数证券投资基金联接基金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024614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4601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摩根均衡精选混合型证券投资基金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021273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4601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摩根均衡精选混合型证券投资基金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021274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4601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摩根双债增利债券型证券投资基金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023813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4601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A500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交易型开放式指数证券投资基金联接基金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022437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4601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015" w:rsidRPr="004417D7" w:rsidRDefault="00246015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A50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交易型开放式指数证券投资基金发起式联接基金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15" w:rsidRPr="004417D7" w:rsidRDefault="0024601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022110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246015">
        <w:rPr>
          <w:rFonts w:ascii="Calibri" w:eastAsia="宋体" w:hAnsi="Calibri" w:cs="Calibri" w:hint="eastAsia"/>
          <w:sz w:val="24"/>
        </w:rPr>
        <w:t>宁波银行股份有限公司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="00246015">
        <w:rPr>
          <w:rFonts w:ascii="Calibri" w:eastAsia="宋体" w:hAnsi="Calibri" w:cs="Calibri"/>
          <w:sz w:val="24"/>
        </w:rPr>
        <w:t>95574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lastRenderedPageBreak/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246015">
        <w:rPr>
          <w:rFonts w:ascii="Calibri" w:eastAsia="宋体" w:hAnsi="Calibri" w:cs="Calibri"/>
          <w:sz w:val="24"/>
        </w:rPr>
        <w:t>www.nbcb.com.cn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4417D7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246015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二○二五年八月二十六日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8D9" w:rsidRDefault="003168D9" w:rsidP="00813607">
      <w:r>
        <w:separator/>
      </w:r>
    </w:p>
  </w:endnote>
  <w:endnote w:type="continuationSeparator" w:id="0">
    <w:p w:rsidR="003168D9" w:rsidRDefault="003168D9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8D9" w:rsidRDefault="003168D9" w:rsidP="00813607">
      <w:r>
        <w:separator/>
      </w:r>
    </w:p>
  </w:footnote>
  <w:footnote w:type="continuationSeparator" w:id="0">
    <w:p w:rsidR="003168D9" w:rsidRDefault="003168D9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11136D"/>
    <w:rsid w:val="00121B42"/>
    <w:rsid w:val="001310CF"/>
    <w:rsid w:val="00132888"/>
    <w:rsid w:val="00136D69"/>
    <w:rsid w:val="0014725A"/>
    <w:rsid w:val="00153D34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1F4DB9"/>
    <w:rsid w:val="00201628"/>
    <w:rsid w:val="00225D26"/>
    <w:rsid w:val="00246015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97345"/>
    <w:rsid w:val="003A5277"/>
    <w:rsid w:val="003C1528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628F"/>
    <w:rsid w:val="00427585"/>
    <w:rsid w:val="00430C14"/>
    <w:rsid w:val="004402BE"/>
    <w:rsid w:val="004417D7"/>
    <w:rsid w:val="004454F0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C1CBF"/>
    <w:rsid w:val="005D0D01"/>
    <w:rsid w:val="005D7113"/>
    <w:rsid w:val="005E08DD"/>
    <w:rsid w:val="005E54C8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6D3EA8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512D"/>
    <w:rsid w:val="00855691"/>
    <w:rsid w:val="00892BAE"/>
    <w:rsid w:val="008B235C"/>
    <w:rsid w:val="008C1897"/>
    <w:rsid w:val="008D7638"/>
    <w:rsid w:val="008E1805"/>
    <w:rsid w:val="00904A86"/>
    <w:rsid w:val="00913055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C4C4D"/>
    <w:rsid w:val="00AF54B9"/>
    <w:rsid w:val="00B029CC"/>
    <w:rsid w:val="00B11F00"/>
    <w:rsid w:val="00B42240"/>
    <w:rsid w:val="00B62AB8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76FF8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A41BC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2D20"/>
    <w:rsid w:val="00EA586D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0B6C"/>
    <w:rsid w:val="00F23BF0"/>
    <w:rsid w:val="00F32E5F"/>
    <w:rsid w:val="00F45A75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2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742D-3D20-4AA5-9770-ECB7FFB9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833</Characters>
  <Application>Microsoft Office Word</Application>
  <DocSecurity>4</DocSecurity>
  <Lines>6</Lines>
  <Paragraphs>1</Paragraphs>
  <ScaleCrop>false</ScaleCrop>
  <Company>Cifm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2025-08-25T16:01:00Z</dcterms:created>
  <dcterms:modified xsi:type="dcterms:W3CDTF">2025-08-25T16:01:00Z</dcterms:modified>
</cp:coreProperties>
</file>