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2C6C" w:rsidRDefault="00A52C6C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A52C6C" w:rsidRDefault="0009057F">
      <w:pPr>
        <w:jc w:val="center"/>
      </w:pPr>
      <w:r w:rsidRPr="0009057F">
        <w:rPr>
          <w:rFonts w:cs="Times New Roman" w:hint="eastAsia"/>
          <w:b/>
          <w:sz w:val="48"/>
          <w:szCs w:val="48"/>
        </w:rPr>
        <w:t>西部利得汇享债券型证券投资基金</w:t>
      </w:r>
      <w:r w:rsidR="00A52C6C">
        <w:rPr>
          <w:rFonts w:cs="Times New Roman" w:hint="eastAsia"/>
          <w:b/>
          <w:sz w:val="48"/>
          <w:szCs w:val="48"/>
        </w:rPr>
        <w:t>暂停大额申购、大额转换转入、大额定期定额投资业务的公告</w:t>
      </w:r>
    </w:p>
    <w:p w:rsidR="00A52C6C" w:rsidRDefault="00A52C6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52C6C" w:rsidRDefault="00A52C6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52C6C" w:rsidRDefault="00A52C6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52C6C" w:rsidRDefault="00A52C6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52C6C" w:rsidRDefault="00A52C6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52C6C" w:rsidRDefault="00A52C6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52C6C" w:rsidRDefault="00A52C6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52C6C" w:rsidRDefault="00A52C6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52C6C" w:rsidRDefault="00A52C6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52C6C" w:rsidRDefault="00A52C6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52C6C" w:rsidRDefault="00A52C6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52C6C" w:rsidRDefault="00A52C6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52C6C" w:rsidRDefault="00A52C6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A52C6C" w:rsidRDefault="00A52C6C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</w:t>
      </w:r>
      <w:r w:rsidR="00E70C80">
        <w:rPr>
          <w:rFonts w:hint="eastAsia"/>
          <w:b/>
          <w:bCs/>
          <w:sz w:val="24"/>
          <w:szCs w:val="30"/>
        </w:rPr>
        <w:t>2025</w:t>
      </w:r>
      <w:r w:rsidR="005D0D03">
        <w:rPr>
          <w:rFonts w:hint="eastAsia"/>
          <w:b/>
          <w:bCs/>
          <w:sz w:val="24"/>
          <w:szCs w:val="30"/>
        </w:rPr>
        <w:t>年</w:t>
      </w:r>
      <w:r w:rsidR="00E70C80">
        <w:rPr>
          <w:rFonts w:hint="eastAsia"/>
          <w:b/>
          <w:bCs/>
          <w:sz w:val="24"/>
          <w:szCs w:val="30"/>
        </w:rPr>
        <w:t>8</w:t>
      </w:r>
      <w:r>
        <w:rPr>
          <w:rFonts w:hint="eastAsia"/>
          <w:b/>
          <w:bCs/>
          <w:sz w:val="24"/>
          <w:szCs w:val="30"/>
        </w:rPr>
        <w:t>月</w:t>
      </w:r>
      <w:r w:rsidR="00E70C80">
        <w:rPr>
          <w:rFonts w:hint="eastAsia"/>
          <w:b/>
          <w:bCs/>
          <w:sz w:val="24"/>
          <w:szCs w:val="30"/>
        </w:rPr>
        <w:t>1</w:t>
      </w:r>
      <w:r w:rsidR="00BD5E1D">
        <w:rPr>
          <w:b/>
          <w:bCs/>
          <w:sz w:val="24"/>
          <w:szCs w:val="30"/>
        </w:rPr>
        <w:t>5</w:t>
      </w:r>
      <w:r>
        <w:rPr>
          <w:rFonts w:hint="eastAsia"/>
          <w:b/>
          <w:bCs/>
          <w:sz w:val="24"/>
          <w:szCs w:val="30"/>
        </w:rPr>
        <w:t>日</w:t>
      </w:r>
    </w:p>
    <w:p w:rsidR="00A52C6C" w:rsidRDefault="00A52C6C">
      <w:pPr>
        <w:pStyle w:val="XBRLTitle1"/>
        <w:spacing w:before="156"/>
        <w:jc w:val="left"/>
        <w:rPr>
          <w:rFonts w:hint="eastAsia"/>
          <w:szCs w:val="24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2728"/>
        <w:gridCol w:w="2199"/>
        <w:gridCol w:w="2199"/>
      </w:tblGrid>
      <w:tr w:rsidR="00A52C6C" w:rsidTr="00802444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A52C6C">
            <w:pPr>
              <w:rPr>
                <w:rFonts w:hint="eastAsia"/>
              </w:rPr>
            </w:pPr>
            <w:r w:rsidRPr="001212CC">
              <w:rPr>
                <w:rFonts w:ascii="Calibri" w:hAnsi="Calibri" w:hint="eastAsia"/>
              </w:rPr>
              <w:t>基金名称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E70C80">
            <w:pPr>
              <w:rPr>
                <w:rFonts w:hint="eastAsia"/>
              </w:rPr>
            </w:pPr>
            <w:r w:rsidRPr="00E70C80">
              <w:rPr>
                <w:rFonts w:hint="eastAsia"/>
              </w:rPr>
              <w:t>西部利得汇享债券型证券投资基金</w:t>
            </w:r>
          </w:p>
        </w:tc>
      </w:tr>
      <w:tr w:rsidR="00A52C6C" w:rsidTr="00802444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Pr="001212CC" w:rsidRDefault="00A52C6C">
            <w:pPr>
              <w:rPr>
                <w:rFonts w:hint="eastAsia"/>
              </w:rPr>
            </w:pPr>
            <w:r w:rsidRPr="001212CC">
              <w:rPr>
                <w:rFonts w:hint="eastAsia"/>
              </w:rPr>
              <w:t xml:space="preserve">基金简称 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636CA3">
            <w:pPr>
              <w:rPr>
                <w:rFonts w:hint="eastAsia"/>
              </w:rPr>
            </w:pPr>
            <w:r>
              <w:rPr>
                <w:rFonts w:hint="eastAsia"/>
              </w:rPr>
              <w:t>西部利得汇</w:t>
            </w:r>
            <w:r w:rsidR="00E70C80">
              <w:rPr>
                <w:rFonts w:hint="eastAsia"/>
              </w:rPr>
              <w:t>享</w:t>
            </w:r>
            <w:r>
              <w:rPr>
                <w:rFonts w:hint="eastAsia"/>
              </w:rPr>
              <w:t>债券</w:t>
            </w:r>
          </w:p>
        </w:tc>
      </w:tr>
      <w:tr w:rsidR="00A52C6C" w:rsidTr="00802444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Pr="001212CC" w:rsidRDefault="00A52C6C">
            <w:pPr>
              <w:rPr>
                <w:rFonts w:hint="eastAsia"/>
              </w:rPr>
            </w:pPr>
            <w:r w:rsidRPr="001212CC">
              <w:rPr>
                <w:rFonts w:hint="eastAsia"/>
              </w:rPr>
              <w:t xml:space="preserve">基金主代码 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636CA3" w:rsidP="00514EA9">
            <w:pPr>
              <w:rPr>
                <w:rFonts w:hint="eastAsia"/>
              </w:rPr>
            </w:pPr>
            <w:r w:rsidRPr="005D0D03">
              <w:t>67</w:t>
            </w:r>
            <w:r>
              <w:t>51</w:t>
            </w:r>
            <w:r w:rsidR="00E70C80">
              <w:rPr>
                <w:rFonts w:hint="eastAsia"/>
              </w:rPr>
              <w:t>11</w:t>
            </w:r>
          </w:p>
        </w:tc>
      </w:tr>
      <w:tr w:rsidR="00A52C6C" w:rsidTr="00802444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A52C6C">
            <w:pPr>
              <w:rPr>
                <w:rFonts w:hint="eastAsia"/>
              </w:rPr>
            </w:pPr>
            <w:r w:rsidRPr="001212CC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A52C6C">
            <w:pPr>
              <w:rPr>
                <w:rFonts w:hint="eastAsia"/>
              </w:rPr>
            </w:pPr>
            <w:r w:rsidRPr="001212CC">
              <w:rPr>
                <w:rFonts w:hint="eastAsia"/>
              </w:rPr>
              <w:t>西部利得基金管理有限公司</w:t>
            </w:r>
          </w:p>
        </w:tc>
      </w:tr>
      <w:tr w:rsidR="00A52C6C" w:rsidTr="00802444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A52C6C">
            <w:pPr>
              <w:rPr>
                <w:rFonts w:hint="eastAsia"/>
              </w:rPr>
            </w:pPr>
            <w:r w:rsidRPr="001212CC">
              <w:rPr>
                <w:rFonts w:ascii="Calibri" w:hAnsi="Calibri" w:hint="eastAsia"/>
              </w:rPr>
              <w:t>公告依据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F75266" w:rsidP="00F75266">
            <w:pPr>
              <w:rPr>
                <w:rFonts w:hint="eastAsia"/>
              </w:rPr>
            </w:pPr>
            <w:r>
              <w:rPr>
                <w:rFonts w:hint="eastAsia"/>
              </w:rPr>
              <w:t>《中华人民共和国证券投资基金法》、《公开募集证券投资基金运作管理办法》等法律法规以及《</w:t>
            </w:r>
            <w:r w:rsidR="00E70C80" w:rsidRPr="00E70C80">
              <w:rPr>
                <w:rFonts w:hint="eastAsia"/>
              </w:rPr>
              <w:t>西部利得汇享债券型证券投资基金</w:t>
            </w:r>
            <w:r>
              <w:rPr>
                <w:rFonts w:hint="eastAsia"/>
              </w:rPr>
              <w:t>基金合同》、《</w:t>
            </w:r>
            <w:r w:rsidR="00E70C80" w:rsidRPr="00E70C80">
              <w:rPr>
                <w:rFonts w:hint="eastAsia"/>
              </w:rPr>
              <w:t>西部利得汇享债券型证券投资基金</w:t>
            </w:r>
            <w:r>
              <w:rPr>
                <w:rFonts w:hint="eastAsia"/>
              </w:rPr>
              <w:t>招募说明书》等</w:t>
            </w:r>
          </w:p>
        </w:tc>
      </w:tr>
      <w:tr w:rsidR="00A52C6C" w:rsidTr="00802444"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A52C6C">
            <w:pPr>
              <w:rPr>
                <w:rFonts w:hint="eastAsia"/>
              </w:rPr>
            </w:pPr>
            <w:r w:rsidRPr="001212CC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A52C6C">
            <w:pPr>
              <w:rPr>
                <w:rFonts w:hint="eastAsia"/>
              </w:rPr>
            </w:pPr>
            <w:r w:rsidRPr="001212CC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E70C80" w:rsidP="00514EA9">
            <w:pPr>
              <w:rPr>
                <w:rFonts w:hint="eastAsia"/>
              </w:rPr>
            </w:pPr>
            <w:r w:rsidRPr="001212CC">
              <w:rPr>
                <w:rFonts w:hint="eastAsia"/>
              </w:rPr>
              <w:t>202</w:t>
            </w:r>
            <w:r>
              <w:rPr>
                <w:rFonts w:hint="eastAsia"/>
              </w:rPr>
              <w:t>5</w:t>
            </w:r>
            <w:r w:rsidR="005D0D03" w:rsidRPr="001212CC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="00A52C6C" w:rsidRPr="001212CC"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 w:rsidR="00A52C6C" w:rsidRPr="001212CC">
              <w:rPr>
                <w:rFonts w:hint="eastAsia"/>
              </w:rPr>
              <w:t>日</w:t>
            </w:r>
            <w:r w:rsidR="00BC15DC">
              <w:rPr>
                <w:rFonts w:hint="eastAsia"/>
              </w:rPr>
              <w:t xml:space="preserve"> </w:t>
            </w:r>
          </w:p>
        </w:tc>
      </w:tr>
      <w:tr w:rsidR="00E70C80" w:rsidTr="00802444"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C80" w:rsidRDefault="00E70C80" w:rsidP="00E70C80">
            <w:pPr>
              <w:widowControl/>
              <w:jc w:val="left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C80" w:rsidRDefault="00E70C80" w:rsidP="00E70C80">
            <w:pPr>
              <w:rPr>
                <w:rFonts w:hint="eastAsia"/>
              </w:rPr>
            </w:pPr>
            <w:r w:rsidRPr="001212CC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C80" w:rsidRDefault="00E70C80" w:rsidP="00E70C80">
            <w:pPr>
              <w:rPr>
                <w:rFonts w:hint="eastAsia"/>
              </w:rPr>
            </w:pPr>
            <w:r w:rsidRPr="001212CC">
              <w:rPr>
                <w:rFonts w:hint="eastAsia"/>
              </w:rPr>
              <w:t>202</w:t>
            </w:r>
            <w:r>
              <w:rPr>
                <w:rFonts w:hint="eastAsia"/>
              </w:rPr>
              <w:t>5</w:t>
            </w:r>
            <w:r w:rsidRPr="001212CC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1212CC"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 w:rsidRPr="001212C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E70C80" w:rsidTr="00802444"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C80" w:rsidRDefault="00E70C80" w:rsidP="00E70C80">
            <w:pPr>
              <w:widowControl/>
              <w:jc w:val="left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C80" w:rsidRDefault="00E70C80" w:rsidP="00E70C80">
            <w:pPr>
              <w:rPr>
                <w:rFonts w:hint="eastAsia"/>
              </w:rPr>
            </w:pPr>
            <w:r w:rsidRPr="001212CC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C80" w:rsidRDefault="00E70C80" w:rsidP="00E70C80">
            <w:pPr>
              <w:rPr>
                <w:rFonts w:hint="eastAsia"/>
              </w:rPr>
            </w:pPr>
            <w:r w:rsidRPr="001212CC">
              <w:rPr>
                <w:rFonts w:hint="eastAsia"/>
              </w:rPr>
              <w:t>202</w:t>
            </w:r>
            <w:r>
              <w:rPr>
                <w:rFonts w:hint="eastAsia"/>
              </w:rPr>
              <w:t>5</w:t>
            </w:r>
            <w:r w:rsidRPr="001212CC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1212CC"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 w:rsidRPr="001212C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A52C6C" w:rsidTr="00802444"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2C6C" w:rsidRDefault="00A52C6C">
            <w:pPr>
              <w:widowControl/>
              <w:jc w:val="left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A52C6C" w:rsidP="008E794C">
            <w:pPr>
              <w:rPr>
                <w:rFonts w:hint="eastAsia"/>
              </w:rPr>
            </w:pPr>
            <w:r w:rsidRPr="001212CC">
              <w:rPr>
                <w:rFonts w:ascii="Calibri" w:hAnsi="Calibri" w:hint="eastAsia"/>
              </w:rPr>
              <w:t>暂停大额申购</w:t>
            </w:r>
            <w:r w:rsidR="00F75266">
              <w:rPr>
                <w:rFonts w:ascii="Calibri" w:hAnsi="Calibri"/>
              </w:rPr>
              <w:t>、大额</w:t>
            </w:r>
            <w:r w:rsidRPr="001212CC">
              <w:rPr>
                <w:rFonts w:ascii="Calibri" w:hAnsi="Calibri" w:hint="eastAsia"/>
              </w:rPr>
              <w:t>转换转入</w:t>
            </w:r>
            <w:r w:rsidR="00F75266">
              <w:rPr>
                <w:rFonts w:ascii="Calibri" w:hAnsi="Calibri" w:hint="eastAsia"/>
              </w:rPr>
              <w:t>、大额</w:t>
            </w:r>
            <w:r w:rsidRPr="001212CC">
              <w:rPr>
                <w:rFonts w:ascii="Calibri" w:hAnsi="Calibri" w:hint="eastAsia"/>
              </w:rPr>
              <w:t>定期定额投资的原因说明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F75266">
            <w:pPr>
              <w:rPr>
                <w:rFonts w:hint="eastAsia"/>
              </w:rPr>
            </w:pPr>
            <w:r w:rsidRPr="00F75266">
              <w:rPr>
                <w:rFonts w:hint="eastAsia"/>
              </w:rPr>
              <w:t>因投资管理及保护基金持有人利益需要</w:t>
            </w:r>
          </w:p>
        </w:tc>
      </w:tr>
      <w:tr w:rsidR="00A52C6C" w:rsidTr="00802444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A52C6C">
            <w:pPr>
              <w:rPr>
                <w:rFonts w:hint="eastAsia"/>
              </w:rPr>
            </w:pPr>
            <w:r w:rsidRPr="001212CC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219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52C6C" w:rsidRDefault="005D0D03">
            <w:pPr>
              <w:rPr>
                <w:rFonts w:hint="eastAsia"/>
              </w:rPr>
            </w:pPr>
            <w:r w:rsidRPr="005D0D03">
              <w:rPr>
                <w:rFonts w:hint="eastAsia"/>
              </w:rPr>
              <w:t>西部利得</w:t>
            </w:r>
            <w:r w:rsidR="00636CA3">
              <w:rPr>
                <w:rFonts w:hint="eastAsia"/>
              </w:rPr>
              <w:t>汇</w:t>
            </w:r>
            <w:r w:rsidR="001B6B4C">
              <w:rPr>
                <w:rFonts w:hint="eastAsia"/>
              </w:rPr>
              <w:t>享</w:t>
            </w:r>
            <w:r w:rsidR="00636CA3">
              <w:rPr>
                <w:rFonts w:hint="eastAsia"/>
              </w:rPr>
              <w:t>债券</w:t>
            </w:r>
            <w:r w:rsidRPr="005D0D03">
              <w:t>A</w:t>
            </w:r>
          </w:p>
        </w:tc>
        <w:tc>
          <w:tcPr>
            <w:tcW w:w="219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52C6C" w:rsidRDefault="005D0D03">
            <w:pPr>
              <w:rPr>
                <w:rFonts w:hint="eastAsia"/>
              </w:rPr>
            </w:pPr>
            <w:r w:rsidRPr="005D0D03">
              <w:rPr>
                <w:rFonts w:hint="eastAsia"/>
              </w:rPr>
              <w:t>西部利得</w:t>
            </w:r>
            <w:r w:rsidR="00636CA3">
              <w:rPr>
                <w:rFonts w:hint="eastAsia"/>
              </w:rPr>
              <w:t>汇</w:t>
            </w:r>
            <w:r w:rsidR="001B6B4C">
              <w:rPr>
                <w:rFonts w:hint="eastAsia"/>
              </w:rPr>
              <w:t>享</w:t>
            </w:r>
            <w:r w:rsidR="00636CA3">
              <w:rPr>
                <w:rFonts w:hint="eastAsia"/>
              </w:rPr>
              <w:t>债券</w:t>
            </w:r>
            <w:r w:rsidRPr="005D0D03">
              <w:t>C</w:t>
            </w:r>
          </w:p>
        </w:tc>
      </w:tr>
      <w:tr w:rsidR="00A52C6C" w:rsidTr="00802444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A52C6C">
            <w:pPr>
              <w:rPr>
                <w:rFonts w:hint="eastAsia"/>
              </w:rPr>
            </w:pPr>
            <w:r w:rsidRPr="001212CC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219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52C6C" w:rsidRDefault="00636CA3" w:rsidP="00514EA9">
            <w:pPr>
              <w:rPr>
                <w:rFonts w:hint="eastAsia"/>
              </w:rPr>
            </w:pPr>
            <w:r w:rsidRPr="005D0D03">
              <w:t>67</w:t>
            </w:r>
            <w:r>
              <w:t>51</w:t>
            </w:r>
            <w:r w:rsidR="00826B5C">
              <w:rPr>
                <w:rFonts w:hint="eastAsia"/>
              </w:rPr>
              <w:t>11</w:t>
            </w:r>
          </w:p>
        </w:tc>
        <w:tc>
          <w:tcPr>
            <w:tcW w:w="219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52C6C" w:rsidRDefault="00636CA3" w:rsidP="00514EA9">
            <w:pPr>
              <w:rPr>
                <w:rFonts w:hint="eastAsia"/>
              </w:rPr>
            </w:pPr>
            <w:r>
              <w:t>6751</w:t>
            </w:r>
            <w:r w:rsidR="00826B5C">
              <w:rPr>
                <w:rFonts w:hint="eastAsia"/>
              </w:rPr>
              <w:t>1</w:t>
            </w:r>
            <w:r>
              <w:t>3</w:t>
            </w:r>
          </w:p>
        </w:tc>
      </w:tr>
      <w:tr w:rsidR="00A52C6C" w:rsidTr="00802444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C6C" w:rsidRDefault="00A52C6C">
            <w:pPr>
              <w:rPr>
                <w:rFonts w:hint="eastAsia"/>
              </w:rPr>
            </w:pPr>
            <w:r w:rsidRPr="001212CC">
              <w:rPr>
                <w:rFonts w:ascii="Calibri" w:hAnsi="Calibri" w:hint="eastAsia"/>
              </w:rPr>
              <w:t>该下属分级基金是否暂停</w:t>
            </w:r>
            <w:r w:rsidR="00F75266" w:rsidRPr="00F75266">
              <w:rPr>
                <w:rFonts w:ascii="Calibri" w:hAnsi="Calibri" w:hint="eastAsia"/>
              </w:rPr>
              <w:t>大额申购、大额转换转入、大额定期定额投资</w:t>
            </w:r>
          </w:p>
        </w:tc>
        <w:tc>
          <w:tcPr>
            <w:tcW w:w="219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52C6C" w:rsidRDefault="00A52C6C">
            <w:pPr>
              <w:rPr>
                <w:rFonts w:hint="eastAsia"/>
              </w:rPr>
            </w:pPr>
            <w:r w:rsidRPr="001212CC">
              <w:rPr>
                <w:rFonts w:hint="eastAsia"/>
              </w:rPr>
              <w:t>是</w:t>
            </w:r>
          </w:p>
        </w:tc>
        <w:tc>
          <w:tcPr>
            <w:tcW w:w="219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A52C6C" w:rsidRDefault="00A52C6C">
            <w:pPr>
              <w:rPr>
                <w:rFonts w:hint="eastAsia"/>
              </w:rPr>
            </w:pPr>
            <w:r w:rsidRPr="001212CC">
              <w:rPr>
                <w:rFonts w:hint="eastAsia"/>
              </w:rPr>
              <w:t>是</w:t>
            </w:r>
          </w:p>
        </w:tc>
      </w:tr>
      <w:tr w:rsidR="007C48F0" w:rsidTr="00802444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8F0" w:rsidRPr="001212CC" w:rsidRDefault="007C48F0" w:rsidP="007C48F0">
            <w:pPr>
              <w:rPr>
                <w:rFonts w:ascii="Calibri" w:hAnsi="Calibri" w:hint="eastAsia"/>
              </w:rPr>
            </w:pPr>
            <w:r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219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7C48F0" w:rsidRPr="001212CC" w:rsidRDefault="007C48F0" w:rsidP="007C48F0">
            <w:pPr>
              <w:rPr>
                <w:rFonts w:hint="eastAsia"/>
              </w:rPr>
            </w:pPr>
            <w:r>
              <w:rPr>
                <w:rFonts w:hint="eastAsia"/>
              </w:rPr>
              <w:t>10,00</w:t>
            </w:r>
            <w:r w:rsidRPr="001212CC">
              <w:rPr>
                <w:rFonts w:hint="eastAsia"/>
              </w:rPr>
              <w:t>0,000.00</w:t>
            </w:r>
          </w:p>
        </w:tc>
        <w:tc>
          <w:tcPr>
            <w:tcW w:w="219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7C48F0" w:rsidRPr="001212CC" w:rsidRDefault="007C48F0" w:rsidP="007C48F0">
            <w:pPr>
              <w:rPr>
                <w:rFonts w:hint="eastAsia"/>
              </w:rPr>
            </w:pPr>
            <w:r>
              <w:rPr>
                <w:rFonts w:hint="eastAsia"/>
              </w:rPr>
              <w:t>10,00</w:t>
            </w:r>
            <w:r w:rsidRPr="001212CC">
              <w:rPr>
                <w:rFonts w:hint="eastAsia"/>
              </w:rPr>
              <w:t>0,000.00</w:t>
            </w:r>
          </w:p>
        </w:tc>
      </w:tr>
      <w:tr w:rsidR="007C48F0" w:rsidTr="00802444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8F0" w:rsidRPr="001212CC" w:rsidRDefault="007C48F0" w:rsidP="007C48F0">
            <w:pPr>
              <w:rPr>
                <w:rFonts w:ascii="Calibri" w:hAnsi="Calibri" w:hint="eastAsia"/>
              </w:rPr>
            </w:pPr>
            <w:r>
              <w:rPr>
                <w:rFonts w:ascii="Calibri" w:hAnsi="Calibri" w:hint="eastAsia"/>
              </w:rPr>
              <w:t>下属分级基金的限制转换转入金额（单位：人民币元）</w:t>
            </w:r>
          </w:p>
        </w:tc>
        <w:tc>
          <w:tcPr>
            <w:tcW w:w="219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7C48F0" w:rsidRPr="001212CC" w:rsidRDefault="007C48F0" w:rsidP="007C48F0">
            <w:pPr>
              <w:rPr>
                <w:rFonts w:hint="eastAsia"/>
              </w:rPr>
            </w:pPr>
            <w:r>
              <w:rPr>
                <w:rFonts w:hint="eastAsia"/>
              </w:rPr>
              <w:t>10,00</w:t>
            </w:r>
            <w:r w:rsidRPr="001212CC">
              <w:rPr>
                <w:rFonts w:hint="eastAsia"/>
              </w:rPr>
              <w:t>0,000.00</w:t>
            </w:r>
          </w:p>
        </w:tc>
        <w:tc>
          <w:tcPr>
            <w:tcW w:w="219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7C48F0" w:rsidRPr="001212CC" w:rsidRDefault="007C48F0" w:rsidP="007C48F0">
            <w:pPr>
              <w:rPr>
                <w:rFonts w:hint="eastAsia"/>
              </w:rPr>
            </w:pPr>
            <w:r>
              <w:rPr>
                <w:rFonts w:hint="eastAsia"/>
              </w:rPr>
              <w:t>10,00</w:t>
            </w:r>
            <w:r w:rsidRPr="001212CC">
              <w:rPr>
                <w:rFonts w:hint="eastAsia"/>
              </w:rPr>
              <w:t>0,000.00</w:t>
            </w:r>
          </w:p>
        </w:tc>
      </w:tr>
      <w:tr w:rsidR="007C48F0" w:rsidTr="00802444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48F0" w:rsidRPr="001212CC" w:rsidRDefault="007C48F0" w:rsidP="007C48F0">
            <w:pPr>
              <w:rPr>
                <w:rFonts w:ascii="Calibri" w:hAnsi="Calibri" w:hint="eastAsia"/>
              </w:rPr>
            </w:pPr>
            <w:r>
              <w:rPr>
                <w:rFonts w:ascii="Calibri" w:hAnsi="Calibri" w:hint="eastAsia"/>
              </w:rPr>
              <w:t>下属分级基金的限制定期定额投资金额（单位：人民币元）</w:t>
            </w:r>
          </w:p>
        </w:tc>
        <w:tc>
          <w:tcPr>
            <w:tcW w:w="219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7C48F0" w:rsidRPr="001212CC" w:rsidRDefault="007C48F0" w:rsidP="007C48F0">
            <w:pPr>
              <w:rPr>
                <w:rFonts w:hint="eastAsia"/>
              </w:rPr>
            </w:pPr>
            <w:r>
              <w:rPr>
                <w:rFonts w:hint="eastAsia"/>
              </w:rPr>
              <w:t>10,00</w:t>
            </w:r>
            <w:r w:rsidRPr="001212CC">
              <w:rPr>
                <w:rFonts w:hint="eastAsia"/>
              </w:rPr>
              <w:t>0,000.00</w:t>
            </w:r>
          </w:p>
        </w:tc>
        <w:tc>
          <w:tcPr>
            <w:tcW w:w="2199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7C48F0" w:rsidRPr="001212CC" w:rsidRDefault="007C48F0" w:rsidP="007C48F0">
            <w:pPr>
              <w:rPr>
                <w:rFonts w:hint="eastAsia"/>
              </w:rPr>
            </w:pPr>
            <w:r>
              <w:rPr>
                <w:rFonts w:hint="eastAsia"/>
              </w:rPr>
              <w:t>10,00</w:t>
            </w:r>
            <w:r w:rsidRPr="001212CC">
              <w:rPr>
                <w:rFonts w:hint="eastAsia"/>
              </w:rPr>
              <w:t>0,000.00</w:t>
            </w:r>
          </w:p>
        </w:tc>
      </w:tr>
    </w:tbl>
    <w:p w:rsidR="00183DCB" w:rsidRDefault="00A52C6C">
      <w:pPr>
        <w:adjustRightInd w:val="0"/>
        <w:snapToGrid w:val="0"/>
        <w:spacing w:line="360" w:lineRule="auto"/>
        <w:jc w:val="left"/>
        <w:rPr>
          <w:szCs w:val="24"/>
        </w:rPr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（1）因投资管理及保护基金份额持有人利益需要，本基金管理人决定自</w:t>
      </w:r>
      <w:r w:rsidR="00826B5C">
        <w:rPr>
          <w:rFonts w:hint="eastAsia"/>
          <w:szCs w:val="24"/>
          <w:lang/>
        </w:rPr>
        <w:t>202</w:t>
      </w:r>
      <w:r w:rsidR="00826B5C">
        <w:rPr>
          <w:rFonts w:hint="eastAsia"/>
          <w:szCs w:val="24"/>
        </w:rPr>
        <w:t>5</w:t>
      </w:r>
      <w:r w:rsidR="005D0D03">
        <w:rPr>
          <w:rFonts w:hint="eastAsia"/>
          <w:szCs w:val="24"/>
          <w:lang/>
        </w:rPr>
        <w:t>年</w:t>
      </w:r>
      <w:r w:rsidR="00826B5C">
        <w:rPr>
          <w:rFonts w:hint="eastAsia"/>
          <w:szCs w:val="24"/>
        </w:rPr>
        <w:t>8</w:t>
      </w:r>
      <w:r>
        <w:rPr>
          <w:rFonts w:hint="eastAsia"/>
          <w:szCs w:val="24"/>
          <w:lang/>
        </w:rPr>
        <w:t>月</w:t>
      </w:r>
      <w:r w:rsidR="00826B5C">
        <w:rPr>
          <w:rFonts w:hint="eastAsia"/>
          <w:szCs w:val="24"/>
        </w:rPr>
        <w:t>19</w:t>
      </w:r>
      <w:r>
        <w:rPr>
          <w:rFonts w:hint="eastAsia"/>
          <w:szCs w:val="24"/>
          <w:lang/>
        </w:rPr>
        <w:t>日起，</w:t>
      </w:r>
      <w:r w:rsidR="005D0D03" w:rsidRPr="005D0D03">
        <w:rPr>
          <w:rFonts w:hint="eastAsia"/>
          <w:szCs w:val="24"/>
          <w:lang/>
        </w:rPr>
        <w:t>西部利得</w:t>
      </w:r>
      <w:r w:rsidR="00303F0C">
        <w:rPr>
          <w:rFonts w:hint="eastAsia"/>
        </w:rPr>
        <w:t>汇</w:t>
      </w:r>
      <w:r w:rsidR="00826B5C">
        <w:rPr>
          <w:rFonts w:hint="eastAsia"/>
        </w:rPr>
        <w:t>享</w:t>
      </w:r>
      <w:r w:rsidR="00303F0C">
        <w:rPr>
          <w:rFonts w:hint="eastAsia"/>
        </w:rPr>
        <w:t>债券</w:t>
      </w:r>
      <w:r w:rsidR="005D0D03" w:rsidRPr="005D0D03">
        <w:rPr>
          <w:rFonts w:hint="eastAsia"/>
          <w:szCs w:val="24"/>
          <w:lang/>
        </w:rPr>
        <w:t>型证券投资基金</w:t>
      </w:r>
      <w:r>
        <w:rPr>
          <w:rFonts w:hint="eastAsia"/>
          <w:szCs w:val="24"/>
          <w:lang/>
        </w:rPr>
        <w:t>（以下简称“本基金”）在全部渠道暂停大额申购、大额转换转入、大额定期定额投资业务。</w:t>
      </w:r>
    </w:p>
    <w:p w:rsidR="00183DCB" w:rsidRDefault="00A52C6C" w:rsidP="00183DCB">
      <w:pPr>
        <w:adjustRightInd w:val="0"/>
        <w:snapToGrid w:val="0"/>
        <w:spacing w:line="360" w:lineRule="auto"/>
        <w:ind w:firstLine="420"/>
        <w:jc w:val="left"/>
        <w:rPr>
          <w:szCs w:val="24"/>
        </w:rPr>
      </w:pPr>
      <w:r>
        <w:rPr>
          <w:rFonts w:hint="eastAsia"/>
          <w:szCs w:val="24"/>
          <w:lang/>
        </w:rPr>
        <w:t>期间，如单日单个基金账户单笔申购（含转换转入和定期定额投资）本基金</w:t>
      </w:r>
      <w:r w:rsidR="00183DCB">
        <w:rPr>
          <w:rFonts w:hint="eastAsia"/>
          <w:szCs w:val="24"/>
        </w:rPr>
        <w:t>A类份额</w:t>
      </w:r>
      <w:r>
        <w:rPr>
          <w:rFonts w:hint="eastAsia"/>
          <w:szCs w:val="24"/>
          <w:lang/>
        </w:rPr>
        <w:t>的金额超过</w:t>
      </w:r>
      <w:r w:rsidR="00826B5C">
        <w:rPr>
          <w:rFonts w:hint="eastAsia"/>
          <w:szCs w:val="24"/>
        </w:rPr>
        <w:t>100</w:t>
      </w:r>
      <w:r w:rsidR="00826B5C">
        <w:rPr>
          <w:rFonts w:hint="eastAsia"/>
          <w:szCs w:val="24"/>
          <w:lang/>
        </w:rPr>
        <w:t>0</w:t>
      </w:r>
      <w:r>
        <w:rPr>
          <w:rFonts w:hint="eastAsia"/>
          <w:szCs w:val="24"/>
          <w:lang/>
        </w:rPr>
        <w:t>万元（不含），或者单日单个基金账户多笔累计申购（含转换转入和定期定额投资）本基金</w:t>
      </w:r>
      <w:r w:rsidR="00183DCB">
        <w:rPr>
          <w:rFonts w:hint="eastAsia"/>
          <w:szCs w:val="24"/>
        </w:rPr>
        <w:t>A类份额</w:t>
      </w:r>
      <w:r>
        <w:rPr>
          <w:rFonts w:hint="eastAsia"/>
          <w:szCs w:val="24"/>
          <w:lang/>
        </w:rPr>
        <w:t>的金额合计超过</w:t>
      </w:r>
      <w:r w:rsidR="00826B5C">
        <w:rPr>
          <w:rFonts w:hint="eastAsia"/>
          <w:szCs w:val="24"/>
        </w:rPr>
        <w:t>100</w:t>
      </w:r>
      <w:r w:rsidR="00826B5C">
        <w:rPr>
          <w:rFonts w:hint="eastAsia"/>
          <w:szCs w:val="24"/>
          <w:lang/>
        </w:rPr>
        <w:t>0</w:t>
      </w:r>
      <w:r>
        <w:rPr>
          <w:rFonts w:hint="eastAsia"/>
          <w:szCs w:val="24"/>
          <w:lang/>
        </w:rPr>
        <w:t>万元（不含），本基金管理人有权对超过限额的申请予以部分或者全部拒绝。</w:t>
      </w:r>
    </w:p>
    <w:p w:rsidR="00A52C6C" w:rsidRDefault="00183DCB" w:rsidP="00466383">
      <w:pPr>
        <w:adjustRightInd w:val="0"/>
        <w:snapToGrid w:val="0"/>
        <w:spacing w:line="360" w:lineRule="auto"/>
        <w:ind w:firstLine="420"/>
        <w:jc w:val="left"/>
        <w:rPr>
          <w:rFonts w:hint="eastAsia"/>
          <w:szCs w:val="24"/>
        </w:rPr>
      </w:pPr>
      <w:r>
        <w:rPr>
          <w:rFonts w:hint="eastAsia"/>
          <w:szCs w:val="24"/>
          <w:lang/>
        </w:rPr>
        <w:t>期间，如单日单个基金账户单笔申购（含转换转入和定期定额投资）本基金</w:t>
      </w:r>
      <w:r>
        <w:rPr>
          <w:rFonts w:hint="eastAsia"/>
          <w:szCs w:val="24"/>
        </w:rPr>
        <w:t>C类份额</w:t>
      </w:r>
      <w:r>
        <w:rPr>
          <w:rFonts w:hint="eastAsia"/>
          <w:szCs w:val="24"/>
          <w:lang/>
        </w:rPr>
        <w:t>的金额超过</w:t>
      </w:r>
      <w:r>
        <w:rPr>
          <w:rFonts w:hint="eastAsia"/>
          <w:szCs w:val="24"/>
        </w:rPr>
        <w:t>100</w:t>
      </w:r>
      <w:r>
        <w:rPr>
          <w:rFonts w:hint="eastAsia"/>
          <w:szCs w:val="24"/>
          <w:lang/>
        </w:rPr>
        <w:t>0万元（不含），或者单日单个基金账户多笔累计申购（含转换转入和定期定额投资）本基金</w:t>
      </w:r>
      <w:r>
        <w:rPr>
          <w:rFonts w:hint="eastAsia"/>
          <w:szCs w:val="24"/>
        </w:rPr>
        <w:t>C类份额</w:t>
      </w:r>
      <w:r>
        <w:rPr>
          <w:rFonts w:hint="eastAsia"/>
          <w:szCs w:val="24"/>
          <w:lang/>
        </w:rPr>
        <w:t>的金额合计超过</w:t>
      </w:r>
      <w:r>
        <w:rPr>
          <w:rFonts w:hint="eastAsia"/>
          <w:szCs w:val="24"/>
        </w:rPr>
        <w:t>100</w:t>
      </w:r>
      <w:r>
        <w:rPr>
          <w:rFonts w:hint="eastAsia"/>
          <w:szCs w:val="24"/>
          <w:lang/>
        </w:rPr>
        <w:t>0万元（不含），本基金管理人有权对超过限额的申请予以部分或者全部拒绝。</w:t>
      </w:r>
      <w:r w:rsidR="00A52C6C">
        <w:rPr>
          <w:rFonts w:hint="eastAsia"/>
          <w:szCs w:val="24"/>
          <w:lang/>
        </w:rPr>
        <w:br/>
        <w:t xml:space="preserve">　　（2）在本基金暂停上述相关业务期间，本基金的赎回等业务正常办理。</w:t>
      </w:r>
      <w:r w:rsidR="00D67AAD" w:rsidRPr="00D67AAD">
        <w:rPr>
          <w:rFonts w:hint="eastAsia"/>
          <w:szCs w:val="24"/>
          <w:lang/>
        </w:rPr>
        <w:t>本基金取消或调整上述大额申购、大额转换转入和大额定期定额投资业务限制的具体时间将另行公告。</w:t>
      </w:r>
      <w:r w:rsidR="00A52C6C">
        <w:rPr>
          <w:rFonts w:hint="eastAsia"/>
          <w:szCs w:val="24"/>
          <w:lang/>
        </w:rPr>
        <w:t xml:space="preserve">　</w:t>
      </w:r>
      <w:r w:rsidR="00A52C6C">
        <w:rPr>
          <w:rFonts w:hint="eastAsia"/>
          <w:szCs w:val="24"/>
          <w:lang/>
        </w:rPr>
        <w:br/>
        <w:t xml:space="preserve">　　（3）上述业务的最终解释权归本基金管理人所有。</w:t>
      </w:r>
      <w:r w:rsidR="00A52C6C">
        <w:rPr>
          <w:rFonts w:hint="eastAsia"/>
          <w:szCs w:val="24"/>
        </w:rPr>
        <w:t xml:space="preserve"> </w:t>
      </w:r>
    </w:p>
    <w:p w:rsidR="00A52C6C" w:rsidRDefault="00A52C6C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878"/>
      <w:bookmarkStart w:id="20" w:name="_Toc513295941"/>
      <w:bookmarkStart w:id="21" w:name="_Toc34322063"/>
      <w:bookmarkStart w:id="22" w:name="m201_01"/>
      <w:r>
        <w:rPr>
          <w:rFonts w:hAnsi="宋体" w:hint="eastAsia"/>
          <w:szCs w:val="24"/>
        </w:rPr>
        <w:lastRenderedPageBreak/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A52C6C" w:rsidRDefault="00A52C6C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投资者可通过本公司网站（www.westleadfund.com）或拨打客服电话400-700-7818咨询相关信息。</w:t>
      </w:r>
      <w:r>
        <w:rPr>
          <w:rFonts w:hint="eastAsia"/>
          <w:szCs w:val="21"/>
        </w:rPr>
        <w:br/>
        <w:t xml:space="preserve">　　风险提示：基金管理人承诺以诚实信用、勤勉尽责的原则管理和运用基金资产，但不保证基金一定盈利，也不保证最低收益。投资者投资于本基金前应认真阅读本基金的基金合同和招募说明书。</w:t>
      </w:r>
      <w:r>
        <w:rPr>
          <w:rFonts w:hint="eastAsia"/>
          <w:szCs w:val="21"/>
        </w:rPr>
        <w:br/>
        <w:t xml:space="preserve">　　特此公告。</w:t>
      </w:r>
    </w:p>
    <w:p w:rsidR="00A52C6C" w:rsidRDefault="00A52C6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52C6C" w:rsidRDefault="00A52C6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52C6C" w:rsidRDefault="00A52C6C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西部利得基金管理有限公司</w:t>
      </w:r>
    </w:p>
    <w:p w:rsidR="00A52C6C" w:rsidRDefault="00826B5C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</w:t>
      </w:r>
      <w:r w:rsidR="00636CA3"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8</w:t>
      </w:r>
      <w:r w:rsidR="00A52C6C">
        <w:rPr>
          <w:rFonts w:hint="eastAsia"/>
          <w:b/>
          <w:bCs/>
          <w:sz w:val="24"/>
          <w:szCs w:val="24"/>
        </w:rPr>
        <w:t>月</w:t>
      </w:r>
      <w:r w:rsidR="00E5161F">
        <w:rPr>
          <w:rFonts w:hint="eastAsia"/>
          <w:b/>
          <w:bCs/>
          <w:sz w:val="24"/>
          <w:szCs w:val="24"/>
        </w:rPr>
        <w:t>15</w:t>
      </w:r>
      <w:r w:rsidR="00A52C6C">
        <w:rPr>
          <w:rFonts w:hint="eastAsia"/>
          <w:b/>
          <w:bCs/>
          <w:sz w:val="24"/>
          <w:szCs w:val="24"/>
        </w:rPr>
        <w:t>日</w:t>
      </w:r>
      <w:bookmarkEnd w:id="22"/>
    </w:p>
    <w:sectPr w:rsidR="00A52C6C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317" w:rsidRDefault="00253317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253317" w:rsidRDefault="00253317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C6C" w:rsidRDefault="00A52C6C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3503AD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3503AD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317" w:rsidRDefault="00253317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253317" w:rsidRDefault="00253317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C6C" w:rsidRDefault="00E70C80">
    <w:pPr>
      <w:pStyle w:val="a7"/>
      <w:jc w:val="right"/>
      <w:rPr>
        <w:rFonts w:hint="eastAsia"/>
      </w:rPr>
    </w:pPr>
    <w:r w:rsidRPr="00E70C80">
      <w:rPr>
        <w:rFonts w:hint="eastAsia"/>
      </w:rPr>
      <w:t>西部利得汇享债券型证券投资基金</w:t>
    </w:r>
    <w:r w:rsidR="00A52C6C">
      <w:rPr>
        <w:rFonts w:hint="eastAsia"/>
      </w:rPr>
      <w:t>暂停大额申购、大额转换转入、大额定期定额投资业务的公告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bordersDoNotSurroundHeader/>
  <w:bordersDoNotSurroundFooter/>
  <w:attachedTemplate r:id="rId1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2CC"/>
    <w:rsid w:val="000167E7"/>
    <w:rsid w:val="0009057F"/>
    <w:rsid w:val="000C36ED"/>
    <w:rsid w:val="000F4A79"/>
    <w:rsid w:val="001212CC"/>
    <w:rsid w:val="00140834"/>
    <w:rsid w:val="00183DCB"/>
    <w:rsid w:val="001B6B4C"/>
    <w:rsid w:val="001F68AF"/>
    <w:rsid w:val="00223602"/>
    <w:rsid w:val="00253317"/>
    <w:rsid w:val="0026400B"/>
    <w:rsid w:val="002C7EC0"/>
    <w:rsid w:val="00303F0C"/>
    <w:rsid w:val="003503AD"/>
    <w:rsid w:val="003B6C94"/>
    <w:rsid w:val="00402ADE"/>
    <w:rsid w:val="00466383"/>
    <w:rsid w:val="004C451A"/>
    <w:rsid w:val="00500F03"/>
    <w:rsid w:val="00514EA9"/>
    <w:rsid w:val="0052747C"/>
    <w:rsid w:val="005403AA"/>
    <w:rsid w:val="00585DB0"/>
    <w:rsid w:val="005D0D03"/>
    <w:rsid w:val="00600F4A"/>
    <w:rsid w:val="00621B78"/>
    <w:rsid w:val="00636CA3"/>
    <w:rsid w:val="006429F6"/>
    <w:rsid w:val="00651F27"/>
    <w:rsid w:val="0066081E"/>
    <w:rsid w:val="006625C6"/>
    <w:rsid w:val="006F52F8"/>
    <w:rsid w:val="00722C37"/>
    <w:rsid w:val="00760F36"/>
    <w:rsid w:val="007C48F0"/>
    <w:rsid w:val="00802444"/>
    <w:rsid w:val="00826B5C"/>
    <w:rsid w:val="00853436"/>
    <w:rsid w:val="00873DA7"/>
    <w:rsid w:val="008863D3"/>
    <w:rsid w:val="008D7D1D"/>
    <w:rsid w:val="008E794C"/>
    <w:rsid w:val="00903777"/>
    <w:rsid w:val="009039EE"/>
    <w:rsid w:val="00957950"/>
    <w:rsid w:val="00986393"/>
    <w:rsid w:val="009F3BEA"/>
    <w:rsid w:val="00A52B68"/>
    <w:rsid w:val="00A52C6C"/>
    <w:rsid w:val="00A81932"/>
    <w:rsid w:val="00AB44D2"/>
    <w:rsid w:val="00B00136"/>
    <w:rsid w:val="00BC15DC"/>
    <w:rsid w:val="00BD1E94"/>
    <w:rsid w:val="00BD5E1D"/>
    <w:rsid w:val="00C05A86"/>
    <w:rsid w:val="00C530E0"/>
    <w:rsid w:val="00C67F81"/>
    <w:rsid w:val="00CB1166"/>
    <w:rsid w:val="00CE5DAB"/>
    <w:rsid w:val="00D0147B"/>
    <w:rsid w:val="00D51636"/>
    <w:rsid w:val="00D67AAD"/>
    <w:rsid w:val="00DB790B"/>
    <w:rsid w:val="00DC1978"/>
    <w:rsid w:val="00DD66FB"/>
    <w:rsid w:val="00DE63AE"/>
    <w:rsid w:val="00E041C3"/>
    <w:rsid w:val="00E5161F"/>
    <w:rsid w:val="00E70C80"/>
    <w:rsid w:val="00EA0FC8"/>
    <w:rsid w:val="00F27951"/>
    <w:rsid w:val="00F40FE8"/>
    <w:rsid w:val="00F50B72"/>
    <w:rsid w:val="00F75266"/>
    <w:rsid w:val="00FA20A4"/>
    <w:rsid w:val="00FD7A4E"/>
    <w:rsid w:val="00FF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09057F"/>
    <w:rPr>
      <w:rFonts w:cs="宋体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2317-FC98-41B2-A179-A8C0DDFC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1159</Characters>
  <Application>Microsoft Office Word</Application>
  <DocSecurity>4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西部利得汇享债券型证券投资基金暂停大额申购、大额转换转入、大额定期定额投资业务的公告</dc:title>
  <dc:subject/>
  <dc:creator>yss</dc:creator>
  <cp:keywords/>
  <dc:description/>
  <cp:lastModifiedBy>ZHONGM</cp:lastModifiedBy>
  <cp:revision>2</cp:revision>
  <cp:lastPrinted>2023-08-18T05:47:00Z</cp:lastPrinted>
  <dcterms:created xsi:type="dcterms:W3CDTF">2025-08-14T16:01:00Z</dcterms:created>
  <dcterms:modified xsi:type="dcterms:W3CDTF">2025-08-14T16:01:00Z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