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0F4862" w:rsidP="000E356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鑫元基金管理有限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3B1C9D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C92404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C92404"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 w:rsidR="00FC5AD6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CA7AB6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C92404"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 w:rsidR="00A77EC7">
        <w:rPr>
          <w:rFonts w:ascii="仿宋" w:eastAsia="仿宋" w:hAnsi="仿宋"/>
          <w:b/>
          <w:color w:val="000000" w:themeColor="text1"/>
          <w:sz w:val="32"/>
          <w:szCs w:val="32"/>
        </w:rPr>
        <w:t>第</w:t>
      </w:r>
      <w:r w:rsidR="007418E1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1D544D" w:rsidRDefault="00B16987" w:rsidP="000E356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056EE0" w:rsidRDefault="00EA08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鑫元基金管理有限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C92404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鑫元货币市场基金</w:t>
      </w:r>
    </w:p>
    <w:p w:rsidR="00DB0652" w:rsidRDefault="00DB0652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B0652">
        <w:rPr>
          <w:rFonts w:ascii="仿宋" w:eastAsia="仿宋" w:hAnsi="仿宋" w:hint="eastAsia"/>
          <w:color w:val="000000" w:themeColor="text1"/>
          <w:sz w:val="32"/>
          <w:szCs w:val="32"/>
        </w:rPr>
        <w:t>鑫元恒鑫收益增强债券型发起式证券投资基金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鑫元稳利债券型证券投资基金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鑫元鸿利债券型证券投资基金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鑫元合享纯债债券型证券投资基金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鑫元聚鑫收益增强债券型</w:t>
      </w:r>
      <w:r w:rsidR="00066F90">
        <w:rPr>
          <w:rFonts w:ascii="仿宋" w:eastAsia="仿宋" w:hAnsi="仿宋" w:hint="eastAsia"/>
          <w:color w:val="000000" w:themeColor="text1"/>
          <w:sz w:val="32"/>
          <w:szCs w:val="32"/>
        </w:rPr>
        <w:t>发起式</w:t>
      </w: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鑫元合丰纯债债券型证券投资基金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鑫元安鑫宝货币市场基金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鑫元鑫新收益灵活配置混合型证券投资基金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鑫元兴利定期开放债券型发起式证券投资基金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鑫元汇利债券型证券投资基金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鑫元双债增强债券型证券投资基金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鑫元裕利债券型证券投资基金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鑫元得利债券型证券投资基金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鑫元聚利债券型证券投资基金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鑫元招利债券型证券投资基金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鑫元瑞利定期开放债券型发起式证券投资基金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鑫元添利三个月定期开放债券型发起式证券投资基金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鑫元鑫趋势灵活配置混合型证券投资基金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鑫元广利定期开放债券型发起式证券投资基金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鑫元欣享灵活配置混合型证券投资基金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鑫元价值精选灵活配置混合型证券投资基金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鑫元常利定期开放债券型发起式证券投资基金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鑫元合利定期开放债券型发起式证券投资基金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鑫元增利定期开放债券型发起式证券投资基金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鑫元行业轮动灵活配置混合型发起式证券投资基金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鑫元淳利定期开放债券型发起式证券投资基金</w:t>
      </w:r>
    </w:p>
    <w:p w:rsidR="007F4B8B" w:rsidRPr="007F4B8B" w:rsidRDefault="00047E8D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47E8D">
        <w:rPr>
          <w:rFonts w:ascii="仿宋" w:eastAsia="仿宋" w:hAnsi="仿宋" w:hint="eastAsia"/>
          <w:color w:val="000000" w:themeColor="text1"/>
          <w:sz w:val="32"/>
          <w:szCs w:val="32"/>
        </w:rPr>
        <w:t>鑫元全利一年定期开放债券型发起式证券投资基金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鑫元荣利三个月定期开放债券型发起式证券投资基金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鑫元臻利债券型证券投资基金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鑫元承利三个月定期开放债券型发起式证券投资基金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鑫元悦利定期开放债券型发起式证券投资基金</w:t>
      </w:r>
    </w:p>
    <w:p w:rsidR="00C92404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鑫元永利债券型证券投资基金</w:t>
      </w:r>
    </w:p>
    <w:p w:rsidR="00C92404" w:rsidRDefault="007F4B8B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鑫元恒利三个月定期开放债券型发起式证券投资基金</w:t>
      </w:r>
    </w:p>
    <w:p w:rsidR="00135F37" w:rsidRDefault="00135F37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35F37">
        <w:rPr>
          <w:rFonts w:ascii="仿宋" w:eastAsia="仿宋" w:hAnsi="仿宋" w:hint="eastAsia"/>
          <w:color w:val="000000" w:themeColor="text1"/>
          <w:sz w:val="32"/>
          <w:szCs w:val="32"/>
        </w:rPr>
        <w:t>鑫元安睿三年定期开放债券型证券投资基金</w:t>
      </w:r>
    </w:p>
    <w:p w:rsidR="00135F37" w:rsidRDefault="00135F37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35F37">
        <w:rPr>
          <w:rFonts w:ascii="仿宋" w:eastAsia="仿宋" w:hAnsi="仿宋" w:hint="eastAsia"/>
          <w:color w:val="000000" w:themeColor="text1"/>
          <w:sz w:val="32"/>
          <w:szCs w:val="32"/>
        </w:rPr>
        <w:t>鑫元泽利债券型证券投资基金</w:t>
      </w:r>
    </w:p>
    <w:p w:rsidR="00066F90" w:rsidRDefault="00066F9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66F90">
        <w:rPr>
          <w:rFonts w:ascii="仿宋" w:eastAsia="仿宋" w:hAnsi="仿宋" w:hint="eastAsia"/>
          <w:color w:val="000000" w:themeColor="text1"/>
          <w:sz w:val="32"/>
          <w:szCs w:val="32"/>
        </w:rPr>
        <w:t>鑫元中债1-3年国开行债券指数证券投资基金</w:t>
      </w:r>
    </w:p>
    <w:p w:rsidR="00066F90" w:rsidRDefault="00066F9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66F90">
        <w:rPr>
          <w:rFonts w:ascii="仿宋" w:eastAsia="仿宋" w:hAnsi="仿宋" w:hint="eastAsia"/>
          <w:color w:val="000000" w:themeColor="text1"/>
          <w:sz w:val="32"/>
          <w:szCs w:val="32"/>
        </w:rPr>
        <w:t>鑫元富利三个月定期开放债券型发起式证券投资基金</w:t>
      </w:r>
    </w:p>
    <w:p w:rsidR="00066F90" w:rsidRDefault="00066F9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66F90">
        <w:rPr>
          <w:rFonts w:ascii="仿宋" w:eastAsia="仿宋" w:hAnsi="仿宋" w:hint="eastAsia"/>
          <w:color w:val="000000" w:themeColor="text1"/>
          <w:sz w:val="32"/>
          <w:szCs w:val="32"/>
        </w:rPr>
        <w:t>鑫元中债3-5年国开行债券指数证券投资基金</w:t>
      </w:r>
    </w:p>
    <w:p w:rsidR="00066F90" w:rsidRDefault="00066F9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66F90">
        <w:rPr>
          <w:rFonts w:ascii="仿宋" w:eastAsia="仿宋" w:hAnsi="仿宋" w:hint="eastAsia"/>
          <w:color w:val="000000" w:themeColor="text1"/>
          <w:sz w:val="32"/>
          <w:szCs w:val="32"/>
        </w:rPr>
        <w:t>鑫元锦利一年定期开放债券型发起式证券投资基金</w:t>
      </w:r>
    </w:p>
    <w:p w:rsidR="00413A19" w:rsidRDefault="00413A19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13A19">
        <w:rPr>
          <w:rFonts w:ascii="仿宋" w:eastAsia="仿宋" w:hAnsi="仿宋" w:hint="eastAsia"/>
          <w:color w:val="000000" w:themeColor="text1"/>
          <w:sz w:val="32"/>
          <w:szCs w:val="32"/>
        </w:rPr>
        <w:t>鑫元一年定期开放中高等级债券型证券投资基金</w:t>
      </w:r>
    </w:p>
    <w:p w:rsidR="007F7EAA" w:rsidRDefault="00413A19" w:rsidP="007F7EA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13A19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鑫元中短债债券型证券投资基金</w:t>
      </w:r>
    </w:p>
    <w:p w:rsidR="00DB0652" w:rsidRDefault="007B1E82" w:rsidP="007F7EA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B1E82">
        <w:rPr>
          <w:rFonts w:ascii="仿宋" w:eastAsia="仿宋" w:hAnsi="仿宋" w:hint="eastAsia"/>
          <w:color w:val="000000" w:themeColor="text1"/>
          <w:sz w:val="32"/>
          <w:szCs w:val="32"/>
        </w:rPr>
        <w:t>鑫元安硕两年定期开放债券型证券投资基金</w:t>
      </w:r>
    </w:p>
    <w:p w:rsidR="00371553" w:rsidRDefault="00371553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鑫元安鑫回报混合型证券投资基金</w:t>
      </w:r>
    </w:p>
    <w:p w:rsidR="00783FDA" w:rsidRDefault="00783FDA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FDA">
        <w:rPr>
          <w:rFonts w:ascii="仿宋" w:eastAsia="仿宋" w:hAnsi="仿宋" w:hint="eastAsia"/>
          <w:color w:val="000000" w:themeColor="text1"/>
          <w:sz w:val="32"/>
          <w:szCs w:val="32"/>
        </w:rPr>
        <w:t>鑫元乾利债券型证券投资基金</w:t>
      </w:r>
    </w:p>
    <w:p w:rsidR="001D0F3A" w:rsidRDefault="001D0F3A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D0F3A">
        <w:rPr>
          <w:rFonts w:ascii="仿宋" w:eastAsia="仿宋" w:hAnsi="仿宋" w:hint="eastAsia"/>
          <w:color w:val="000000" w:themeColor="text1"/>
          <w:sz w:val="32"/>
          <w:szCs w:val="32"/>
        </w:rPr>
        <w:t>鑫元鑫动力混合型证券投资基金</w:t>
      </w:r>
    </w:p>
    <w:p w:rsidR="00402A03" w:rsidRDefault="00402A03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02A03">
        <w:rPr>
          <w:rFonts w:ascii="仿宋" w:eastAsia="仿宋" w:hAnsi="仿宋" w:hint="eastAsia"/>
          <w:color w:val="000000" w:themeColor="text1"/>
          <w:sz w:val="32"/>
          <w:szCs w:val="32"/>
        </w:rPr>
        <w:t>鑫元金融债3个月定期开放债券型证券投资基金</w:t>
      </w:r>
    </w:p>
    <w:p w:rsidR="00C26287" w:rsidRDefault="00C26287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26287">
        <w:rPr>
          <w:rFonts w:ascii="仿宋" w:eastAsia="仿宋" w:hAnsi="仿宋" w:hint="eastAsia"/>
          <w:color w:val="000000" w:themeColor="text1"/>
          <w:sz w:val="32"/>
          <w:szCs w:val="32"/>
        </w:rPr>
        <w:t>鑫元清洁能源产业混合型发起式证券投资基金</w:t>
      </w:r>
    </w:p>
    <w:p w:rsidR="00E15634" w:rsidRDefault="00E15634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15634">
        <w:rPr>
          <w:rFonts w:ascii="仿宋" w:eastAsia="仿宋" w:hAnsi="仿宋" w:hint="eastAsia"/>
          <w:color w:val="000000" w:themeColor="text1"/>
          <w:sz w:val="32"/>
          <w:szCs w:val="32"/>
        </w:rPr>
        <w:t>鑫元皓利一年定期开放债券型发起式证券投资基金</w:t>
      </w:r>
    </w:p>
    <w:p w:rsidR="00E15634" w:rsidRDefault="00E15634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15634">
        <w:rPr>
          <w:rFonts w:ascii="仿宋" w:eastAsia="仿宋" w:hAnsi="仿宋" w:hint="eastAsia"/>
          <w:color w:val="000000" w:themeColor="text1"/>
          <w:sz w:val="32"/>
          <w:szCs w:val="32"/>
        </w:rPr>
        <w:t>鑫元长三角区域主题混合型证券投资基金</w:t>
      </w:r>
    </w:p>
    <w:p w:rsidR="00E15634" w:rsidRDefault="00CB1175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B1175">
        <w:rPr>
          <w:rFonts w:ascii="仿宋" w:eastAsia="仿宋" w:hAnsi="仿宋" w:hint="eastAsia"/>
          <w:color w:val="000000" w:themeColor="text1"/>
          <w:sz w:val="32"/>
          <w:szCs w:val="32"/>
        </w:rPr>
        <w:t>鑫元悦享60天滚动持有中短债债券型证券投资基金</w:t>
      </w:r>
    </w:p>
    <w:p w:rsidR="00BA0083" w:rsidRDefault="00BA0083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A0083">
        <w:rPr>
          <w:rFonts w:ascii="仿宋" w:eastAsia="仿宋" w:hAnsi="仿宋" w:hint="eastAsia"/>
          <w:color w:val="000000" w:themeColor="text1"/>
          <w:sz w:val="32"/>
          <w:szCs w:val="32"/>
        </w:rPr>
        <w:t>鑫元专精特新企业精选主题混合型证券投资基金</w:t>
      </w:r>
    </w:p>
    <w:p w:rsidR="00CB5987" w:rsidRDefault="00CB5987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B5987">
        <w:rPr>
          <w:rFonts w:ascii="仿宋" w:eastAsia="仿宋" w:hAnsi="仿宋" w:hint="eastAsia"/>
          <w:color w:val="000000" w:themeColor="text1"/>
          <w:sz w:val="32"/>
          <w:szCs w:val="32"/>
        </w:rPr>
        <w:t>鑫元裕丰债券型证券投资基金</w:t>
      </w:r>
    </w:p>
    <w:p w:rsidR="00CB5987" w:rsidRDefault="00CB5987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B5987">
        <w:rPr>
          <w:rFonts w:ascii="仿宋" w:eastAsia="仿宋" w:hAnsi="仿宋" w:hint="eastAsia"/>
          <w:color w:val="000000" w:themeColor="text1"/>
          <w:sz w:val="32"/>
          <w:szCs w:val="32"/>
        </w:rPr>
        <w:t>鑫元晟利一年定期开放债券型发起式证券投资基金</w:t>
      </w:r>
    </w:p>
    <w:p w:rsidR="003870E8" w:rsidRDefault="003870E8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870E8">
        <w:rPr>
          <w:rFonts w:ascii="仿宋" w:eastAsia="仿宋" w:hAnsi="仿宋" w:hint="eastAsia"/>
          <w:color w:val="000000" w:themeColor="text1"/>
          <w:sz w:val="32"/>
          <w:szCs w:val="32"/>
        </w:rPr>
        <w:t>鑫元惠丰纯债债券型证券投资基金</w:t>
      </w:r>
    </w:p>
    <w:p w:rsidR="003870E8" w:rsidRDefault="003870E8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870E8">
        <w:rPr>
          <w:rFonts w:ascii="仿宋" w:eastAsia="仿宋" w:hAnsi="仿宋" w:hint="eastAsia"/>
          <w:color w:val="000000" w:themeColor="text1"/>
          <w:sz w:val="32"/>
          <w:szCs w:val="32"/>
        </w:rPr>
        <w:t>鑫元嘉利一年定期开放债券型发起式证券投资基金</w:t>
      </w:r>
    </w:p>
    <w:p w:rsidR="00E95626" w:rsidRDefault="00E95626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95626">
        <w:rPr>
          <w:rFonts w:ascii="仿宋" w:eastAsia="仿宋" w:hAnsi="仿宋" w:hint="eastAsia"/>
          <w:color w:val="000000" w:themeColor="text1"/>
          <w:sz w:val="32"/>
          <w:szCs w:val="32"/>
        </w:rPr>
        <w:t>鑫元璟丰债券型证券投资基金</w:t>
      </w:r>
    </w:p>
    <w:p w:rsidR="00E95626" w:rsidRDefault="00E95626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95626">
        <w:rPr>
          <w:rFonts w:ascii="仿宋" w:eastAsia="仿宋" w:hAnsi="仿宋" w:hint="eastAsia"/>
          <w:color w:val="000000" w:themeColor="text1"/>
          <w:sz w:val="32"/>
          <w:szCs w:val="32"/>
        </w:rPr>
        <w:t>鑫元欣悦混合型证券投资基金</w:t>
      </w:r>
    </w:p>
    <w:p w:rsidR="0054276D" w:rsidRDefault="0054276D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4276D">
        <w:rPr>
          <w:rFonts w:ascii="仿宋" w:eastAsia="仿宋" w:hAnsi="仿宋" w:hint="eastAsia"/>
          <w:color w:val="000000" w:themeColor="text1"/>
          <w:sz w:val="32"/>
          <w:szCs w:val="32"/>
        </w:rPr>
        <w:t>鑫元成长驱动股票型发起式证券投资基金</w:t>
      </w:r>
    </w:p>
    <w:p w:rsidR="0054276D" w:rsidRDefault="0054276D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4276D">
        <w:rPr>
          <w:rFonts w:ascii="仿宋" w:eastAsia="仿宋" w:hAnsi="仿宋" w:hint="eastAsia"/>
          <w:color w:val="000000" w:themeColor="text1"/>
          <w:sz w:val="32"/>
          <w:szCs w:val="32"/>
        </w:rPr>
        <w:t>鑫元添鑫回报6个月持有期混合型证券投资基金</w:t>
      </w:r>
    </w:p>
    <w:p w:rsidR="0054276D" w:rsidRDefault="0054276D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4276D">
        <w:rPr>
          <w:rFonts w:ascii="仿宋" w:eastAsia="仿宋" w:hAnsi="仿宋" w:hint="eastAsia"/>
          <w:color w:val="000000" w:themeColor="text1"/>
          <w:sz w:val="32"/>
          <w:szCs w:val="32"/>
        </w:rPr>
        <w:t>鑫元消费甄选混合型发起式证券投资基金</w:t>
      </w:r>
    </w:p>
    <w:p w:rsidR="003866FA" w:rsidRDefault="003866FA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866FA">
        <w:rPr>
          <w:rFonts w:ascii="仿宋" w:eastAsia="仿宋" w:hAnsi="仿宋" w:hint="eastAsia"/>
          <w:color w:val="000000" w:themeColor="text1"/>
          <w:sz w:val="32"/>
          <w:szCs w:val="32"/>
        </w:rPr>
        <w:t>鑫元中证1000指数增强型发起式证券投资基金</w:t>
      </w:r>
    </w:p>
    <w:p w:rsidR="003866FA" w:rsidRDefault="003866FA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866FA">
        <w:rPr>
          <w:rFonts w:ascii="仿宋" w:eastAsia="仿宋" w:hAnsi="仿宋" w:hint="eastAsia"/>
          <w:color w:val="000000" w:themeColor="text1"/>
          <w:sz w:val="32"/>
          <w:szCs w:val="32"/>
        </w:rPr>
        <w:t>鑫元数字经济混合型发起式证券投资基金</w:t>
      </w:r>
    </w:p>
    <w:p w:rsidR="00A12260" w:rsidRDefault="00A1226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2260">
        <w:rPr>
          <w:rFonts w:ascii="仿宋" w:eastAsia="仿宋" w:hAnsi="仿宋" w:hint="eastAsia"/>
          <w:color w:val="000000" w:themeColor="text1"/>
          <w:sz w:val="32"/>
          <w:szCs w:val="32"/>
        </w:rPr>
        <w:t>鑫元国证2000指数增强型证券投资基金</w:t>
      </w:r>
    </w:p>
    <w:p w:rsidR="00A12260" w:rsidRDefault="00A1226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2260">
        <w:rPr>
          <w:rFonts w:ascii="仿宋" w:eastAsia="仿宋" w:hAnsi="仿宋" w:hint="eastAsia"/>
          <w:color w:val="000000" w:themeColor="text1"/>
          <w:sz w:val="32"/>
          <w:szCs w:val="32"/>
        </w:rPr>
        <w:t>鑫元慧享纯债3个月定期开放债券型证券投资基金</w:t>
      </w:r>
    </w:p>
    <w:p w:rsidR="00A12260" w:rsidRDefault="00A1226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2260">
        <w:rPr>
          <w:rFonts w:ascii="仿宋" w:eastAsia="仿宋" w:hAnsi="仿宋" w:hint="eastAsia"/>
          <w:color w:val="000000" w:themeColor="text1"/>
          <w:sz w:val="32"/>
          <w:szCs w:val="32"/>
        </w:rPr>
        <w:t>鑫元科技创新主题混合型证券投资基金</w:t>
      </w:r>
    </w:p>
    <w:p w:rsidR="00DE2FDC" w:rsidRPr="00DE2FDC" w:rsidRDefault="00DE2FDC" w:rsidP="00DE2F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E2FDC">
        <w:rPr>
          <w:rFonts w:ascii="仿宋" w:eastAsia="仿宋" w:hAnsi="仿宋" w:hint="eastAsia"/>
          <w:color w:val="000000" w:themeColor="text1"/>
          <w:sz w:val="32"/>
          <w:szCs w:val="32"/>
        </w:rPr>
        <w:t>鑫元浩鑫增强债券型证券投资基金</w:t>
      </w:r>
    </w:p>
    <w:p w:rsidR="00DE2FDC" w:rsidRPr="00DE2FDC" w:rsidRDefault="00DE2FDC" w:rsidP="00DE2F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E2FDC">
        <w:rPr>
          <w:rFonts w:ascii="仿宋" w:eastAsia="仿宋" w:hAnsi="仿宋" w:hint="eastAsia"/>
          <w:color w:val="000000" w:themeColor="text1"/>
          <w:sz w:val="32"/>
          <w:szCs w:val="32"/>
        </w:rPr>
        <w:t>鑫元乐享90天持有期债券型证券投资基金</w:t>
      </w:r>
    </w:p>
    <w:p w:rsidR="00DE2FDC" w:rsidRDefault="00DE2FDC" w:rsidP="00DE2F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E2FDC">
        <w:rPr>
          <w:rFonts w:ascii="仿宋" w:eastAsia="仿宋" w:hAnsi="仿宋" w:hint="eastAsia"/>
          <w:color w:val="000000" w:themeColor="text1"/>
          <w:sz w:val="32"/>
          <w:szCs w:val="32"/>
        </w:rPr>
        <w:t>鑫元稳丰利率债债券型证券投资基金</w:t>
      </w:r>
    </w:p>
    <w:p w:rsidR="00EC260F" w:rsidRDefault="00EC260F" w:rsidP="00DE2F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C260F">
        <w:rPr>
          <w:rFonts w:ascii="仿宋" w:eastAsia="仿宋" w:hAnsi="仿宋" w:hint="eastAsia"/>
          <w:color w:val="000000" w:themeColor="text1"/>
          <w:sz w:val="32"/>
          <w:szCs w:val="32"/>
        </w:rPr>
        <w:t>鑫元鑫选稳健养老目标一年持有期混合型基金中基金(FOF)</w:t>
      </w:r>
    </w:p>
    <w:p w:rsidR="00EC260F" w:rsidRDefault="00EC260F" w:rsidP="00DE2F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C260F">
        <w:rPr>
          <w:rFonts w:ascii="仿宋" w:eastAsia="仿宋" w:hAnsi="仿宋" w:hint="eastAsia"/>
          <w:color w:val="000000" w:themeColor="text1"/>
          <w:sz w:val="32"/>
          <w:szCs w:val="32"/>
        </w:rPr>
        <w:t>鑫元鑫选安悦3个月持有期债券型基金中基金(FOF)</w:t>
      </w:r>
    </w:p>
    <w:p w:rsidR="00453327" w:rsidRPr="00453327" w:rsidRDefault="00453327" w:rsidP="004533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53327">
        <w:rPr>
          <w:rFonts w:ascii="仿宋" w:eastAsia="仿宋" w:hAnsi="仿宋" w:hint="eastAsia"/>
          <w:color w:val="000000" w:themeColor="text1"/>
          <w:sz w:val="32"/>
          <w:szCs w:val="32"/>
        </w:rPr>
        <w:t>鑫元佳享120天持有期债券型证券投资基金</w:t>
      </w:r>
    </w:p>
    <w:p w:rsidR="00453327" w:rsidRDefault="00453327" w:rsidP="004533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53327">
        <w:rPr>
          <w:rFonts w:ascii="仿宋" w:eastAsia="仿宋" w:hAnsi="仿宋" w:hint="eastAsia"/>
          <w:color w:val="000000" w:themeColor="text1"/>
          <w:sz w:val="32"/>
          <w:szCs w:val="32"/>
        </w:rPr>
        <w:t>鑫元启丰债券型证券投资基金</w:t>
      </w:r>
    </w:p>
    <w:p w:rsidR="00D23200" w:rsidRPr="00D23200" w:rsidRDefault="00D23200" w:rsidP="00D232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23200">
        <w:rPr>
          <w:rFonts w:ascii="仿宋" w:eastAsia="仿宋" w:hAnsi="仿宋" w:hint="eastAsia"/>
          <w:color w:val="000000" w:themeColor="text1"/>
          <w:sz w:val="32"/>
          <w:szCs w:val="32"/>
        </w:rPr>
        <w:t>鑫元中证同业存单AAA指数7天持有期证券投资基金</w:t>
      </w:r>
    </w:p>
    <w:p w:rsidR="00D23200" w:rsidRDefault="00D23200" w:rsidP="00D232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23200">
        <w:rPr>
          <w:rFonts w:ascii="仿宋" w:eastAsia="仿宋" w:hAnsi="仿宋" w:hint="eastAsia"/>
          <w:color w:val="000000" w:themeColor="text1"/>
          <w:sz w:val="32"/>
          <w:szCs w:val="32"/>
        </w:rPr>
        <w:t>鑫元华证沪深港红利50指数型证券投资基金</w:t>
      </w:r>
    </w:p>
    <w:p w:rsidR="0003551A" w:rsidRDefault="0003551A" w:rsidP="00D232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3551A">
        <w:rPr>
          <w:rFonts w:ascii="仿宋" w:eastAsia="仿宋" w:hAnsi="仿宋" w:hint="eastAsia"/>
          <w:color w:val="000000" w:themeColor="text1"/>
          <w:sz w:val="32"/>
          <w:szCs w:val="32"/>
        </w:rPr>
        <w:t>鑫元中证800红利低波动指数型证券投资基金</w:t>
      </w:r>
    </w:p>
    <w:p w:rsidR="0003551A" w:rsidRPr="0003551A" w:rsidRDefault="0003551A" w:rsidP="0003551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3551A">
        <w:rPr>
          <w:rFonts w:ascii="仿宋" w:eastAsia="仿宋" w:hAnsi="仿宋" w:hint="eastAsia"/>
          <w:color w:val="000000" w:themeColor="text1"/>
          <w:sz w:val="32"/>
          <w:szCs w:val="32"/>
        </w:rPr>
        <w:t>鑫元睿鑫添益债券型证券投资基金</w:t>
      </w:r>
    </w:p>
    <w:p w:rsidR="0003551A" w:rsidRDefault="0003551A" w:rsidP="0003551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3551A">
        <w:rPr>
          <w:rFonts w:ascii="仿宋" w:eastAsia="仿宋" w:hAnsi="仿宋" w:hint="eastAsia"/>
          <w:color w:val="000000" w:themeColor="text1"/>
          <w:sz w:val="32"/>
          <w:szCs w:val="32"/>
        </w:rPr>
        <w:t>鑫元致远量化选股混合型证券投资基金</w:t>
      </w:r>
    </w:p>
    <w:p w:rsidR="004F29B6" w:rsidRPr="0003551A" w:rsidRDefault="004F29B6" w:rsidP="0003551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F29B6">
        <w:rPr>
          <w:rFonts w:ascii="仿宋" w:eastAsia="仿宋" w:hAnsi="仿宋" w:hint="eastAsia"/>
          <w:color w:val="000000" w:themeColor="text1"/>
          <w:sz w:val="32"/>
          <w:szCs w:val="32"/>
        </w:rPr>
        <w:t>鑫元鑫领航混合型证券投资基金</w:t>
      </w:r>
    </w:p>
    <w:p w:rsidR="00BB3501" w:rsidRPr="005A1AF7" w:rsidRDefault="007F4B8B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A080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624CC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9A466F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9564B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0529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F9564B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EA0801">
        <w:rPr>
          <w:rFonts w:ascii="仿宋" w:eastAsia="仿宋" w:hAnsi="仿宋"/>
          <w:color w:val="000000" w:themeColor="text1"/>
          <w:sz w:val="32"/>
          <w:szCs w:val="32"/>
        </w:rPr>
        <w:t>http://www.xyamc.com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44C68">
        <w:rPr>
          <w:rFonts w:ascii="仿宋" w:eastAsia="仿宋" w:hAnsi="仿宋"/>
          <w:color w:val="000000" w:themeColor="text1"/>
          <w:sz w:val="32"/>
          <w:szCs w:val="32"/>
        </w:rPr>
        <w:t>400-606-6188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509EF" w:rsidRDefault="00C509E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C509EF" w:rsidRPr="005A1AF7" w:rsidRDefault="00C509E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EA08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鑫元基金管理有限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</w:t>
      </w:r>
      <w:r w:rsidR="00222F03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EA080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A0801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FC0D5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4272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4216CB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F0529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4216CB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5B8" w:rsidRDefault="000E55B8" w:rsidP="009A149B">
      <w:r>
        <w:separator/>
      </w:r>
    </w:p>
  </w:endnote>
  <w:endnote w:type="continuationSeparator" w:id="0">
    <w:p w:rsidR="000E55B8" w:rsidRDefault="000E55B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9252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3569" w:rsidRPr="000E3569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9252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3569" w:rsidRPr="000E356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5B8" w:rsidRDefault="000E55B8" w:rsidP="009A149B">
      <w:r>
        <w:separator/>
      </w:r>
    </w:p>
  </w:footnote>
  <w:footnote w:type="continuationSeparator" w:id="0">
    <w:p w:rsidR="000E55B8" w:rsidRDefault="000E55B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551A"/>
    <w:rsid w:val="00042728"/>
    <w:rsid w:val="000475F0"/>
    <w:rsid w:val="00047E8D"/>
    <w:rsid w:val="000539F6"/>
    <w:rsid w:val="000553F8"/>
    <w:rsid w:val="00056EE0"/>
    <w:rsid w:val="00057323"/>
    <w:rsid w:val="000624CC"/>
    <w:rsid w:val="000632C8"/>
    <w:rsid w:val="00066F90"/>
    <w:rsid w:val="000758BE"/>
    <w:rsid w:val="0008010F"/>
    <w:rsid w:val="00081ADE"/>
    <w:rsid w:val="00083F1D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2B42"/>
    <w:rsid w:val="000E3569"/>
    <w:rsid w:val="000E55B8"/>
    <w:rsid w:val="000E7D66"/>
    <w:rsid w:val="000F07E6"/>
    <w:rsid w:val="000F407E"/>
    <w:rsid w:val="000F4862"/>
    <w:rsid w:val="000F6458"/>
    <w:rsid w:val="000F66E6"/>
    <w:rsid w:val="001039BC"/>
    <w:rsid w:val="001279BE"/>
    <w:rsid w:val="0013251E"/>
    <w:rsid w:val="00135F37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2B1E"/>
    <w:rsid w:val="001A593B"/>
    <w:rsid w:val="001B7347"/>
    <w:rsid w:val="001D04AB"/>
    <w:rsid w:val="001D0F3A"/>
    <w:rsid w:val="001D2521"/>
    <w:rsid w:val="001D544D"/>
    <w:rsid w:val="001D74AE"/>
    <w:rsid w:val="001E7CAD"/>
    <w:rsid w:val="001F04F4"/>
    <w:rsid w:val="001F125D"/>
    <w:rsid w:val="001F15CB"/>
    <w:rsid w:val="001F533E"/>
    <w:rsid w:val="0021172E"/>
    <w:rsid w:val="002146FF"/>
    <w:rsid w:val="00221DE2"/>
    <w:rsid w:val="00222F03"/>
    <w:rsid w:val="00234298"/>
    <w:rsid w:val="002343BD"/>
    <w:rsid w:val="0024133C"/>
    <w:rsid w:val="002471D4"/>
    <w:rsid w:val="00253326"/>
    <w:rsid w:val="00253A3D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3D3D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69AB"/>
    <w:rsid w:val="00332619"/>
    <w:rsid w:val="00333802"/>
    <w:rsid w:val="003467B5"/>
    <w:rsid w:val="00355B7C"/>
    <w:rsid w:val="00361065"/>
    <w:rsid w:val="0036248F"/>
    <w:rsid w:val="00371553"/>
    <w:rsid w:val="00382BCB"/>
    <w:rsid w:val="003866FA"/>
    <w:rsid w:val="003870E8"/>
    <w:rsid w:val="00391944"/>
    <w:rsid w:val="00393949"/>
    <w:rsid w:val="003948AF"/>
    <w:rsid w:val="00394BBC"/>
    <w:rsid w:val="003A2503"/>
    <w:rsid w:val="003A4AC6"/>
    <w:rsid w:val="003B1C9D"/>
    <w:rsid w:val="003C2820"/>
    <w:rsid w:val="003C3CB5"/>
    <w:rsid w:val="003C5A1A"/>
    <w:rsid w:val="003D0424"/>
    <w:rsid w:val="003D2C85"/>
    <w:rsid w:val="003D32D7"/>
    <w:rsid w:val="003F4E13"/>
    <w:rsid w:val="003F6960"/>
    <w:rsid w:val="0040020D"/>
    <w:rsid w:val="00402A03"/>
    <w:rsid w:val="00405ADB"/>
    <w:rsid w:val="00413A19"/>
    <w:rsid w:val="004216CB"/>
    <w:rsid w:val="004254EE"/>
    <w:rsid w:val="00430D19"/>
    <w:rsid w:val="00433480"/>
    <w:rsid w:val="0043655D"/>
    <w:rsid w:val="00437D86"/>
    <w:rsid w:val="00441246"/>
    <w:rsid w:val="00441E0B"/>
    <w:rsid w:val="004512AF"/>
    <w:rsid w:val="00452A46"/>
    <w:rsid w:val="00453327"/>
    <w:rsid w:val="00454581"/>
    <w:rsid w:val="00454978"/>
    <w:rsid w:val="00465D6F"/>
    <w:rsid w:val="00467E81"/>
    <w:rsid w:val="004744B6"/>
    <w:rsid w:val="004748B9"/>
    <w:rsid w:val="00477BA8"/>
    <w:rsid w:val="00477EB2"/>
    <w:rsid w:val="0048111A"/>
    <w:rsid w:val="00482295"/>
    <w:rsid w:val="00487BF1"/>
    <w:rsid w:val="00491FCB"/>
    <w:rsid w:val="00497943"/>
    <w:rsid w:val="00497A8B"/>
    <w:rsid w:val="004A0E45"/>
    <w:rsid w:val="004A54A6"/>
    <w:rsid w:val="004B1105"/>
    <w:rsid w:val="004B3F65"/>
    <w:rsid w:val="004C3109"/>
    <w:rsid w:val="004C44C4"/>
    <w:rsid w:val="004C625A"/>
    <w:rsid w:val="004C6355"/>
    <w:rsid w:val="004E1D5E"/>
    <w:rsid w:val="004E630B"/>
    <w:rsid w:val="004F29B6"/>
    <w:rsid w:val="004F7313"/>
    <w:rsid w:val="00500332"/>
    <w:rsid w:val="005158A6"/>
    <w:rsid w:val="00516F68"/>
    <w:rsid w:val="0052094C"/>
    <w:rsid w:val="00534A41"/>
    <w:rsid w:val="0053650E"/>
    <w:rsid w:val="00536847"/>
    <w:rsid w:val="00542535"/>
    <w:rsid w:val="0054276D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113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15BF"/>
    <w:rsid w:val="006731BB"/>
    <w:rsid w:val="006745FD"/>
    <w:rsid w:val="006832A2"/>
    <w:rsid w:val="00684A20"/>
    <w:rsid w:val="00690EC4"/>
    <w:rsid w:val="0069211E"/>
    <w:rsid w:val="006962CB"/>
    <w:rsid w:val="006A0BB0"/>
    <w:rsid w:val="006A7F42"/>
    <w:rsid w:val="006B4697"/>
    <w:rsid w:val="006D17EF"/>
    <w:rsid w:val="006E00C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BFA"/>
    <w:rsid w:val="00714CEA"/>
    <w:rsid w:val="007159A1"/>
    <w:rsid w:val="0071642F"/>
    <w:rsid w:val="00722DD7"/>
    <w:rsid w:val="00725827"/>
    <w:rsid w:val="00725F68"/>
    <w:rsid w:val="0072742F"/>
    <w:rsid w:val="0073075C"/>
    <w:rsid w:val="00731138"/>
    <w:rsid w:val="007315E0"/>
    <w:rsid w:val="0074144B"/>
    <w:rsid w:val="007418E1"/>
    <w:rsid w:val="00741A3E"/>
    <w:rsid w:val="007443C2"/>
    <w:rsid w:val="00752BE0"/>
    <w:rsid w:val="00756CAD"/>
    <w:rsid w:val="007629BB"/>
    <w:rsid w:val="00762A82"/>
    <w:rsid w:val="007703B8"/>
    <w:rsid w:val="00771227"/>
    <w:rsid w:val="00772D42"/>
    <w:rsid w:val="00775751"/>
    <w:rsid w:val="00781015"/>
    <w:rsid w:val="00783FDA"/>
    <w:rsid w:val="00787132"/>
    <w:rsid w:val="007900FC"/>
    <w:rsid w:val="00794869"/>
    <w:rsid w:val="00797876"/>
    <w:rsid w:val="007A5116"/>
    <w:rsid w:val="007A5263"/>
    <w:rsid w:val="007B1E82"/>
    <w:rsid w:val="007B3A14"/>
    <w:rsid w:val="007B4EC6"/>
    <w:rsid w:val="007B549A"/>
    <w:rsid w:val="007B5745"/>
    <w:rsid w:val="007B6893"/>
    <w:rsid w:val="007C3E26"/>
    <w:rsid w:val="007C3F2C"/>
    <w:rsid w:val="007C51E4"/>
    <w:rsid w:val="007D4066"/>
    <w:rsid w:val="007E3EED"/>
    <w:rsid w:val="007F136D"/>
    <w:rsid w:val="007F4B8B"/>
    <w:rsid w:val="007F60CB"/>
    <w:rsid w:val="007F7EAA"/>
    <w:rsid w:val="00801AAB"/>
    <w:rsid w:val="0080773A"/>
    <w:rsid w:val="0081788D"/>
    <w:rsid w:val="00825398"/>
    <w:rsid w:val="008263AE"/>
    <w:rsid w:val="00827994"/>
    <w:rsid w:val="008318C0"/>
    <w:rsid w:val="00831A29"/>
    <w:rsid w:val="00832B61"/>
    <w:rsid w:val="00835A88"/>
    <w:rsid w:val="00847A69"/>
    <w:rsid w:val="00856DDB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6C1E"/>
    <w:rsid w:val="008B77D5"/>
    <w:rsid w:val="008C155D"/>
    <w:rsid w:val="008D4634"/>
    <w:rsid w:val="008E4CD7"/>
    <w:rsid w:val="008E58F7"/>
    <w:rsid w:val="008E6EC1"/>
    <w:rsid w:val="008F397F"/>
    <w:rsid w:val="00903815"/>
    <w:rsid w:val="00903C0A"/>
    <w:rsid w:val="009062C4"/>
    <w:rsid w:val="0090723B"/>
    <w:rsid w:val="00910193"/>
    <w:rsid w:val="0092312D"/>
    <w:rsid w:val="00933628"/>
    <w:rsid w:val="00944C68"/>
    <w:rsid w:val="009465EA"/>
    <w:rsid w:val="009506DC"/>
    <w:rsid w:val="00951858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66F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2260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480"/>
    <w:rsid w:val="00A7247E"/>
    <w:rsid w:val="00A72BFA"/>
    <w:rsid w:val="00A72FCD"/>
    <w:rsid w:val="00A74844"/>
    <w:rsid w:val="00A77EC7"/>
    <w:rsid w:val="00A81D7B"/>
    <w:rsid w:val="00A87DCB"/>
    <w:rsid w:val="00AB49A1"/>
    <w:rsid w:val="00AC1161"/>
    <w:rsid w:val="00AD18DD"/>
    <w:rsid w:val="00AD562B"/>
    <w:rsid w:val="00AE1D9B"/>
    <w:rsid w:val="00AE3F47"/>
    <w:rsid w:val="00AE69BF"/>
    <w:rsid w:val="00AF6483"/>
    <w:rsid w:val="00AF7347"/>
    <w:rsid w:val="00B014DF"/>
    <w:rsid w:val="00B046C7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994"/>
    <w:rsid w:val="00B64EDD"/>
    <w:rsid w:val="00B65E43"/>
    <w:rsid w:val="00B725A0"/>
    <w:rsid w:val="00B74075"/>
    <w:rsid w:val="00B7491E"/>
    <w:rsid w:val="00B763C4"/>
    <w:rsid w:val="00B91560"/>
    <w:rsid w:val="00B9364B"/>
    <w:rsid w:val="00B95F9A"/>
    <w:rsid w:val="00B97A5B"/>
    <w:rsid w:val="00BA0083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6287"/>
    <w:rsid w:val="00C2753D"/>
    <w:rsid w:val="00C3318B"/>
    <w:rsid w:val="00C3553B"/>
    <w:rsid w:val="00C41E10"/>
    <w:rsid w:val="00C44634"/>
    <w:rsid w:val="00C45644"/>
    <w:rsid w:val="00C509EF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2404"/>
    <w:rsid w:val="00C92525"/>
    <w:rsid w:val="00C972C4"/>
    <w:rsid w:val="00CA1FEF"/>
    <w:rsid w:val="00CA25FC"/>
    <w:rsid w:val="00CA6A56"/>
    <w:rsid w:val="00CA7AB6"/>
    <w:rsid w:val="00CB1175"/>
    <w:rsid w:val="00CB2CEE"/>
    <w:rsid w:val="00CB4DE3"/>
    <w:rsid w:val="00CB5987"/>
    <w:rsid w:val="00CC2F35"/>
    <w:rsid w:val="00CC40C3"/>
    <w:rsid w:val="00CD42C4"/>
    <w:rsid w:val="00CE0107"/>
    <w:rsid w:val="00CE43F8"/>
    <w:rsid w:val="00CE7C8B"/>
    <w:rsid w:val="00CF01CC"/>
    <w:rsid w:val="00CF6D5C"/>
    <w:rsid w:val="00D10B1F"/>
    <w:rsid w:val="00D11E1F"/>
    <w:rsid w:val="00D20C81"/>
    <w:rsid w:val="00D23200"/>
    <w:rsid w:val="00D3262F"/>
    <w:rsid w:val="00D361FE"/>
    <w:rsid w:val="00D36E74"/>
    <w:rsid w:val="00D373FB"/>
    <w:rsid w:val="00D42F13"/>
    <w:rsid w:val="00D43B3D"/>
    <w:rsid w:val="00D5035D"/>
    <w:rsid w:val="00D5213E"/>
    <w:rsid w:val="00D52A3F"/>
    <w:rsid w:val="00D535B2"/>
    <w:rsid w:val="00D55D68"/>
    <w:rsid w:val="00D56E0D"/>
    <w:rsid w:val="00D62A71"/>
    <w:rsid w:val="00D70A3B"/>
    <w:rsid w:val="00D72110"/>
    <w:rsid w:val="00D919AF"/>
    <w:rsid w:val="00D937BD"/>
    <w:rsid w:val="00DA2D7C"/>
    <w:rsid w:val="00DA7CC8"/>
    <w:rsid w:val="00DB0652"/>
    <w:rsid w:val="00DB6F0A"/>
    <w:rsid w:val="00DD7BAA"/>
    <w:rsid w:val="00DE0FFA"/>
    <w:rsid w:val="00DE2FDC"/>
    <w:rsid w:val="00DE6A70"/>
    <w:rsid w:val="00DF3DF3"/>
    <w:rsid w:val="00DF5AA8"/>
    <w:rsid w:val="00E11D7D"/>
    <w:rsid w:val="00E1254C"/>
    <w:rsid w:val="00E15634"/>
    <w:rsid w:val="00E16895"/>
    <w:rsid w:val="00E32614"/>
    <w:rsid w:val="00E33250"/>
    <w:rsid w:val="00E3526B"/>
    <w:rsid w:val="00E436CB"/>
    <w:rsid w:val="00E5059C"/>
    <w:rsid w:val="00E54C06"/>
    <w:rsid w:val="00E5664A"/>
    <w:rsid w:val="00E7407A"/>
    <w:rsid w:val="00E81A0A"/>
    <w:rsid w:val="00E95626"/>
    <w:rsid w:val="00E964F7"/>
    <w:rsid w:val="00EA0801"/>
    <w:rsid w:val="00EA3709"/>
    <w:rsid w:val="00EA6F84"/>
    <w:rsid w:val="00EB7931"/>
    <w:rsid w:val="00EC260F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5291"/>
    <w:rsid w:val="00F066D9"/>
    <w:rsid w:val="00F073FD"/>
    <w:rsid w:val="00F25F52"/>
    <w:rsid w:val="00F274D7"/>
    <w:rsid w:val="00F34CF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564B"/>
    <w:rsid w:val="00F96C6E"/>
    <w:rsid w:val="00FA0934"/>
    <w:rsid w:val="00FA653D"/>
    <w:rsid w:val="00FB23EE"/>
    <w:rsid w:val="00FC0D54"/>
    <w:rsid w:val="00FC34DF"/>
    <w:rsid w:val="00FC5AD6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08C8-5FE2-4C0C-BA01-1A9EFE5A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1669</Characters>
  <Application>Microsoft Office Word</Application>
  <DocSecurity>4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2025-07-20T16:02:00Z</dcterms:created>
  <dcterms:modified xsi:type="dcterms:W3CDTF">2025-07-20T16:02:00Z</dcterms:modified>
</cp:coreProperties>
</file>