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1E" w:rsidRDefault="00EE25F9" w:rsidP="00F67F6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新疆前海联合基金管理有限公司旗下基金</w:t>
      </w:r>
    </w:p>
    <w:p w:rsidR="00B02B1E" w:rsidRDefault="00EE25F9" w:rsidP="00F67F60">
      <w:pPr>
        <w:spacing w:line="540" w:lineRule="exact"/>
        <w:ind w:firstLineChars="750" w:firstLine="2401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 w:rsidR="006C4C07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第</w:t>
      </w:r>
      <w:r w:rsidR="00A55B97"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季度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B02B1E" w:rsidRDefault="00B02B1E" w:rsidP="00F67F6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本公司董事会及董事保证基金202</w:t>
      </w:r>
      <w:r w:rsidR="006C4C07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年第</w:t>
      </w:r>
      <w:r w:rsidR="00A55B97">
        <w:rPr>
          <w:rFonts w:ascii="仿宋" w:eastAsia="仿宋" w:hAnsi="仿宋" w:hint="eastAsia"/>
          <w:color w:val="000000" w:themeColor="text1"/>
          <w:sz w:val="32"/>
          <w:szCs w:val="32"/>
        </w:rPr>
        <w:t>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季度报告所载资料不存在虚假记载、误导性陈述或重大遗漏，并对其内容的真实性、准确性和完整性承担个别及连带责任。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新疆前海联合基金管理有限公司旗下：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新疆前海联合海盈货币市场基金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新疆前海联合新思路灵活配置混合型证券投资基金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新疆前海联合泓鑫灵活配置混合型证券投资基金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新疆前海联合添利债券型发起式证券投资基金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新疆前海联合添鑫3个月定期开放债券型证券投资基金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新疆前海联合添和纯债债券型证券投资基金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新疆前海联合国民健康产业灵活配置混合型证券投资基金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新疆前海联合泳隆灵活配置混合型证券投资基金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新疆前海联合泳涛灵活配置混合型证券投资基金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新疆前海联合泳隽灵活配置混合型证券投资基金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新疆前海联合汇盈货币市场基金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新疆前海联合润丰灵活配置混合型证券投资基金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新疆前海联合泓元纯债定期开放债券型发起式证券投资基金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新疆前海联合泓瑞定期开放债券型发起式证券投资基金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新疆前海联合先进制造灵活配置混合型证券投资基金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新疆前海联合科技先锋混合型证券投资基金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新疆前海联合泳辉纯债债券型证券投资基金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新疆前海联合润盈短债债券型证券投资基金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新疆前海联合淳丰纯债87个月定期开放债券型证券投资基金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新疆前海联合泰瑞纯债债券型证券投资基金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新疆前海联合智选3个月持有期混合型基金中基金（FOF）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新疆前海联合价值优选混合型证券投资基金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新疆前海联合添泽债券型证券投资基金</w:t>
      </w:r>
    </w:p>
    <w:p w:rsidR="008609C0" w:rsidRPr="008609C0" w:rsidRDefault="008609C0" w:rsidP="008609C0">
      <w:pPr>
        <w:ind w:firstLineChars="265" w:firstLine="848"/>
        <w:rPr>
          <w:rFonts w:ascii="仿宋" w:eastAsia="仿宋" w:hAnsi="仿宋"/>
          <w:color w:val="000000" w:themeColor="text1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新疆前海联合添瑞一年持有期混合型证券投资基金</w:t>
      </w:r>
    </w:p>
    <w:p w:rsidR="00B02B1E" w:rsidRDefault="008609C0" w:rsidP="008609C0">
      <w:pPr>
        <w:ind w:firstLineChars="265" w:firstLine="848"/>
        <w:rPr>
          <w:rFonts w:ascii="仿宋" w:eastAsia="仿宋" w:hAnsi="仿宋"/>
          <w:sz w:val="32"/>
          <w:szCs w:val="32"/>
        </w:rPr>
      </w:pPr>
      <w:r w:rsidRPr="008609C0">
        <w:rPr>
          <w:rFonts w:ascii="仿宋" w:eastAsia="仿宋" w:hAnsi="仿宋" w:hint="eastAsia"/>
          <w:color w:val="000000" w:themeColor="text1"/>
          <w:sz w:val="32"/>
          <w:szCs w:val="32"/>
        </w:rPr>
        <w:t>新疆前海联合产业趋势混合型证券投资基金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的季度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55B97">
        <w:rPr>
          <w:rFonts w:ascii="仿宋" w:eastAsia="仿宋" w:hAnsi="仿宋"/>
          <w:color w:val="000000" w:themeColor="text1"/>
          <w:sz w:val="32"/>
          <w:szCs w:val="32"/>
        </w:rPr>
        <w:t>7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14605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A55B97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www.qhlhfund.com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25F9">
        <w:rPr>
          <w:rFonts w:ascii="仿宋" w:eastAsia="仿宋" w:hAnsi="仿宋" w:hint="eastAsia"/>
          <w:sz w:val="32"/>
          <w:szCs w:val="32"/>
        </w:rPr>
        <w:t>http://eid.csrc.gov.cn/fund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400-640-0099</w:t>
      </w:r>
      <w:r w:rsidR="00EE25F9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EE25F9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B02B1E" w:rsidRDefault="00EE25F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02B1E" w:rsidRDefault="00EE25F9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新疆前海联合基金管理有限公司</w:t>
      </w:r>
    </w:p>
    <w:p w:rsidR="00B02B1E" w:rsidRDefault="00EE25F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 w:rsidR="00321FA0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A55B97">
        <w:rPr>
          <w:rFonts w:ascii="仿宋" w:eastAsia="仿宋" w:hAnsi="仿宋"/>
          <w:color w:val="000000" w:themeColor="text1"/>
          <w:sz w:val="32"/>
          <w:szCs w:val="32"/>
        </w:rPr>
        <w:t>7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A55B97">
        <w:rPr>
          <w:rFonts w:ascii="仿宋" w:eastAsia="仿宋" w:hAnsi="仿宋"/>
          <w:color w:val="000000" w:themeColor="text1"/>
          <w:sz w:val="32"/>
          <w:szCs w:val="32"/>
        </w:rPr>
        <w:t>21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02B1E" w:rsidSect="00F42697">
      <w:footerReference w:type="default" r:id="rId7"/>
      <w:footerReference w:type="first" r:id="rId8"/>
      <w:pgSz w:w="11906" w:h="16838"/>
      <w:pgMar w:top="1985" w:right="1133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AB" w:rsidRDefault="005966AB">
      <w:r>
        <w:separator/>
      </w:r>
    </w:p>
  </w:endnote>
  <w:endnote w:type="continuationSeparator" w:id="0">
    <w:p w:rsidR="005966AB" w:rsidRDefault="00596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B02B1E" w:rsidRDefault="00F42697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F67F60" w:rsidRPr="00F67F60">
          <w:rPr>
            <w:noProof/>
            <w:lang w:val="zh-CN"/>
          </w:rPr>
          <w:t>2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B02B1E" w:rsidRDefault="00F42697">
        <w:pPr>
          <w:pStyle w:val="a5"/>
          <w:jc w:val="center"/>
        </w:pPr>
        <w:r>
          <w:fldChar w:fldCharType="begin"/>
        </w:r>
        <w:r w:rsidR="00EE25F9">
          <w:instrText>PAGE   \* MERGEFORMAT</w:instrText>
        </w:r>
        <w:r>
          <w:fldChar w:fldCharType="separate"/>
        </w:r>
        <w:r w:rsidR="00F67F60" w:rsidRPr="00F67F60">
          <w:rPr>
            <w:noProof/>
            <w:lang w:val="zh-CN"/>
          </w:rPr>
          <w:t>1</w:t>
        </w:r>
        <w:r>
          <w:fldChar w:fldCharType="end"/>
        </w:r>
      </w:p>
    </w:sdtContent>
  </w:sdt>
  <w:p w:rsidR="00B02B1E" w:rsidRDefault="00B02B1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AB" w:rsidRDefault="005966AB">
      <w:r>
        <w:separator/>
      </w:r>
    </w:p>
  </w:footnote>
  <w:footnote w:type="continuationSeparator" w:id="0">
    <w:p w:rsidR="005966AB" w:rsidRDefault="005966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YzMjRhNjI3NDg1ZGNhZDIwOWI3NGE2ZWNjZjU2ODk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4441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0B0"/>
    <w:rsid w:val="00191702"/>
    <w:rsid w:val="00192262"/>
    <w:rsid w:val="001928E4"/>
    <w:rsid w:val="001A593B"/>
    <w:rsid w:val="001D04AB"/>
    <w:rsid w:val="001D2521"/>
    <w:rsid w:val="001D74AE"/>
    <w:rsid w:val="001E7CAD"/>
    <w:rsid w:val="001F125D"/>
    <w:rsid w:val="001F15CB"/>
    <w:rsid w:val="001F533E"/>
    <w:rsid w:val="001F547A"/>
    <w:rsid w:val="0021172E"/>
    <w:rsid w:val="0021663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270"/>
    <w:rsid w:val="002E24D1"/>
    <w:rsid w:val="002E79D9"/>
    <w:rsid w:val="002E7B0A"/>
    <w:rsid w:val="002F2B53"/>
    <w:rsid w:val="00303860"/>
    <w:rsid w:val="00311075"/>
    <w:rsid w:val="003117E6"/>
    <w:rsid w:val="0031471A"/>
    <w:rsid w:val="00321FA0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3846"/>
    <w:rsid w:val="003A4AC6"/>
    <w:rsid w:val="003C2820"/>
    <w:rsid w:val="003C3CB5"/>
    <w:rsid w:val="003C5A1A"/>
    <w:rsid w:val="003D0424"/>
    <w:rsid w:val="003D32D7"/>
    <w:rsid w:val="003E6A0C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4605"/>
    <w:rsid w:val="005158A6"/>
    <w:rsid w:val="0052094C"/>
    <w:rsid w:val="00534A41"/>
    <w:rsid w:val="0053650E"/>
    <w:rsid w:val="00542535"/>
    <w:rsid w:val="00544E6E"/>
    <w:rsid w:val="00547910"/>
    <w:rsid w:val="00551033"/>
    <w:rsid w:val="00555218"/>
    <w:rsid w:val="00560AC4"/>
    <w:rsid w:val="00563FE4"/>
    <w:rsid w:val="00567A02"/>
    <w:rsid w:val="005711D9"/>
    <w:rsid w:val="005751C6"/>
    <w:rsid w:val="005768DB"/>
    <w:rsid w:val="00582D8F"/>
    <w:rsid w:val="005837B0"/>
    <w:rsid w:val="00595B44"/>
    <w:rsid w:val="005966A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A33"/>
    <w:rsid w:val="005F4D9C"/>
    <w:rsid w:val="005F7E5C"/>
    <w:rsid w:val="006045C0"/>
    <w:rsid w:val="00604996"/>
    <w:rsid w:val="00605B67"/>
    <w:rsid w:val="006163B1"/>
    <w:rsid w:val="00616874"/>
    <w:rsid w:val="0062589F"/>
    <w:rsid w:val="00626EA8"/>
    <w:rsid w:val="006377A5"/>
    <w:rsid w:val="00641CEA"/>
    <w:rsid w:val="0065080E"/>
    <w:rsid w:val="006512F6"/>
    <w:rsid w:val="00655229"/>
    <w:rsid w:val="00656B0C"/>
    <w:rsid w:val="0066309A"/>
    <w:rsid w:val="0066627D"/>
    <w:rsid w:val="006710FB"/>
    <w:rsid w:val="006832A2"/>
    <w:rsid w:val="00684A20"/>
    <w:rsid w:val="00690EC4"/>
    <w:rsid w:val="006962CB"/>
    <w:rsid w:val="006A0BB0"/>
    <w:rsid w:val="006A7F42"/>
    <w:rsid w:val="006B4697"/>
    <w:rsid w:val="006B7159"/>
    <w:rsid w:val="006C4C0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A8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09C0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49E"/>
    <w:rsid w:val="008A2CE2"/>
    <w:rsid w:val="008A3460"/>
    <w:rsid w:val="008B539C"/>
    <w:rsid w:val="008B77D5"/>
    <w:rsid w:val="008C155D"/>
    <w:rsid w:val="008D1D4A"/>
    <w:rsid w:val="008D4634"/>
    <w:rsid w:val="008E4CD7"/>
    <w:rsid w:val="008E58F7"/>
    <w:rsid w:val="008E6EC1"/>
    <w:rsid w:val="008E7E58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21D6"/>
    <w:rsid w:val="009B33C8"/>
    <w:rsid w:val="009B5D57"/>
    <w:rsid w:val="009C15E2"/>
    <w:rsid w:val="009C33BF"/>
    <w:rsid w:val="009C3820"/>
    <w:rsid w:val="009C74F7"/>
    <w:rsid w:val="009E35EB"/>
    <w:rsid w:val="009E64F2"/>
    <w:rsid w:val="009E72D8"/>
    <w:rsid w:val="009E7875"/>
    <w:rsid w:val="009F4DF2"/>
    <w:rsid w:val="009F72D1"/>
    <w:rsid w:val="00A144A6"/>
    <w:rsid w:val="00A21627"/>
    <w:rsid w:val="00A2503A"/>
    <w:rsid w:val="00A37A94"/>
    <w:rsid w:val="00A41611"/>
    <w:rsid w:val="00A441B7"/>
    <w:rsid w:val="00A447AF"/>
    <w:rsid w:val="00A46430"/>
    <w:rsid w:val="00A55B97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117A"/>
    <w:rsid w:val="00AF7347"/>
    <w:rsid w:val="00B014DF"/>
    <w:rsid w:val="00B02B1E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DDB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582"/>
    <w:rsid w:val="00C057CB"/>
    <w:rsid w:val="00C12754"/>
    <w:rsid w:val="00C1450B"/>
    <w:rsid w:val="00C22765"/>
    <w:rsid w:val="00C22816"/>
    <w:rsid w:val="00C232AD"/>
    <w:rsid w:val="00C234C6"/>
    <w:rsid w:val="00C2753D"/>
    <w:rsid w:val="00C2781C"/>
    <w:rsid w:val="00C3318B"/>
    <w:rsid w:val="00C3553B"/>
    <w:rsid w:val="00C44634"/>
    <w:rsid w:val="00C45644"/>
    <w:rsid w:val="00C51B56"/>
    <w:rsid w:val="00C5361C"/>
    <w:rsid w:val="00C5385E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0F89"/>
    <w:rsid w:val="00ED548C"/>
    <w:rsid w:val="00ED7F3F"/>
    <w:rsid w:val="00EE25F9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2697"/>
    <w:rsid w:val="00F469D5"/>
    <w:rsid w:val="00F47FEE"/>
    <w:rsid w:val="00F527B3"/>
    <w:rsid w:val="00F632AF"/>
    <w:rsid w:val="00F6382D"/>
    <w:rsid w:val="00F63F55"/>
    <w:rsid w:val="00F66378"/>
    <w:rsid w:val="00F67F60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61E6900"/>
    <w:rsid w:val="13EB342A"/>
    <w:rsid w:val="15C00E49"/>
    <w:rsid w:val="1C1442B7"/>
    <w:rsid w:val="23740982"/>
    <w:rsid w:val="25726EB7"/>
    <w:rsid w:val="284E28FF"/>
    <w:rsid w:val="29514455"/>
    <w:rsid w:val="2A6D71DC"/>
    <w:rsid w:val="2B1E480B"/>
    <w:rsid w:val="34B76061"/>
    <w:rsid w:val="36665C90"/>
    <w:rsid w:val="377B5D1F"/>
    <w:rsid w:val="3F1F7BCC"/>
    <w:rsid w:val="424C7C55"/>
    <w:rsid w:val="43D2345F"/>
    <w:rsid w:val="44F25523"/>
    <w:rsid w:val="50ED7152"/>
    <w:rsid w:val="51016B07"/>
    <w:rsid w:val="540B47A1"/>
    <w:rsid w:val="54A90FFE"/>
    <w:rsid w:val="561D1A7D"/>
    <w:rsid w:val="5FBE1A12"/>
    <w:rsid w:val="61C92F21"/>
    <w:rsid w:val="62AE51A3"/>
    <w:rsid w:val="641478F6"/>
    <w:rsid w:val="6DDB103E"/>
    <w:rsid w:val="70AE51C3"/>
    <w:rsid w:val="78D43D28"/>
    <w:rsid w:val="7BFD6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4269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4269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42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42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4269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42697"/>
    <w:rPr>
      <w:b/>
      <w:bCs/>
    </w:rPr>
  </w:style>
  <w:style w:type="character" w:styleId="a9">
    <w:name w:val="Hyperlink"/>
    <w:basedOn w:val="a0"/>
    <w:uiPriority w:val="99"/>
    <w:unhideWhenUsed/>
    <w:qFormat/>
    <w:rsid w:val="00F42697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42697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4269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4269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42697"/>
    <w:rPr>
      <w:sz w:val="18"/>
      <w:szCs w:val="18"/>
    </w:rPr>
  </w:style>
  <w:style w:type="paragraph" w:styleId="ac">
    <w:name w:val="List Paragraph"/>
    <w:basedOn w:val="a"/>
    <w:uiPriority w:val="34"/>
    <w:qFormat/>
    <w:rsid w:val="00F4269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4269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42697"/>
  </w:style>
  <w:style w:type="character" w:customStyle="1" w:styleId="Char4">
    <w:name w:val="批注主题 Char"/>
    <w:basedOn w:val="Char"/>
    <w:link w:val="a8"/>
    <w:uiPriority w:val="99"/>
    <w:semiHidden/>
    <w:qFormat/>
    <w:rsid w:val="00F4269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426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D2FA4-DDA7-48E7-AAE8-00F923E6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4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杨雲婷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7E4D631ED5784B6ABA461832FCDB323B</vt:lpwstr>
  </property>
</Properties>
</file>