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42" w:rsidRDefault="00CC1C42" w:rsidP="000C18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Hlk93069654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光大保德信基金管理有限公司</w:t>
      </w:r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旗下部分基金季度报告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C1C42" w:rsidRPr="005E088E" w:rsidRDefault="00CC1C42" w:rsidP="000C18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（以下称“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”）</w:t>
      </w: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本公司202</w:t>
      </w:r>
      <w:r w:rsidR="00621C9D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F6545A">
        <w:rPr>
          <w:rFonts w:ascii="仿宋" w:eastAsia="仿宋" w:hAnsi="仿宋" w:hint="eastAsia"/>
          <w:color w:val="000000" w:themeColor="text1"/>
          <w:sz w:val="32"/>
          <w:szCs w:val="32"/>
        </w:rPr>
        <w:t>季度报告涉及基金明细如下：</w:t>
      </w:r>
    </w:p>
    <w:tbl>
      <w:tblPr>
        <w:tblStyle w:val="a5"/>
        <w:tblW w:w="9322" w:type="dxa"/>
        <w:tblLook w:val="04A0"/>
      </w:tblPr>
      <w:tblGrid>
        <w:gridCol w:w="1245"/>
        <w:gridCol w:w="8077"/>
      </w:tblGrid>
      <w:tr w:rsidR="00CC1C42" w:rsidRPr="00F22E24" w:rsidTr="00886990">
        <w:tc>
          <w:tcPr>
            <w:tcW w:w="1245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8077" w:type="dxa"/>
          </w:tcPr>
          <w:p w:rsidR="00CC1C42" w:rsidRPr="00F22E24" w:rsidRDefault="00CC1C42" w:rsidP="0088699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基金名称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光大保德信量化核心证券投资基金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光大保德信红利混合型证券投资基金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光大保德信新增长混合型证券投资基金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光大保德信优势配置混合型证券投资基金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光大保德信增利收益债券型证券投资基金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光大保德信均衡精选混合型证券投资基金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光大保德信动态优选灵活配置混合型证券投资基金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光大保德信中小盘混合型证券投资基金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光大保德信信用添益债券型证券投资基金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光大保德信行业轮动混合型证券投资基金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光大保德信添天盈五年定期开放债券型证券投资基金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光大保德信现金宝货币市场基金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光大保德信银发商机主题混合型证券投资基金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光大保德信国企改革主题股票型证券投资基金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光大保德信一带一路战略主题混合型证券投资基金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光大保德信耀钱包货币市场基金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光大保德信欣鑫灵活配置混合型证券投资基金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光大保德信中国制造2025灵活配置混合型证券投资基金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光大保德信风格轮动混合型证券投资基金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光大保德信产业新动力灵活配置混合型证券投资基金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光大保德信永鑫灵活配置混合型证券投资基金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 xml:space="preserve">光大保德信恒利纯债债券型证券投资基金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光大保德信安和债券型证券投资基金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光大保德信诚鑫灵活配置混合型证券投资基金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光大保德信永利纯债债券型证券投资基金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光大保德信安诚债券型证券投资基金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光大保德信多策略智选18个月定期开放混合型证券投资基金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光大保德信尊盈半年定期开放债券型发起式证券投资基金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光大保德信中高等级债券型证券投资基金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光大保德信先进服务业灵活配置混合型证券投资基金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33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光大保德信创业板量化优选股票型证券投资基金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光大保德信超短债债券型证券投资基金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光大保德信晟利债券型证券投资基金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光大保德信安泽债券型证券投资基金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光大保德信尊丰纯债定期开放债券型发起式证券投资基金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光大保德信景气先锋混合型证券投资基金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光大保德信尊泰三年定期开放债券型证券投资基金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光大保德信研究精选混合型证券投资基金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光大保德信消费主题股票型证券投资基金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677A8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77A8A">
              <w:rPr>
                <w:rFonts w:ascii="仿宋" w:eastAsia="仿宋" w:hAnsi="仿宋" w:hint="eastAsia"/>
                <w:sz w:val="32"/>
                <w:szCs w:val="32"/>
              </w:rPr>
              <w:t>光大保德信瑞和混合型证券投资基金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光大保德信尊裕纯债一年定期开放债券型发起式证券投资基金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</w:tcPr>
          <w:p w:rsidR="00BD552B" w:rsidRPr="000A1ECD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A1ECD">
              <w:rPr>
                <w:rFonts w:ascii="仿宋" w:eastAsia="仿宋" w:hAnsi="仿宋" w:hint="eastAsia"/>
                <w:sz w:val="32"/>
                <w:szCs w:val="32"/>
              </w:rPr>
              <w:t>光大保德信尊合87个月定期开放债券型证券投资基金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5746D0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光大保德信中债1-5年政策性金融债指数证券投资基金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Default="00BD552B" w:rsidP="00BD552B">
            <w:r w:rsidRPr="00BC7D46">
              <w:rPr>
                <w:rFonts w:ascii="仿宋" w:eastAsia="仿宋" w:hAnsi="仿宋" w:hint="eastAsia"/>
                <w:sz w:val="32"/>
                <w:szCs w:val="32"/>
              </w:rPr>
              <w:t>光大保德信安瑞一年持有期债券型证券投资基金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 xml:space="preserve">光大保德信智能汽车主题股票型证券投资基金 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光大保德信锦弘混合型证券投资基金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  <w:vAlign w:val="center"/>
          </w:tcPr>
          <w:p w:rsidR="00BD552B" w:rsidRPr="00016531" w:rsidRDefault="00BD552B" w:rsidP="00BD552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16531">
              <w:rPr>
                <w:rFonts w:ascii="仿宋" w:eastAsia="仿宋" w:hAnsi="仿宋" w:hint="eastAsia"/>
                <w:sz w:val="32"/>
                <w:szCs w:val="32"/>
              </w:rPr>
              <w:t>光大保德信新机遇混合型证券投资基金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光大保德信安阳一年持有期混合型证券投资基金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BF4ADC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F4ADC">
              <w:rPr>
                <w:rFonts w:ascii="仿宋" w:eastAsia="仿宋" w:hAnsi="仿宋" w:hint="eastAsia"/>
                <w:sz w:val="32"/>
                <w:szCs w:val="32"/>
              </w:rPr>
              <w:t>光大保德信品质生活混合型证券投资基金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光大保德信健康优加混合型证券投资基金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光大保德信睿盈混合型证券投资基金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751C7B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751C7B">
              <w:rPr>
                <w:rFonts w:ascii="仿宋" w:eastAsia="仿宋" w:hAnsi="仿宋" w:hint="eastAsia"/>
                <w:sz w:val="32"/>
                <w:szCs w:val="32"/>
              </w:rPr>
              <w:t>光大保德信中证500指数增强型证券投资基金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光大保德信创新生活混合型证券投资基金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</w:tcPr>
          <w:p w:rsidR="00BD552B" w:rsidRPr="000D6C5A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D6C5A">
              <w:rPr>
                <w:rFonts w:ascii="仿宋" w:eastAsia="仿宋" w:hAnsi="仿宋" w:hint="eastAsia"/>
                <w:sz w:val="32"/>
                <w:szCs w:val="32"/>
              </w:rPr>
              <w:t>光大保德信恒鑫混合型证券投资基金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</w:tcPr>
          <w:p w:rsidR="00BD552B" w:rsidRPr="00AF0AD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AF0AD3">
              <w:rPr>
                <w:rFonts w:ascii="仿宋" w:eastAsia="仿宋" w:hAnsi="仿宋" w:hint="eastAsia"/>
                <w:sz w:val="32"/>
                <w:szCs w:val="32"/>
              </w:rPr>
              <w:t>光大保德信核心资产混合型证券投资基金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9F5E0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光大保德信尊利纯债一年定期开放债券型发起式证券投资基金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364337">
              <w:rPr>
                <w:rFonts w:ascii="仿宋" w:eastAsia="仿宋" w:hAnsi="仿宋" w:hint="eastAsia"/>
                <w:sz w:val="32"/>
                <w:szCs w:val="32"/>
              </w:rPr>
              <w:t>光大保德信汇佳混合型证券投资基金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077" w:type="dxa"/>
          </w:tcPr>
          <w:p w:rsidR="00BD552B" w:rsidRPr="00364337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E0BEA">
              <w:rPr>
                <w:rFonts w:ascii="仿宋" w:eastAsia="仿宋" w:hAnsi="仿宋" w:hint="eastAsia"/>
                <w:sz w:val="32"/>
                <w:szCs w:val="32"/>
              </w:rPr>
              <w:t>光大保德信尊颐纯债一年定期开放债券型发起式证券投资基金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光大保德信高端装备混合型证券投资基金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光大保德信中证同业存单AAA指数7天持有期证券投资基金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光大保德信荣利纯债债券型证券投资基金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B46796">
              <w:rPr>
                <w:rFonts w:ascii="仿宋" w:eastAsia="仿宋" w:hAnsi="仿宋" w:hint="eastAsia"/>
                <w:sz w:val="32"/>
                <w:szCs w:val="32"/>
              </w:rPr>
              <w:t>光大保德信专精特新混合型证券投资基金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077" w:type="dxa"/>
            <w:vAlign w:val="center"/>
          </w:tcPr>
          <w:p w:rsidR="00BD552B" w:rsidRPr="00B46796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666B59">
              <w:rPr>
                <w:rFonts w:ascii="仿宋" w:eastAsia="仿宋" w:hAnsi="仿宋" w:hint="eastAsia"/>
                <w:sz w:val="32"/>
                <w:szCs w:val="32"/>
              </w:rPr>
              <w:t>光大保德信睿阳纯债债券型证券投资基金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077" w:type="dxa"/>
            <w:vAlign w:val="center"/>
          </w:tcPr>
          <w:p w:rsidR="00BD552B" w:rsidRPr="00666B59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F540B3">
              <w:rPr>
                <w:rFonts w:ascii="仿宋" w:eastAsia="仿宋" w:hAnsi="仿宋" w:hint="eastAsia"/>
                <w:sz w:val="32"/>
                <w:szCs w:val="32"/>
              </w:rPr>
              <w:t>光大保德信数字经济主题混合型证券投资基金</w:t>
            </w:r>
          </w:p>
        </w:tc>
      </w:tr>
      <w:tr w:rsidR="00BD552B" w:rsidTr="00401E60">
        <w:tc>
          <w:tcPr>
            <w:tcW w:w="1245" w:type="dxa"/>
            <w:vAlign w:val="bottom"/>
          </w:tcPr>
          <w:p w:rsidR="00BD552B" w:rsidRPr="003E4E58" w:rsidRDefault="00BD552B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E4E5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="009F5E05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077" w:type="dxa"/>
            <w:vAlign w:val="center"/>
          </w:tcPr>
          <w:p w:rsidR="00BD552B" w:rsidRPr="00F540B3" w:rsidRDefault="00BD552B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8A4F8F">
              <w:rPr>
                <w:rFonts w:ascii="仿宋" w:eastAsia="仿宋" w:hAnsi="仿宋" w:hint="eastAsia"/>
                <w:sz w:val="32"/>
                <w:szCs w:val="32"/>
              </w:rPr>
              <w:t>光大保德信鼎利</w:t>
            </w:r>
            <w:r w:rsidRPr="008A4F8F">
              <w:rPr>
                <w:rFonts w:ascii="仿宋" w:eastAsia="仿宋" w:hAnsi="仿宋"/>
                <w:sz w:val="32"/>
                <w:szCs w:val="32"/>
              </w:rPr>
              <w:t>90天滚动持有债券型证券投资基金</w:t>
            </w:r>
          </w:p>
        </w:tc>
      </w:tr>
      <w:tr w:rsidR="00294039" w:rsidTr="00401E60">
        <w:tc>
          <w:tcPr>
            <w:tcW w:w="1245" w:type="dxa"/>
            <w:vAlign w:val="bottom"/>
          </w:tcPr>
          <w:p w:rsidR="00294039" w:rsidRPr="00294039" w:rsidRDefault="00294039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077" w:type="dxa"/>
            <w:vAlign w:val="center"/>
          </w:tcPr>
          <w:p w:rsidR="00294039" w:rsidRPr="008A4F8F" w:rsidRDefault="00294039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294039">
              <w:rPr>
                <w:rFonts w:ascii="仿宋" w:eastAsia="仿宋" w:hAnsi="仿宋" w:hint="eastAsia"/>
                <w:sz w:val="32"/>
                <w:szCs w:val="32"/>
              </w:rPr>
              <w:t>光大保德信安选平衡养老目标三年持有期混合型发起式基金中基金</w:t>
            </w:r>
          </w:p>
        </w:tc>
      </w:tr>
      <w:tr w:rsidR="00012CD5" w:rsidTr="00401E60">
        <w:tc>
          <w:tcPr>
            <w:tcW w:w="1245" w:type="dxa"/>
            <w:vAlign w:val="bottom"/>
          </w:tcPr>
          <w:p w:rsidR="00012CD5" w:rsidRDefault="00012CD5" w:rsidP="00BD552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8077" w:type="dxa"/>
            <w:vAlign w:val="center"/>
          </w:tcPr>
          <w:p w:rsidR="00012CD5" w:rsidRPr="00294039" w:rsidRDefault="00012CD5" w:rsidP="00BD552B">
            <w:pPr>
              <w:rPr>
                <w:rFonts w:ascii="仿宋" w:eastAsia="仿宋" w:hAnsi="仿宋"/>
                <w:sz w:val="32"/>
                <w:szCs w:val="32"/>
              </w:rPr>
            </w:pPr>
            <w:r w:rsidRPr="00012CD5">
              <w:rPr>
                <w:rFonts w:ascii="仿宋" w:eastAsia="仿宋" w:hAnsi="仿宋" w:hint="eastAsia"/>
                <w:sz w:val="32"/>
                <w:szCs w:val="32"/>
              </w:rPr>
              <w:t>光大保德信红利量化选股混合型证券投资基金</w:t>
            </w:r>
          </w:p>
        </w:tc>
      </w:tr>
    </w:tbl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上述基金2</w:t>
      </w:r>
      <w:r w:rsidR="00461B25">
        <w:rPr>
          <w:rFonts w:ascii="仿宋" w:eastAsia="仿宋" w:hAnsi="仿宋"/>
          <w:color w:val="000000" w:themeColor="text1"/>
          <w:kern w:val="0"/>
          <w:sz w:val="32"/>
          <w:szCs w:val="32"/>
        </w:rPr>
        <w:t>02</w:t>
      </w:r>
      <w:r w:rsidR="00294039">
        <w:rPr>
          <w:rFonts w:ascii="仿宋" w:eastAsia="仿宋" w:hAnsi="仿宋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Pr="0083285D">
          <w:rPr>
            <w:rStyle w:val="a4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C1C42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CC1C42" w:rsidRPr="005A1AF7" w:rsidRDefault="00CC1C42" w:rsidP="00CC1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C1C42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CC1C42" w:rsidRPr="00A7247E" w:rsidRDefault="00CC1C42" w:rsidP="00CC1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202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B1CD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12CD5">
        <w:rPr>
          <w:rFonts w:ascii="仿宋" w:eastAsia="仿宋" w:hAnsi="仿宋"/>
          <w:color w:val="000000" w:themeColor="text1"/>
          <w:sz w:val="32"/>
          <w:szCs w:val="32"/>
        </w:rPr>
        <w:t>1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96516D" w:rsidRDefault="0096516D"/>
    <w:sectPr w:rsidR="0096516D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04" w:rsidRDefault="002B0904">
      <w:r>
        <w:separator/>
      </w:r>
    </w:p>
  </w:endnote>
  <w:endnote w:type="continuationSeparator" w:id="0">
    <w:p w:rsidR="002B0904" w:rsidRDefault="002B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83655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0C18FD" w:rsidRPr="000C18F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0C18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83655">
        <w:pPr>
          <w:pStyle w:val="a3"/>
          <w:jc w:val="center"/>
        </w:pPr>
        <w:r>
          <w:fldChar w:fldCharType="begin"/>
        </w:r>
        <w:r w:rsidR="00CC1C42">
          <w:instrText>PAGE   \* MERGEFORMAT</w:instrText>
        </w:r>
        <w:r>
          <w:fldChar w:fldCharType="separate"/>
        </w:r>
        <w:r w:rsidR="000C18FD" w:rsidRPr="000C18F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C18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04" w:rsidRDefault="002B0904">
      <w:r>
        <w:separator/>
      </w:r>
    </w:p>
  </w:footnote>
  <w:footnote w:type="continuationSeparator" w:id="0">
    <w:p w:rsidR="002B0904" w:rsidRDefault="002B0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118"/>
    <w:rsid w:val="00012CD5"/>
    <w:rsid w:val="00013F8D"/>
    <w:rsid w:val="0003127C"/>
    <w:rsid w:val="000431F7"/>
    <w:rsid w:val="000C18FD"/>
    <w:rsid w:val="000D6C5A"/>
    <w:rsid w:val="0016004E"/>
    <w:rsid w:val="001C28BD"/>
    <w:rsid w:val="002169D4"/>
    <w:rsid w:val="00250513"/>
    <w:rsid w:val="002613B1"/>
    <w:rsid w:val="00294039"/>
    <w:rsid w:val="002B0904"/>
    <w:rsid w:val="002E0BEA"/>
    <w:rsid w:val="002E62FC"/>
    <w:rsid w:val="002F6994"/>
    <w:rsid w:val="00311513"/>
    <w:rsid w:val="00350C5A"/>
    <w:rsid w:val="00361BF0"/>
    <w:rsid w:val="00364337"/>
    <w:rsid w:val="003E4E58"/>
    <w:rsid w:val="00407FF8"/>
    <w:rsid w:val="00461B25"/>
    <w:rsid w:val="0047601D"/>
    <w:rsid w:val="004D037F"/>
    <w:rsid w:val="00506DE1"/>
    <w:rsid w:val="00551563"/>
    <w:rsid w:val="00564F77"/>
    <w:rsid w:val="005838E7"/>
    <w:rsid w:val="005B7A6D"/>
    <w:rsid w:val="00600D1C"/>
    <w:rsid w:val="00617700"/>
    <w:rsid w:val="00621C9D"/>
    <w:rsid w:val="00641F7B"/>
    <w:rsid w:val="00666B59"/>
    <w:rsid w:val="0068495F"/>
    <w:rsid w:val="006F0067"/>
    <w:rsid w:val="006F497D"/>
    <w:rsid w:val="007319A2"/>
    <w:rsid w:val="00780167"/>
    <w:rsid w:val="007812D7"/>
    <w:rsid w:val="007D444B"/>
    <w:rsid w:val="007F56F4"/>
    <w:rsid w:val="008A4F8F"/>
    <w:rsid w:val="008D1BDC"/>
    <w:rsid w:val="0096516D"/>
    <w:rsid w:val="00995118"/>
    <w:rsid w:val="009D6BFA"/>
    <w:rsid w:val="009F5E05"/>
    <w:rsid w:val="00A11526"/>
    <w:rsid w:val="00A122D0"/>
    <w:rsid w:val="00A73EB5"/>
    <w:rsid w:val="00AF0AD3"/>
    <w:rsid w:val="00B01FCA"/>
    <w:rsid w:val="00B02DB8"/>
    <w:rsid w:val="00B46796"/>
    <w:rsid w:val="00BC3F3A"/>
    <w:rsid w:val="00BD552B"/>
    <w:rsid w:val="00C90A60"/>
    <w:rsid w:val="00CC1C42"/>
    <w:rsid w:val="00D813AF"/>
    <w:rsid w:val="00DC433A"/>
    <w:rsid w:val="00E514ED"/>
    <w:rsid w:val="00E83655"/>
    <w:rsid w:val="00E8796F"/>
    <w:rsid w:val="00EB1CD7"/>
    <w:rsid w:val="00F540B3"/>
    <w:rsid w:val="00F82FE2"/>
    <w:rsid w:val="00FA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C1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C1C42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42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C1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1878</Characters>
  <Application>Microsoft Office Word</Application>
  <DocSecurity>4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Rongrong(施蓉蓉)</dc:creator>
  <cp:keywords/>
  <dc:description/>
  <cp:lastModifiedBy>ZHONGM</cp:lastModifiedBy>
  <cp:revision>2</cp:revision>
  <dcterms:created xsi:type="dcterms:W3CDTF">2025-07-20T16:01:00Z</dcterms:created>
  <dcterms:modified xsi:type="dcterms:W3CDTF">2025-07-20T16:01:00Z</dcterms:modified>
</cp:coreProperties>
</file>