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D675B0">
        <w:rPr>
          <w:rFonts w:ascii="宋体" w:eastAsia="宋体" w:hAnsi="宋体" w:hint="eastAsia"/>
          <w:b/>
          <w:color w:val="000000" w:themeColor="text1"/>
          <w:sz w:val="28"/>
          <w:szCs w:val="28"/>
        </w:rPr>
        <w:t>202</w:t>
      </w:r>
      <w:r w:rsidR="001A613F">
        <w:rPr>
          <w:rFonts w:ascii="宋体" w:eastAsia="宋体" w:hAnsi="宋体"/>
          <w:b/>
          <w:color w:val="000000" w:themeColor="text1"/>
          <w:sz w:val="28"/>
          <w:szCs w:val="28"/>
        </w:rPr>
        <w:t>5</w:t>
      </w:r>
      <w:r w:rsidR="00D02519">
        <w:rPr>
          <w:rFonts w:ascii="宋体" w:eastAsia="宋体" w:hAnsi="宋体" w:hint="eastAsia"/>
          <w:b/>
          <w:color w:val="000000" w:themeColor="text1"/>
          <w:sz w:val="28"/>
          <w:szCs w:val="28"/>
        </w:rPr>
        <w:t>年</w:t>
      </w:r>
      <w:r w:rsidR="00ED3CD8">
        <w:rPr>
          <w:rFonts w:ascii="宋体" w:eastAsia="宋体" w:hAnsi="宋体" w:hint="eastAsia"/>
          <w:b/>
          <w:color w:val="000000" w:themeColor="text1"/>
          <w:sz w:val="28"/>
          <w:szCs w:val="28"/>
        </w:rPr>
        <w:t>第</w:t>
      </w:r>
      <w:r w:rsidR="00B169CB">
        <w:rPr>
          <w:rFonts w:ascii="宋体" w:eastAsia="宋体" w:hAnsi="宋体"/>
          <w:b/>
          <w:color w:val="000000" w:themeColor="text1"/>
          <w:sz w:val="28"/>
          <w:szCs w:val="28"/>
        </w:rPr>
        <w:t>2</w:t>
      </w:r>
      <w:r w:rsidR="00ED3CD8">
        <w:rPr>
          <w:rFonts w:ascii="宋体" w:eastAsia="宋体" w:hAnsi="宋体" w:hint="eastAsia"/>
          <w:b/>
          <w:color w:val="000000" w:themeColor="text1"/>
          <w:sz w:val="28"/>
          <w:szCs w:val="28"/>
        </w:rPr>
        <w:t>季度</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B00B6F"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C2302F">
        <w:rPr>
          <w:rFonts w:ascii="宋体" w:eastAsia="宋体" w:hAnsi="宋体" w:hint="eastAsia"/>
          <w:color w:val="000000" w:themeColor="text1"/>
          <w:sz w:val="24"/>
          <w:szCs w:val="24"/>
        </w:rPr>
        <w:t>季度</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D675B0">
        <w:rPr>
          <w:rFonts w:ascii="宋体" w:eastAsia="宋体" w:hAnsi="宋体" w:hint="eastAsia"/>
          <w:color w:val="000000" w:themeColor="text1"/>
          <w:sz w:val="24"/>
          <w:szCs w:val="24"/>
        </w:rPr>
        <w:t>202</w:t>
      </w:r>
      <w:r w:rsidR="001A613F">
        <w:rPr>
          <w:rFonts w:ascii="宋体" w:eastAsia="宋体" w:hAnsi="宋体"/>
          <w:color w:val="000000" w:themeColor="text1"/>
          <w:sz w:val="24"/>
          <w:szCs w:val="24"/>
        </w:rPr>
        <w:t>5</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B169CB">
        <w:rPr>
          <w:rFonts w:ascii="宋体" w:eastAsia="宋体" w:hAnsi="宋体"/>
          <w:color w:val="000000" w:themeColor="text1"/>
          <w:sz w:val="24"/>
          <w:szCs w:val="24"/>
        </w:rPr>
        <w:t>2</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银华优势企业证券投资基金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银华货币市场证券投资基金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银华核心价值优选混合型证券投资基金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银华优质增长混合型证券投资基金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银华富裕主题混合型证券投资基金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银华领先策略混合型证券投资基金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银华增强收益债券型证券投资基金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银华和谐主题灵活配置混合型证券投资基金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银华成长先锋混合型证券投资基金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银华信用双利债券型证券投资基金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银华永祥灵活配置混合型证券投资基金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银华消费主题混合型证券投资基金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银华中小盘精选混合型证券投资基金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银华交易型货币市场基金</w:t>
            </w:r>
          </w:p>
        </w:tc>
      </w:tr>
      <w:tr w:rsidR="00B00B6F" w:rsidRPr="008F3B07" w:rsidTr="00D52430">
        <w:trPr>
          <w:trHeight w:val="165"/>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银华信用四季红债券型证券投资基金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银华信用季季红债券型证券投资基金</w:t>
            </w:r>
          </w:p>
        </w:tc>
      </w:tr>
      <w:tr w:rsidR="00B00B6F" w:rsidRPr="008F3B07" w:rsidTr="00D52430">
        <w:trPr>
          <w:trHeight w:val="231"/>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银华多利宝货币市场基金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银华活钱宝货币市场基金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银华惠增利货币市场基金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BD487F" w:rsidRPr="008F3B07" w:rsidRDefault="00BD487F" w:rsidP="00BD487F">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lastRenderedPageBreak/>
              <w:t>32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银华聚利灵活配置混合型证券投资基金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银华汇利灵活配置混合型证券投资基金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银华稳利灵活配置混合型证券投资基金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银华添益定期开放债券型证券投资基金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银华远景债券型证券投资基金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银华多元视野灵活配置混合型证券投资基金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银华惠添益货币市场基金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银华通利灵活配置混合型证券投资基金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银华沪港深增长股票型证券投资基金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银华体育文化灵活配置混合型证券投资基金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银华添润定期开放债券型证券投资基金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银华万物互联灵活配置混合型证券投资基金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银华农业产业股票型发起式证券投资基金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银华估值优势混合型证券投资基金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银华多元动力灵活配置混合型证券投资基金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银华瑞泰灵活配置混合型证券投资基金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银华心诚灵活配置混合型证券投资基金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银华积极成长混合型证券投资基金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银华瑞和灵活配置混合型证券投资基金</w:t>
            </w:r>
          </w:p>
        </w:tc>
      </w:tr>
      <w:tr w:rsidR="00BD487F" w:rsidRPr="008F3B07" w:rsidTr="00BD487F">
        <w:trPr>
          <w:trHeight w:val="293"/>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银华华茂定期开放债券型证券投资基金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银华心怡灵活配置混合型证券投资基金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银华可转债债券型证券投资基金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银华行业轮动混合型证券投资基金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lastRenderedPageBreak/>
              <w:t>73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银华安盈短债债券型证券投资基金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银华裕利混合型发起式证券投资基金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银华盛利混合型发起式证券投资基金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银华安鑫短债债券型证券投资基金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银华积极精选混合型证券投资基金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银华兴盛股票型证券投资基金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银华科技创新混合型证券投资基金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银华汇盈一年持有期混合型证券投资基金</w:t>
            </w:r>
          </w:p>
        </w:tc>
      </w:tr>
      <w:tr w:rsidR="00BD487F" w:rsidRPr="008F3B07" w:rsidTr="00BD487F">
        <w:trPr>
          <w:trHeight w:val="276"/>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银华永盛债券型证券投资基金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银华长丰混合型发起式证券投资基金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银华沪深股通精选混合型证券投资基金</w:t>
            </w:r>
          </w:p>
        </w:tc>
      </w:tr>
      <w:tr w:rsidR="00BD487F" w:rsidRPr="008F3B07" w:rsidTr="00BD487F">
        <w:trPr>
          <w:trHeight w:val="332"/>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银华港股通精选股票型发起式证券投资基金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银华丰享一年持有期混合型证券投资基金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通信主题交易型开放式指数证券投资基金联接基金</w:t>
            </w:r>
          </w:p>
        </w:tc>
      </w:tr>
      <w:tr w:rsidR="00BD487F" w:rsidRPr="00D30B0A" w:rsidTr="00BD487F">
        <w:trPr>
          <w:trHeight w:val="108"/>
        </w:trPr>
        <w:tc>
          <w:tcPr>
            <w:tcW w:w="894" w:type="dxa"/>
            <w:shd w:val="clear" w:color="auto" w:fill="auto"/>
            <w:noWrap/>
            <w:vAlign w:val="center"/>
          </w:tcPr>
          <w:p w:rsidR="00BD487F" w:rsidRPr="00D30B0A" w:rsidRDefault="00BD487F" w:rsidP="00BD487F">
            <w:pPr>
              <w:ind w:firstLineChars="14" w:firstLine="31"/>
              <w:jc w:val="center"/>
              <w:rPr>
                <w:color w:val="000000"/>
                <w:sz w:val="22"/>
              </w:rPr>
            </w:pPr>
            <w:r>
              <w:rPr>
                <w:rFonts w:hint="eastAsia"/>
                <w:color w:val="000000"/>
                <w:sz w:val="22"/>
              </w:rPr>
              <w:t>103</w:t>
            </w:r>
          </w:p>
        </w:tc>
        <w:tc>
          <w:tcPr>
            <w:tcW w:w="6619" w:type="dxa"/>
            <w:shd w:val="clear" w:color="000000" w:fill="FFFFFF"/>
            <w:vAlign w:val="center"/>
          </w:tcPr>
          <w:p w:rsidR="00BD487F" w:rsidRPr="00D30B0A" w:rsidRDefault="00BD487F" w:rsidP="00BD487F">
            <w:pPr>
              <w:ind w:firstLineChars="14" w:firstLine="31"/>
              <w:rPr>
                <w:color w:val="000000"/>
                <w:sz w:val="22"/>
              </w:rPr>
            </w:pPr>
            <w:r>
              <w:rPr>
                <w:rFonts w:hint="eastAsia"/>
                <w:sz w:val="22"/>
              </w:rPr>
              <w:t>银华同力精选混合型证券投资基金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104</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BD487F" w:rsidRPr="008F3B07" w:rsidTr="00BD487F">
        <w:trPr>
          <w:trHeight w:val="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银华富利精选混合型证券投资基金</w:t>
            </w:r>
          </w:p>
        </w:tc>
      </w:tr>
      <w:tr w:rsidR="00BD487F" w:rsidRPr="008F3B07" w:rsidTr="00BD487F">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tcPr>
          <w:p w:rsidR="00BD487F" w:rsidRPr="008F3B07" w:rsidRDefault="00BD487F" w:rsidP="00BD487F">
            <w:pPr>
              <w:jc w:val="left"/>
              <w:rPr>
                <w:rFonts w:ascii="宋体" w:eastAsia="宋体" w:hAnsi="宋体"/>
                <w:color w:val="000000" w:themeColor="text1"/>
                <w:sz w:val="24"/>
                <w:szCs w:val="24"/>
              </w:rPr>
            </w:pPr>
            <w:r>
              <w:rPr>
                <w:rFonts w:hint="eastAsia"/>
                <w:sz w:val="22"/>
              </w:rPr>
              <w:t>银华创业板两年定期开放混合型证券投资基金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s="Arial"/>
                <w:color w:val="000000"/>
                <w:sz w:val="24"/>
                <w:szCs w:val="24"/>
              </w:rPr>
            </w:pPr>
            <w:r>
              <w:rPr>
                <w:rFonts w:hint="eastAsia"/>
                <w:color w:val="000000"/>
                <w:sz w:val="22"/>
              </w:rPr>
              <w:t>107</w:t>
            </w:r>
          </w:p>
        </w:tc>
        <w:tc>
          <w:tcPr>
            <w:tcW w:w="6619" w:type="dxa"/>
            <w:shd w:val="clear" w:color="000000" w:fill="FFFFFF"/>
            <w:vAlign w:val="center"/>
          </w:tcPr>
          <w:p w:rsidR="00BD487F" w:rsidRPr="008F3B07" w:rsidRDefault="00BD487F" w:rsidP="00BD487F">
            <w:pPr>
              <w:jc w:val="left"/>
              <w:rPr>
                <w:rFonts w:ascii="宋体" w:eastAsia="宋体" w:hAnsi="宋体" w:cs="Arial"/>
                <w:color w:val="000000"/>
                <w:sz w:val="24"/>
                <w:szCs w:val="24"/>
              </w:rPr>
            </w:pPr>
            <w:r>
              <w:rPr>
                <w:rFonts w:hint="eastAsia"/>
                <w:sz w:val="22"/>
              </w:rPr>
              <w:t>银华汇益一年持有期混合型证券投资基金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BD487F" w:rsidRPr="008F3B07" w:rsidRDefault="00BD487F" w:rsidP="00BD487F">
            <w:pPr>
              <w:jc w:val="left"/>
              <w:rPr>
                <w:rFonts w:ascii="宋体" w:eastAsia="宋体" w:hAnsi="宋体" w:cs="Arial"/>
                <w:color w:val="000000"/>
                <w:sz w:val="24"/>
                <w:szCs w:val="24"/>
              </w:rPr>
            </w:pPr>
            <w:r>
              <w:rPr>
                <w:rFonts w:hint="eastAsia"/>
                <w:sz w:val="22"/>
              </w:rPr>
              <w:t>银华多元机遇混合型证券投资基金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BD487F" w:rsidRPr="008F3B07" w:rsidRDefault="00BD487F" w:rsidP="00BD487F">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110</w:t>
            </w:r>
          </w:p>
        </w:tc>
        <w:tc>
          <w:tcPr>
            <w:tcW w:w="6619" w:type="dxa"/>
            <w:shd w:val="clear" w:color="000000" w:fill="FFFFFF"/>
            <w:vAlign w:val="center"/>
          </w:tcPr>
          <w:p w:rsidR="00BD487F" w:rsidRPr="00154872" w:rsidRDefault="00BD487F" w:rsidP="00BD487F">
            <w:pPr>
              <w:jc w:val="left"/>
              <w:rPr>
                <w:rFonts w:ascii="宋体" w:eastAsia="宋体" w:hAnsi="宋体" w:cs="Arial"/>
                <w:color w:val="000000"/>
                <w:sz w:val="24"/>
                <w:szCs w:val="24"/>
              </w:rPr>
            </w:pPr>
            <w:r>
              <w:rPr>
                <w:rFonts w:hint="eastAsia"/>
                <w:sz w:val="22"/>
              </w:rPr>
              <w:t>银华品质消费股票型证券投资基金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BD487F" w:rsidRPr="00154872" w:rsidRDefault="00BD487F" w:rsidP="00BD487F">
            <w:pPr>
              <w:jc w:val="left"/>
              <w:rPr>
                <w:rFonts w:ascii="宋体" w:eastAsia="宋体" w:hAnsi="宋体" w:cs="Arial"/>
                <w:color w:val="000000"/>
                <w:sz w:val="24"/>
                <w:szCs w:val="24"/>
              </w:rPr>
            </w:pPr>
            <w:r>
              <w:rPr>
                <w:rFonts w:hint="eastAsia"/>
                <w:sz w:val="22"/>
              </w:rPr>
              <w:t>银华招利一年持有期混合型证券投资基金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BD487F" w:rsidRPr="00154872" w:rsidRDefault="00BD487F" w:rsidP="00BD487F">
            <w:pPr>
              <w:jc w:val="left"/>
              <w:rPr>
                <w:rFonts w:ascii="宋体" w:eastAsia="宋体" w:hAnsi="宋体" w:cs="Arial"/>
                <w:color w:val="000000"/>
                <w:sz w:val="24"/>
                <w:szCs w:val="24"/>
              </w:rPr>
            </w:pPr>
            <w:r>
              <w:rPr>
                <w:rFonts w:hint="eastAsia"/>
                <w:sz w:val="22"/>
              </w:rPr>
              <w:t>银华乐享混合型证券投资基金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BD487F" w:rsidRPr="00154872" w:rsidRDefault="00BD487F" w:rsidP="00BD487F">
            <w:pPr>
              <w:jc w:val="left"/>
              <w:rPr>
                <w:rFonts w:ascii="宋体" w:eastAsia="宋体" w:hAnsi="宋体" w:cs="Arial"/>
                <w:color w:val="000000"/>
                <w:sz w:val="24"/>
                <w:szCs w:val="24"/>
              </w:rPr>
            </w:pPr>
            <w:r>
              <w:rPr>
                <w:rFonts w:hint="eastAsia"/>
                <w:sz w:val="22"/>
              </w:rPr>
              <w:t>银华中证农业主题交易型开放式指数证券投资基金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BD487F" w:rsidRPr="00154872" w:rsidRDefault="00BD487F" w:rsidP="00BD487F">
            <w:pPr>
              <w:jc w:val="left"/>
              <w:rPr>
                <w:rFonts w:ascii="宋体" w:eastAsia="宋体" w:hAnsi="宋体" w:cs="Arial"/>
                <w:color w:val="000000"/>
                <w:sz w:val="24"/>
                <w:szCs w:val="24"/>
              </w:rPr>
            </w:pPr>
            <w:r>
              <w:rPr>
                <w:rFonts w:hint="eastAsia"/>
                <w:sz w:val="22"/>
              </w:rPr>
              <w:t>银华心佳两年持有期混合型证券投资基金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BD487F" w:rsidRPr="006249A3" w:rsidRDefault="00BD487F" w:rsidP="00BD487F">
            <w:pPr>
              <w:jc w:val="left"/>
              <w:rPr>
                <w:sz w:val="22"/>
              </w:rPr>
            </w:pPr>
            <w:r>
              <w:rPr>
                <w:rFonts w:hint="eastAsia"/>
                <w:sz w:val="22"/>
              </w:rPr>
              <w:t>银华中证光伏产业交易型开放式指数证券投资基金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BD487F" w:rsidRDefault="00BD487F" w:rsidP="00BD487F">
            <w:pPr>
              <w:jc w:val="left"/>
              <w:rPr>
                <w:sz w:val="22"/>
              </w:rPr>
            </w:pPr>
            <w:r>
              <w:rPr>
                <w:rFonts w:hint="eastAsia"/>
                <w:sz w:val="22"/>
              </w:rPr>
              <w:t>银华远兴一年持有期债券型证券投资基金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BD487F" w:rsidRDefault="00BD487F" w:rsidP="00BD487F">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Pr="008F3B07" w:rsidRDefault="00BD487F" w:rsidP="00BD487F">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BD487F" w:rsidRDefault="00BD487F" w:rsidP="00BD487F">
            <w:pPr>
              <w:jc w:val="left"/>
              <w:rPr>
                <w:sz w:val="22"/>
              </w:rPr>
            </w:pPr>
            <w:r>
              <w:rPr>
                <w:rFonts w:hint="eastAsia"/>
                <w:sz w:val="22"/>
              </w:rPr>
              <w:t>银华稳健增长一年持有期混合型证券投资基金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119</w:t>
            </w:r>
          </w:p>
        </w:tc>
        <w:tc>
          <w:tcPr>
            <w:tcW w:w="6619" w:type="dxa"/>
            <w:shd w:val="clear" w:color="000000" w:fill="FFFFFF"/>
            <w:vAlign w:val="center"/>
          </w:tcPr>
          <w:p w:rsidR="00BD487F" w:rsidRPr="006249A3" w:rsidRDefault="00BD487F" w:rsidP="00BD487F">
            <w:pPr>
              <w:jc w:val="left"/>
              <w:rPr>
                <w:sz w:val="22"/>
              </w:rPr>
            </w:pPr>
            <w:r>
              <w:rPr>
                <w:rFonts w:hint="eastAsia"/>
                <w:sz w:val="22"/>
              </w:rPr>
              <w:t>银华中证影视主题交易型开放式指数证券投资基金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BD487F" w:rsidRPr="006249A3" w:rsidRDefault="00BD487F" w:rsidP="00BD487F">
            <w:pPr>
              <w:jc w:val="left"/>
              <w:rPr>
                <w:sz w:val="22"/>
              </w:rPr>
            </w:pPr>
            <w:r>
              <w:rPr>
                <w:rFonts w:hint="eastAsia"/>
                <w:sz w:val="22"/>
              </w:rPr>
              <w:t>银华心享一年持有期混合型证券投资基金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BD487F" w:rsidRPr="006249A3" w:rsidRDefault="00BD487F" w:rsidP="00BD487F">
            <w:pPr>
              <w:jc w:val="left"/>
              <w:rPr>
                <w:sz w:val="22"/>
              </w:rPr>
            </w:pPr>
            <w:r>
              <w:rPr>
                <w:rFonts w:hint="eastAsia"/>
                <w:sz w:val="22"/>
              </w:rPr>
              <w:t>银华中证全指证券公司交易型开放式指数证券投资基金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BD487F" w:rsidRPr="006249A3" w:rsidRDefault="00BD487F" w:rsidP="00BD487F">
            <w:pPr>
              <w:jc w:val="left"/>
              <w:rPr>
                <w:sz w:val="22"/>
              </w:rPr>
            </w:pPr>
            <w:r>
              <w:rPr>
                <w:rFonts w:hint="eastAsia"/>
                <w:sz w:val="22"/>
              </w:rPr>
              <w:t>银华中证有色金属交易型开放式指数证券投资基金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BD487F" w:rsidRPr="006249A3" w:rsidRDefault="00BD487F" w:rsidP="00BD487F">
            <w:pPr>
              <w:jc w:val="left"/>
              <w:rPr>
                <w:sz w:val="22"/>
              </w:rPr>
            </w:pPr>
            <w:r>
              <w:rPr>
                <w:rFonts w:hint="eastAsia"/>
                <w:sz w:val="22"/>
              </w:rPr>
              <w:t>银华瑞祥一年持有期混合型证券投资基金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BD487F" w:rsidRPr="006249A3" w:rsidRDefault="00BD487F" w:rsidP="00BD487F">
            <w:pPr>
              <w:jc w:val="left"/>
              <w:rPr>
                <w:sz w:val="22"/>
              </w:rPr>
            </w:pPr>
            <w:r>
              <w:rPr>
                <w:rFonts w:hint="eastAsia"/>
                <w:sz w:val="22"/>
              </w:rPr>
              <w:t>银华中证基建交易型开放式指数证券投资基金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BD487F" w:rsidRPr="006249A3" w:rsidRDefault="00BD487F" w:rsidP="00BD487F">
            <w:pPr>
              <w:jc w:val="left"/>
              <w:rPr>
                <w:sz w:val="22"/>
              </w:rPr>
            </w:pPr>
            <w:r>
              <w:rPr>
                <w:rFonts w:hint="eastAsia"/>
                <w:sz w:val="22"/>
              </w:rPr>
              <w:t>银华阿尔法混合型证券投资基金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BD487F" w:rsidRPr="006249A3" w:rsidRDefault="00BD487F" w:rsidP="00BD487F">
            <w:pPr>
              <w:jc w:val="left"/>
              <w:rPr>
                <w:sz w:val="22"/>
              </w:rPr>
            </w:pPr>
            <w:r>
              <w:rPr>
                <w:rFonts w:hint="eastAsia"/>
                <w:sz w:val="22"/>
              </w:rPr>
              <w:t>银华富饶精选三年持有期混合型证券投资基金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银华中证港股通消费主题交易型开放式指数证券投资基金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银华信用精选两年定期开放债券型证券投资基金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BD487F" w:rsidRPr="0070195A" w:rsidRDefault="00BD487F" w:rsidP="00BD487F">
            <w:pPr>
              <w:jc w:val="left"/>
              <w:rPr>
                <w:sz w:val="22"/>
              </w:rPr>
            </w:pPr>
            <w:r>
              <w:rPr>
                <w:rFonts w:hint="eastAsia"/>
                <w:sz w:val="22"/>
              </w:rPr>
              <w:t>银华长荣混合型证券投资基金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BD487F" w:rsidRPr="0070195A" w:rsidRDefault="00BD487F" w:rsidP="00BD487F">
            <w:pPr>
              <w:jc w:val="left"/>
              <w:rPr>
                <w:sz w:val="22"/>
              </w:rPr>
            </w:pPr>
            <w:r>
              <w:rPr>
                <w:rFonts w:hint="eastAsia"/>
                <w:sz w:val="22"/>
              </w:rPr>
              <w:t>银华多元回报一年持有期混合型证券投资基金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BD487F" w:rsidRPr="0070195A" w:rsidRDefault="00BD487F" w:rsidP="00BD487F">
            <w:pPr>
              <w:jc w:val="left"/>
              <w:rPr>
                <w:sz w:val="22"/>
              </w:rPr>
            </w:pPr>
            <w:r>
              <w:rPr>
                <w:rFonts w:hint="eastAsia"/>
                <w:sz w:val="22"/>
              </w:rPr>
              <w:t>银华鑫利一年持有期混合型证券投资基金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银华中证虚拟现实主题交易型开放式指数证券投资基金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BD487F" w:rsidRPr="0070195A" w:rsidRDefault="00BD487F" w:rsidP="00BD487F">
            <w:pPr>
              <w:jc w:val="left"/>
              <w:rPr>
                <w:sz w:val="22"/>
              </w:rPr>
            </w:pPr>
            <w:r>
              <w:rPr>
                <w:rFonts w:hint="eastAsia"/>
                <w:sz w:val="22"/>
              </w:rPr>
              <w:t>银华安盛混合型证券投资基金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银华中证细分食品饮料产业主题交易型开放式指数证券投资基金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BD487F" w:rsidRPr="0070195A" w:rsidRDefault="00BD487F" w:rsidP="00BD487F">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BD487F" w:rsidRPr="0070195A" w:rsidRDefault="00BD487F" w:rsidP="00BD487F">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BD487F" w:rsidRPr="0070195A" w:rsidRDefault="00BD487F" w:rsidP="00BD487F">
            <w:pPr>
              <w:jc w:val="left"/>
              <w:rPr>
                <w:sz w:val="22"/>
              </w:rPr>
            </w:pPr>
            <w:r>
              <w:rPr>
                <w:rFonts w:hint="eastAsia"/>
                <w:sz w:val="22"/>
              </w:rPr>
              <w:t>银华智能建造股票型发起式证券投资基金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银华中证机器人交易型开放式指数证券投资基金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BD487F" w:rsidRPr="0070195A" w:rsidRDefault="00BD487F" w:rsidP="00BD487F">
            <w:pPr>
              <w:jc w:val="left"/>
              <w:rPr>
                <w:sz w:val="22"/>
              </w:rPr>
            </w:pPr>
            <w:r>
              <w:rPr>
                <w:rFonts w:hint="eastAsia"/>
                <w:sz w:val="22"/>
              </w:rPr>
              <w:t>银华中证现代物流交易型开放式指数证券投资基金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BD487F" w:rsidRPr="0070195A" w:rsidRDefault="00BD487F" w:rsidP="00BD487F">
            <w:pPr>
              <w:jc w:val="left"/>
              <w:rPr>
                <w:sz w:val="22"/>
              </w:rPr>
            </w:pPr>
            <w:r>
              <w:rPr>
                <w:rFonts w:hint="eastAsia"/>
                <w:sz w:val="22"/>
              </w:rPr>
              <w:t>银华尊颐稳健养老目标一年持有期混合型发起式基金中基金（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142</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银华恒生港股通中国科技交易型开放式指数证券投资基金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银华中证内地低碳经济主题交易型开放式指数证券投资基金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银华集成电路混合型证券投资基金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银华中证内地地产主题交易型开放式指数证券投资基金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银华顺益一年定期开放债券型证券投资基金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银华永丰债券型证券投资基金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银华心兴三年持有期混合型证券投资基金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银华中证创新药产业交易型开放式指数证券投资基金发起式联接基金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银华中证港股通医药卫生综合交易型开放式指数证券投资基金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BD487F" w:rsidRDefault="00BD487F" w:rsidP="00BD487F">
            <w:pPr>
              <w:jc w:val="left"/>
              <w:rPr>
                <w:rFonts w:cs="Arial"/>
                <w:szCs w:val="21"/>
              </w:rPr>
            </w:pPr>
            <w:r>
              <w:rPr>
                <w:rFonts w:hint="eastAsia"/>
                <w:sz w:val="22"/>
              </w:rPr>
              <w:t>银华心选一年持有期混合型证券投资基金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154</w:t>
            </w:r>
          </w:p>
        </w:tc>
        <w:tc>
          <w:tcPr>
            <w:tcW w:w="6619" w:type="dxa"/>
            <w:shd w:val="clear" w:color="000000" w:fill="FFFFFF"/>
            <w:vAlign w:val="center"/>
          </w:tcPr>
          <w:p w:rsidR="00BD487F" w:rsidRDefault="00BD487F" w:rsidP="00BD487F">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BD487F" w:rsidRDefault="00BD487F" w:rsidP="00BD487F">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BD487F" w:rsidRDefault="00BD487F" w:rsidP="00BD487F">
            <w:pPr>
              <w:jc w:val="left"/>
              <w:rPr>
                <w:sz w:val="22"/>
              </w:rPr>
            </w:pPr>
            <w:r>
              <w:rPr>
                <w:rFonts w:hint="eastAsia"/>
                <w:sz w:val="22"/>
              </w:rPr>
              <w:t>银华新锐成长混合型证券投资基金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BD487F" w:rsidRDefault="00BD487F" w:rsidP="00BD487F">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BD487F" w:rsidRDefault="00BD487F" w:rsidP="00BD487F">
            <w:pPr>
              <w:jc w:val="left"/>
              <w:rPr>
                <w:sz w:val="22"/>
              </w:rPr>
            </w:pPr>
            <w:r>
              <w:rPr>
                <w:rFonts w:hint="eastAsia"/>
                <w:sz w:val="22"/>
              </w:rPr>
              <w:t>银华鑫峰混合型证券投资基金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BD487F" w:rsidRDefault="00BD487F" w:rsidP="00BD487F">
            <w:pPr>
              <w:jc w:val="left"/>
              <w:rPr>
                <w:sz w:val="22"/>
              </w:rPr>
            </w:pPr>
            <w:r>
              <w:rPr>
                <w:rFonts w:hint="eastAsia"/>
                <w:sz w:val="22"/>
              </w:rPr>
              <w:t>银华中证光伏产业交易型开放式指数证券投资基金发起式联接基金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BD487F" w:rsidRDefault="00BD487F" w:rsidP="00BD487F">
            <w:pPr>
              <w:jc w:val="left"/>
              <w:rPr>
                <w:sz w:val="22"/>
              </w:rPr>
            </w:pPr>
            <w:r>
              <w:rPr>
                <w:rFonts w:hint="eastAsia"/>
                <w:sz w:val="22"/>
              </w:rPr>
              <w:t>银华数字经济股票型发起式证券投资基金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BD487F" w:rsidRDefault="00BD487F" w:rsidP="00BD487F">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BD487F" w:rsidRDefault="00BD487F" w:rsidP="00BD487F">
            <w:pPr>
              <w:jc w:val="left"/>
              <w:rPr>
                <w:sz w:val="22"/>
              </w:rPr>
            </w:pPr>
            <w:r>
              <w:rPr>
                <w:rFonts w:hint="eastAsia"/>
                <w:sz w:val="22"/>
              </w:rPr>
              <w:t>银华中证全指电力公用事业交易型开放式指数证券投资基金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BD487F" w:rsidRDefault="00BD487F" w:rsidP="00BD487F">
            <w:pPr>
              <w:jc w:val="left"/>
              <w:rPr>
                <w:sz w:val="22"/>
              </w:rPr>
            </w:pPr>
            <w:r>
              <w:rPr>
                <w:rFonts w:hint="eastAsia"/>
                <w:sz w:val="22"/>
              </w:rPr>
              <w:t>银华中证中药交易型开放式指数证券投资基金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BD487F" w:rsidRDefault="00BD487F" w:rsidP="00BD487F">
            <w:pPr>
              <w:jc w:val="left"/>
              <w:rPr>
                <w:sz w:val="22"/>
              </w:rPr>
            </w:pPr>
            <w:r>
              <w:rPr>
                <w:rFonts w:hint="eastAsia"/>
                <w:sz w:val="22"/>
              </w:rPr>
              <w:t>银华核心动力精选混合型证券投资基金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BD487F" w:rsidRDefault="00BD487F" w:rsidP="00BD487F">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BD487F" w:rsidRDefault="00BD487F" w:rsidP="00BD487F">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BD487F" w:rsidRDefault="00BD487F" w:rsidP="00BD487F">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BD487F" w:rsidRDefault="00BD487F" w:rsidP="00BD487F">
            <w:pPr>
              <w:jc w:val="left"/>
              <w:rPr>
                <w:sz w:val="22"/>
              </w:rPr>
            </w:pPr>
            <w:r>
              <w:rPr>
                <w:rFonts w:hint="eastAsia"/>
                <w:sz w:val="22"/>
              </w:rPr>
              <w:t>银华绿色低碳债券型证券投资基金</w:t>
            </w:r>
          </w:p>
        </w:tc>
      </w:tr>
      <w:tr w:rsidR="00BD487F" w:rsidRPr="008F3B07" w:rsidTr="00915DF5">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169</w:t>
            </w:r>
          </w:p>
        </w:tc>
        <w:tc>
          <w:tcPr>
            <w:tcW w:w="6619" w:type="dxa"/>
            <w:shd w:val="clear" w:color="000000" w:fill="FFFFFF"/>
          </w:tcPr>
          <w:p w:rsidR="00BD487F" w:rsidRDefault="00BD487F" w:rsidP="00BD487F">
            <w:pPr>
              <w:jc w:val="left"/>
              <w:rPr>
                <w:sz w:val="22"/>
              </w:rPr>
            </w:pPr>
            <w:r w:rsidRPr="00C724F9">
              <w:rPr>
                <w:rFonts w:hint="eastAsia"/>
                <w:sz w:val="22"/>
              </w:rPr>
              <w:t>银华卓信成长精选混合型证券投资基金</w:t>
            </w:r>
          </w:p>
        </w:tc>
      </w:tr>
      <w:tr w:rsidR="00BD487F" w:rsidRPr="008F3B07" w:rsidTr="00C01933">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170</w:t>
            </w:r>
          </w:p>
        </w:tc>
        <w:tc>
          <w:tcPr>
            <w:tcW w:w="6619" w:type="dxa"/>
            <w:shd w:val="clear" w:color="000000" w:fill="FFFFFF"/>
          </w:tcPr>
          <w:p w:rsidR="00BD487F" w:rsidRDefault="00BD487F" w:rsidP="00BD487F">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BD487F" w:rsidRPr="008F3B07" w:rsidTr="005C284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171</w:t>
            </w:r>
          </w:p>
        </w:tc>
        <w:tc>
          <w:tcPr>
            <w:tcW w:w="6619" w:type="dxa"/>
            <w:shd w:val="clear" w:color="000000" w:fill="FFFFFF"/>
          </w:tcPr>
          <w:p w:rsidR="00BD487F" w:rsidRDefault="00BD487F" w:rsidP="00BD487F">
            <w:pPr>
              <w:jc w:val="left"/>
              <w:rPr>
                <w:sz w:val="22"/>
              </w:rPr>
            </w:pPr>
            <w:r w:rsidRPr="00C724F9">
              <w:rPr>
                <w:rFonts w:hint="eastAsia"/>
                <w:sz w:val="22"/>
              </w:rPr>
              <w:t>银华创新动力优选混合型证券投资基金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172</w:t>
            </w:r>
          </w:p>
        </w:tc>
        <w:tc>
          <w:tcPr>
            <w:tcW w:w="6619" w:type="dxa"/>
            <w:shd w:val="clear" w:color="000000" w:fill="FFFFFF"/>
          </w:tcPr>
          <w:p w:rsidR="00BD487F" w:rsidRDefault="00BD487F" w:rsidP="00BD487F">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173</w:t>
            </w:r>
          </w:p>
        </w:tc>
        <w:tc>
          <w:tcPr>
            <w:tcW w:w="6619" w:type="dxa"/>
            <w:shd w:val="clear" w:color="000000" w:fill="FFFFFF"/>
          </w:tcPr>
          <w:p w:rsidR="00BD487F" w:rsidRDefault="00BD487F" w:rsidP="00BD487F">
            <w:pPr>
              <w:jc w:val="left"/>
              <w:rPr>
                <w:sz w:val="22"/>
              </w:rPr>
            </w:pPr>
            <w:r w:rsidRPr="00C724F9">
              <w:rPr>
                <w:rFonts w:hint="eastAsia"/>
                <w:sz w:val="22"/>
              </w:rPr>
              <w:t>银华动力领航混合型证券投资基金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174</w:t>
            </w:r>
          </w:p>
        </w:tc>
        <w:tc>
          <w:tcPr>
            <w:tcW w:w="6619" w:type="dxa"/>
            <w:shd w:val="clear" w:color="000000" w:fill="FFFFFF"/>
          </w:tcPr>
          <w:p w:rsidR="00BD487F" w:rsidRDefault="00BD487F" w:rsidP="00BD487F">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175</w:t>
            </w:r>
          </w:p>
        </w:tc>
        <w:tc>
          <w:tcPr>
            <w:tcW w:w="6619" w:type="dxa"/>
            <w:shd w:val="clear" w:color="000000" w:fill="FFFFFF"/>
          </w:tcPr>
          <w:p w:rsidR="00BD487F" w:rsidRDefault="00BD487F" w:rsidP="00BD487F">
            <w:pPr>
              <w:jc w:val="left"/>
              <w:rPr>
                <w:sz w:val="22"/>
              </w:rPr>
            </w:pPr>
            <w:r w:rsidRPr="00DA17C2">
              <w:rPr>
                <w:rFonts w:hint="eastAsia"/>
                <w:sz w:val="22"/>
              </w:rPr>
              <w:t>银华心质混合型证券投资基金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176</w:t>
            </w:r>
          </w:p>
        </w:tc>
        <w:tc>
          <w:tcPr>
            <w:tcW w:w="6619" w:type="dxa"/>
            <w:shd w:val="clear" w:color="000000" w:fill="FFFFFF"/>
          </w:tcPr>
          <w:p w:rsidR="00BD487F" w:rsidRDefault="00BD487F" w:rsidP="00BD487F">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177</w:t>
            </w:r>
          </w:p>
        </w:tc>
        <w:tc>
          <w:tcPr>
            <w:tcW w:w="6619" w:type="dxa"/>
            <w:shd w:val="clear" w:color="000000" w:fill="FFFFFF"/>
          </w:tcPr>
          <w:p w:rsidR="00BD487F" w:rsidRDefault="00BD487F" w:rsidP="00BD487F">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BD487F" w:rsidRPr="008F3B07" w:rsidTr="00D52430">
        <w:trPr>
          <w:trHeight w:val="270"/>
        </w:trPr>
        <w:tc>
          <w:tcPr>
            <w:tcW w:w="894" w:type="dxa"/>
            <w:shd w:val="clear" w:color="auto" w:fill="auto"/>
            <w:noWrap/>
            <w:vAlign w:val="center"/>
          </w:tcPr>
          <w:p w:rsidR="00BD487F" w:rsidRPr="00BC6DC4" w:rsidRDefault="00BD487F" w:rsidP="00BD487F">
            <w:pPr>
              <w:ind w:firstLineChars="14" w:firstLine="31"/>
              <w:jc w:val="center"/>
            </w:pPr>
            <w:r>
              <w:rPr>
                <w:rFonts w:hint="eastAsia"/>
                <w:color w:val="000000"/>
                <w:sz w:val="22"/>
              </w:rPr>
              <w:t>178</w:t>
            </w:r>
          </w:p>
        </w:tc>
        <w:tc>
          <w:tcPr>
            <w:tcW w:w="6619" w:type="dxa"/>
            <w:shd w:val="clear" w:color="000000" w:fill="FFFFFF"/>
          </w:tcPr>
          <w:p w:rsidR="00BD487F" w:rsidRPr="00C724F9" w:rsidRDefault="00BD487F" w:rsidP="00BD487F">
            <w:pPr>
              <w:jc w:val="left"/>
              <w:rPr>
                <w:sz w:val="22"/>
              </w:rPr>
            </w:pPr>
            <w:r w:rsidRPr="00A1257E">
              <w:rPr>
                <w:rFonts w:hint="eastAsia"/>
              </w:rPr>
              <w:t>银华清洁能源产业混合型证券投资基金</w:t>
            </w:r>
          </w:p>
        </w:tc>
      </w:tr>
      <w:tr w:rsidR="00BD487F" w:rsidRPr="008F3B07" w:rsidTr="00D52430">
        <w:trPr>
          <w:trHeight w:val="270"/>
        </w:trPr>
        <w:tc>
          <w:tcPr>
            <w:tcW w:w="894" w:type="dxa"/>
            <w:shd w:val="clear" w:color="auto" w:fill="auto"/>
            <w:noWrap/>
            <w:vAlign w:val="center"/>
          </w:tcPr>
          <w:p w:rsidR="00BD487F" w:rsidRPr="00BC6DC4" w:rsidRDefault="00BD487F" w:rsidP="00BD487F">
            <w:pPr>
              <w:ind w:firstLineChars="14" w:firstLine="31"/>
              <w:jc w:val="center"/>
            </w:pPr>
            <w:r>
              <w:rPr>
                <w:rFonts w:hint="eastAsia"/>
                <w:color w:val="000000"/>
                <w:sz w:val="22"/>
              </w:rPr>
              <w:t>179</w:t>
            </w:r>
          </w:p>
        </w:tc>
        <w:tc>
          <w:tcPr>
            <w:tcW w:w="6619" w:type="dxa"/>
            <w:shd w:val="clear" w:color="000000" w:fill="FFFFFF"/>
          </w:tcPr>
          <w:p w:rsidR="00BD487F" w:rsidRPr="00C724F9" w:rsidRDefault="00BD487F" w:rsidP="00BD487F">
            <w:pPr>
              <w:jc w:val="left"/>
              <w:rPr>
                <w:sz w:val="22"/>
              </w:rPr>
            </w:pPr>
            <w:r w:rsidRPr="00A1257E">
              <w:rPr>
                <w:rFonts w:hint="eastAsia"/>
              </w:rPr>
              <w:t>银华中证国新央企科技引领交易型开放式指数证券投资基金</w:t>
            </w:r>
          </w:p>
        </w:tc>
      </w:tr>
      <w:tr w:rsidR="00BD487F" w:rsidRPr="008F3B07" w:rsidTr="00D52430">
        <w:trPr>
          <w:trHeight w:val="270"/>
        </w:trPr>
        <w:tc>
          <w:tcPr>
            <w:tcW w:w="894" w:type="dxa"/>
            <w:shd w:val="clear" w:color="auto" w:fill="auto"/>
            <w:noWrap/>
            <w:vAlign w:val="center"/>
          </w:tcPr>
          <w:p w:rsidR="00BD487F" w:rsidRPr="00BC6DC4" w:rsidRDefault="00BD487F" w:rsidP="00BD487F">
            <w:pPr>
              <w:ind w:firstLineChars="14" w:firstLine="31"/>
              <w:jc w:val="center"/>
            </w:pPr>
            <w:r>
              <w:rPr>
                <w:rFonts w:hint="eastAsia"/>
                <w:color w:val="000000"/>
                <w:sz w:val="22"/>
              </w:rPr>
              <w:t>180</w:t>
            </w:r>
          </w:p>
        </w:tc>
        <w:tc>
          <w:tcPr>
            <w:tcW w:w="6619" w:type="dxa"/>
            <w:shd w:val="clear" w:color="000000" w:fill="FFFFFF"/>
          </w:tcPr>
          <w:p w:rsidR="00BD487F" w:rsidRPr="00C724F9" w:rsidRDefault="00BD487F" w:rsidP="00BD487F">
            <w:pPr>
              <w:jc w:val="left"/>
              <w:rPr>
                <w:sz w:val="22"/>
              </w:rPr>
            </w:pPr>
            <w:r w:rsidRPr="00A1257E">
              <w:rPr>
                <w:rFonts w:hint="eastAsia"/>
              </w:rPr>
              <w:t>银华顺和债券型证券投资基金</w:t>
            </w:r>
          </w:p>
        </w:tc>
      </w:tr>
      <w:tr w:rsidR="00BD487F" w:rsidRPr="008F3B07" w:rsidTr="00D52430">
        <w:trPr>
          <w:trHeight w:val="270"/>
        </w:trPr>
        <w:tc>
          <w:tcPr>
            <w:tcW w:w="894" w:type="dxa"/>
            <w:shd w:val="clear" w:color="auto" w:fill="auto"/>
            <w:noWrap/>
            <w:vAlign w:val="center"/>
          </w:tcPr>
          <w:p w:rsidR="00BD487F" w:rsidRPr="00BC6DC4" w:rsidRDefault="00BD487F" w:rsidP="00BD487F">
            <w:pPr>
              <w:ind w:firstLineChars="14" w:firstLine="31"/>
              <w:jc w:val="center"/>
            </w:pPr>
            <w:r>
              <w:rPr>
                <w:rFonts w:hint="eastAsia"/>
                <w:color w:val="000000"/>
                <w:sz w:val="22"/>
              </w:rPr>
              <w:t>181</w:t>
            </w:r>
          </w:p>
        </w:tc>
        <w:tc>
          <w:tcPr>
            <w:tcW w:w="6619" w:type="dxa"/>
            <w:shd w:val="clear" w:color="000000" w:fill="FFFFFF"/>
          </w:tcPr>
          <w:p w:rsidR="00BD487F" w:rsidRPr="00C724F9" w:rsidRDefault="00BD487F" w:rsidP="00BD487F">
            <w:pPr>
              <w:jc w:val="left"/>
              <w:rPr>
                <w:sz w:val="22"/>
              </w:rPr>
            </w:pPr>
            <w:r w:rsidRPr="00B969AA">
              <w:rPr>
                <w:rFonts w:hint="eastAsia"/>
              </w:rPr>
              <w:t>银华中证</w:t>
            </w:r>
            <w:r w:rsidRPr="00B969AA">
              <w:rPr>
                <w:rFonts w:hint="eastAsia"/>
              </w:rPr>
              <w:t>800</w:t>
            </w:r>
            <w:r w:rsidRPr="00B969AA">
              <w:rPr>
                <w:rFonts w:hint="eastAsia"/>
              </w:rPr>
              <w:t>增强策略交易型开放式指数证券投资基金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182</w:t>
            </w:r>
          </w:p>
        </w:tc>
        <w:tc>
          <w:tcPr>
            <w:tcW w:w="6619" w:type="dxa"/>
            <w:shd w:val="clear" w:color="000000" w:fill="FFFFFF"/>
          </w:tcPr>
          <w:p w:rsidR="00BD487F" w:rsidRPr="00DA17C2" w:rsidRDefault="00BD487F" w:rsidP="00BD487F">
            <w:pPr>
              <w:jc w:val="left"/>
              <w:rPr>
                <w:sz w:val="22"/>
              </w:rPr>
            </w:pPr>
            <w:r w:rsidRPr="00B969AA">
              <w:rPr>
                <w:rFonts w:hint="eastAsia"/>
              </w:rPr>
              <w:t>银华医疗健康混合型证券投资基金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183</w:t>
            </w:r>
          </w:p>
        </w:tc>
        <w:tc>
          <w:tcPr>
            <w:tcW w:w="6619" w:type="dxa"/>
            <w:shd w:val="clear" w:color="000000" w:fill="FFFFFF"/>
          </w:tcPr>
          <w:p w:rsidR="00BD487F" w:rsidRPr="00DA17C2" w:rsidRDefault="00BD487F" w:rsidP="00BD487F">
            <w:pPr>
              <w:jc w:val="left"/>
              <w:rPr>
                <w:sz w:val="22"/>
              </w:rPr>
            </w:pPr>
            <w:r w:rsidRPr="00B969AA">
              <w:rPr>
                <w:rFonts w:hint="eastAsia"/>
              </w:rPr>
              <w:t>银华上证科创板</w:t>
            </w:r>
            <w:r w:rsidRPr="00B969AA">
              <w:rPr>
                <w:rFonts w:hint="eastAsia"/>
              </w:rPr>
              <w:t>100</w:t>
            </w:r>
            <w:r w:rsidRPr="00B969AA">
              <w:rPr>
                <w:rFonts w:hint="eastAsia"/>
              </w:rPr>
              <w:t>交易型开放式指数证券投资基金</w:t>
            </w:r>
          </w:p>
        </w:tc>
      </w:tr>
      <w:tr w:rsidR="00BD487F" w:rsidRPr="008F3B07" w:rsidTr="00915DF5">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184</w:t>
            </w:r>
          </w:p>
        </w:tc>
        <w:tc>
          <w:tcPr>
            <w:tcW w:w="6619" w:type="dxa"/>
            <w:shd w:val="clear" w:color="000000" w:fill="FFFFFF"/>
            <w:vAlign w:val="center"/>
          </w:tcPr>
          <w:p w:rsidR="00BD487F" w:rsidRPr="00A1257E" w:rsidRDefault="00BD487F" w:rsidP="00BD487F">
            <w:pPr>
              <w:jc w:val="left"/>
            </w:pPr>
            <w:r>
              <w:rPr>
                <w:rFonts w:hint="eastAsia"/>
                <w:sz w:val="22"/>
              </w:rPr>
              <w:t>银华月月享</w:t>
            </w:r>
            <w:r>
              <w:rPr>
                <w:rFonts w:hint="eastAsia"/>
                <w:sz w:val="22"/>
              </w:rPr>
              <w:t>30</w:t>
            </w:r>
            <w:r>
              <w:rPr>
                <w:rFonts w:hint="eastAsia"/>
                <w:sz w:val="22"/>
              </w:rPr>
              <w:t>天持有期债券型证券投资基金</w:t>
            </w:r>
          </w:p>
        </w:tc>
      </w:tr>
      <w:tr w:rsidR="00BD487F" w:rsidRPr="008F3B07" w:rsidTr="00C01933">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185</w:t>
            </w:r>
          </w:p>
        </w:tc>
        <w:tc>
          <w:tcPr>
            <w:tcW w:w="6619" w:type="dxa"/>
            <w:shd w:val="clear" w:color="000000" w:fill="FFFFFF"/>
            <w:vAlign w:val="center"/>
          </w:tcPr>
          <w:p w:rsidR="00BD487F" w:rsidRPr="00A1257E" w:rsidRDefault="00BD487F" w:rsidP="00BD487F">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BD487F" w:rsidRPr="008F3B07" w:rsidTr="005C284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186</w:t>
            </w:r>
          </w:p>
        </w:tc>
        <w:tc>
          <w:tcPr>
            <w:tcW w:w="6619" w:type="dxa"/>
            <w:shd w:val="clear" w:color="000000" w:fill="FFFFFF"/>
            <w:vAlign w:val="center"/>
          </w:tcPr>
          <w:p w:rsidR="00BD487F" w:rsidRPr="00A1257E" w:rsidRDefault="00BD487F" w:rsidP="00BD487F">
            <w:pPr>
              <w:jc w:val="left"/>
            </w:pPr>
            <w:r>
              <w:rPr>
                <w:rFonts w:hint="eastAsia"/>
                <w:sz w:val="22"/>
              </w:rPr>
              <w:t>银华惠享三年定期开放混合型证券投资基金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187</w:t>
            </w:r>
          </w:p>
        </w:tc>
        <w:tc>
          <w:tcPr>
            <w:tcW w:w="6619" w:type="dxa"/>
            <w:shd w:val="clear" w:color="000000" w:fill="FFFFFF"/>
            <w:vAlign w:val="center"/>
          </w:tcPr>
          <w:p w:rsidR="00BD487F" w:rsidRPr="00B969AA" w:rsidRDefault="00BD487F" w:rsidP="00BD487F">
            <w:pPr>
              <w:jc w:val="left"/>
            </w:pPr>
            <w:r>
              <w:rPr>
                <w:rFonts w:hint="eastAsia"/>
                <w:sz w:val="22"/>
              </w:rPr>
              <w:t>银华中证</w:t>
            </w:r>
            <w:r>
              <w:rPr>
                <w:rFonts w:hint="eastAsia"/>
                <w:sz w:val="22"/>
              </w:rPr>
              <w:t>2000</w:t>
            </w:r>
            <w:r>
              <w:rPr>
                <w:rFonts w:hint="eastAsia"/>
                <w:sz w:val="22"/>
              </w:rPr>
              <w:t>增强策略交易型开放式指数证券投资基金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188</w:t>
            </w:r>
          </w:p>
        </w:tc>
        <w:tc>
          <w:tcPr>
            <w:tcW w:w="6619" w:type="dxa"/>
            <w:shd w:val="clear" w:color="000000" w:fill="FFFFFF"/>
            <w:vAlign w:val="center"/>
          </w:tcPr>
          <w:p w:rsidR="00BD487F" w:rsidRPr="00B969AA" w:rsidRDefault="00BD487F" w:rsidP="00BD487F">
            <w:pPr>
              <w:jc w:val="left"/>
            </w:pPr>
            <w:r>
              <w:rPr>
                <w:rFonts w:hint="eastAsia"/>
                <w:sz w:val="22"/>
              </w:rPr>
              <w:t>银华创业板中盘</w:t>
            </w:r>
            <w:r>
              <w:rPr>
                <w:rFonts w:hint="eastAsia"/>
                <w:sz w:val="22"/>
              </w:rPr>
              <w:t>200</w:t>
            </w:r>
            <w:r>
              <w:rPr>
                <w:rFonts w:hint="eastAsia"/>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189</w:t>
            </w:r>
          </w:p>
        </w:tc>
        <w:tc>
          <w:tcPr>
            <w:tcW w:w="6619" w:type="dxa"/>
            <w:shd w:val="clear" w:color="000000" w:fill="FFFFFF"/>
            <w:vAlign w:val="center"/>
          </w:tcPr>
          <w:p w:rsidR="00BD487F" w:rsidRPr="00B969AA" w:rsidRDefault="00BD487F" w:rsidP="00BD487F">
            <w:pPr>
              <w:jc w:val="left"/>
            </w:pPr>
            <w:r>
              <w:rPr>
                <w:rFonts w:hint="eastAsia"/>
                <w:sz w:val="22"/>
              </w:rPr>
              <w:t>银华国证港股通创新药交易型开放式指数证券投资基金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190</w:t>
            </w:r>
          </w:p>
        </w:tc>
        <w:tc>
          <w:tcPr>
            <w:tcW w:w="6619" w:type="dxa"/>
            <w:shd w:val="clear" w:color="000000" w:fill="FFFFFF"/>
            <w:vAlign w:val="center"/>
          </w:tcPr>
          <w:p w:rsidR="00BD487F" w:rsidRPr="00B969AA" w:rsidRDefault="00BD487F" w:rsidP="00BD487F">
            <w:pPr>
              <w:jc w:val="left"/>
            </w:pPr>
            <w:r>
              <w:rPr>
                <w:rFonts w:hint="eastAsia"/>
                <w:sz w:val="22"/>
              </w:rPr>
              <w:t>银华致淳债券型证券投资基金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191</w:t>
            </w:r>
          </w:p>
        </w:tc>
        <w:tc>
          <w:tcPr>
            <w:tcW w:w="6619" w:type="dxa"/>
            <w:shd w:val="clear" w:color="000000" w:fill="FFFFFF"/>
            <w:vAlign w:val="center"/>
          </w:tcPr>
          <w:p w:rsidR="00BD487F" w:rsidRPr="00B969AA" w:rsidRDefault="00BD487F" w:rsidP="00BD487F">
            <w:pPr>
              <w:jc w:val="left"/>
            </w:pPr>
            <w:r>
              <w:rPr>
                <w:rFonts w:hint="eastAsia"/>
                <w:sz w:val="22"/>
              </w:rPr>
              <w:t>银华中证国新央企科技引领交易型开放式指数证券投资基金联接基金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192</w:t>
            </w:r>
          </w:p>
        </w:tc>
        <w:tc>
          <w:tcPr>
            <w:tcW w:w="6619" w:type="dxa"/>
            <w:shd w:val="clear" w:color="000000" w:fill="FFFFFF"/>
            <w:vAlign w:val="center"/>
          </w:tcPr>
          <w:p w:rsidR="00BD487F" w:rsidRPr="00B969AA" w:rsidRDefault="00BD487F" w:rsidP="00BD487F">
            <w:pPr>
              <w:jc w:val="left"/>
            </w:pPr>
            <w:r>
              <w:rPr>
                <w:rFonts w:hint="eastAsia"/>
                <w:sz w:val="22"/>
              </w:rPr>
              <w:t>银华新材料混合型发起式证券投资基金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193</w:t>
            </w:r>
          </w:p>
        </w:tc>
        <w:tc>
          <w:tcPr>
            <w:tcW w:w="6619" w:type="dxa"/>
            <w:shd w:val="clear" w:color="000000" w:fill="FFFFFF"/>
            <w:vAlign w:val="center"/>
          </w:tcPr>
          <w:p w:rsidR="00BD487F" w:rsidRPr="00B969AA" w:rsidRDefault="00BD487F" w:rsidP="00BD487F">
            <w:pPr>
              <w:jc w:val="left"/>
            </w:pPr>
            <w:r>
              <w:rPr>
                <w:rFonts w:hint="eastAsia"/>
                <w:sz w:val="22"/>
              </w:rPr>
              <w:t>银华中证</w:t>
            </w:r>
            <w:r>
              <w:rPr>
                <w:rFonts w:hint="eastAsia"/>
                <w:sz w:val="22"/>
              </w:rPr>
              <w:t>500</w:t>
            </w:r>
            <w:r>
              <w:rPr>
                <w:rFonts w:hint="eastAsia"/>
                <w:sz w:val="22"/>
              </w:rPr>
              <w:t>质量成长交易型开放式指数证券投资基金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pPr>
            <w:r>
              <w:rPr>
                <w:rFonts w:hint="eastAsia"/>
                <w:color w:val="000000"/>
                <w:sz w:val="22"/>
              </w:rPr>
              <w:t>194</w:t>
            </w:r>
          </w:p>
        </w:tc>
        <w:tc>
          <w:tcPr>
            <w:tcW w:w="6619" w:type="dxa"/>
            <w:shd w:val="clear" w:color="000000" w:fill="FFFFFF"/>
            <w:vAlign w:val="center"/>
          </w:tcPr>
          <w:p w:rsidR="00BD487F" w:rsidRPr="00B969AA" w:rsidRDefault="00BD487F" w:rsidP="00BD487F">
            <w:pPr>
              <w:jc w:val="left"/>
            </w:pPr>
            <w:r>
              <w:rPr>
                <w:rFonts w:hint="eastAsia"/>
                <w:sz w:val="22"/>
              </w:rPr>
              <w:t>银华中证</w:t>
            </w:r>
            <w:r>
              <w:rPr>
                <w:rFonts w:hint="eastAsia"/>
                <w:sz w:val="22"/>
              </w:rPr>
              <w:t>A50</w:t>
            </w:r>
            <w:r>
              <w:rPr>
                <w:rFonts w:hint="eastAsia"/>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195</w:t>
            </w:r>
          </w:p>
        </w:tc>
        <w:tc>
          <w:tcPr>
            <w:tcW w:w="6619" w:type="dxa"/>
            <w:shd w:val="clear" w:color="000000" w:fill="FFFFFF"/>
            <w:vAlign w:val="center"/>
          </w:tcPr>
          <w:p w:rsidR="00BD487F" w:rsidRDefault="00BD487F" w:rsidP="00BD487F">
            <w:pPr>
              <w:jc w:val="left"/>
              <w:rPr>
                <w:sz w:val="22"/>
              </w:rPr>
            </w:pPr>
            <w:r>
              <w:rPr>
                <w:rFonts w:hint="eastAsia"/>
                <w:sz w:val="22"/>
              </w:rPr>
              <w:t>银华晶鑫债券型证券投资基金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BD487F" w:rsidRDefault="00BD487F" w:rsidP="00BD487F">
            <w:pPr>
              <w:jc w:val="left"/>
              <w:rPr>
                <w:sz w:val="22"/>
              </w:rPr>
            </w:pPr>
            <w:r>
              <w:rPr>
                <w:rFonts w:hint="eastAsia"/>
                <w:sz w:val="22"/>
              </w:rPr>
              <w:t>银华安泰债券型证券投资基金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BD487F" w:rsidRDefault="00BD487F" w:rsidP="00BD487F">
            <w:pPr>
              <w:jc w:val="left"/>
              <w:rPr>
                <w:sz w:val="22"/>
              </w:rPr>
            </w:pPr>
            <w:r>
              <w:rPr>
                <w:rFonts w:hint="eastAsia"/>
                <w:sz w:val="22"/>
              </w:rPr>
              <w:t>银华盛泓债券型证券投资基金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BD487F" w:rsidRDefault="00BD487F" w:rsidP="00BD487F">
            <w:pPr>
              <w:jc w:val="left"/>
              <w:rPr>
                <w:sz w:val="22"/>
              </w:rPr>
            </w:pPr>
            <w:r>
              <w:rPr>
                <w:rFonts w:hint="eastAsia"/>
                <w:sz w:val="22"/>
              </w:rPr>
              <w:t>银华中债</w:t>
            </w:r>
            <w:r>
              <w:rPr>
                <w:rFonts w:hint="eastAsia"/>
                <w:sz w:val="22"/>
              </w:rPr>
              <w:t>0-5</w:t>
            </w:r>
            <w:r>
              <w:rPr>
                <w:rFonts w:hint="eastAsia"/>
                <w:sz w:val="22"/>
              </w:rPr>
              <w:t>年政策性金融债指数证券投资基金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BD487F" w:rsidRDefault="00BD487F" w:rsidP="00BD487F">
            <w:pPr>
              <w:jc w:val="left"/>
              <w:rPr>
                <w:sz w:val="22"/>
              </w:rPr>
            </w:pPr>
            <w:r>
              <w:rPr>
                <w:rFonts w:hint="eastAsia"/>
                <w:sz w:val="22"/>
              </w:rPr>
              <w:t>银华钰祥债券型证券投资基金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BD487F" w:rsidRDefault="00BD487F" w:rsidP="00BD487F">
            <w:pPr>
              <w:jc w:val="left"/>
              <w:rPr>
                <w:sz w:val="22"/>
              </w:rPr>
            </w:pPr>
            <w:r>
              <w:rPr>
                <w:rFonts w:hint="eastAsia"/>
                <w:sz w:val="22"/>
              </w:rPr>
              <w:t>银华中证</w:t>
            </w:r>
            <w:r>
              <w:rPr>
                <w:rFonts w:hint="eastAsia"/>
                <w:sz w:val="22"/>
              </w:rPr>
              <w:t>A50</w:t>
            </w:r>
            <w:r>
              <w:rPr>
                <w:rFonts w:hint="eastAsia"/>
                <w:sz w:val="22"/>
              </w:rPr>
              <w:t>交易型开放式指数证券投资基金联接基金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BD487F" w:rsidRDefault="00BD487F" w:rsidP="00BD487F">
            <w:pPr>
              <w:jc w:val="left"/>
              <w:rPr>
                <w:sz w:val="22"/>
              </w:rPr>
            </w:pPr>
            <w:r>
              <w:rPr>
                <w:rFonts w:hint="eastAsia"/>
                <w:sz w:val="22"/>
              </w:rPr>
              <w:t>银华中证高股息策略交易型开放式指数证券投资基金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BD487F" w:rsidRDefault="00BD487F" w:rsidP="00BD487F">
            <w:pPr>
              <w:jc w:val="left"/>
              <w:rPr>
                <w:sz w:val="22"/>
              </w:rPr>
            </w:pPr>
            <w:r>
              <w:rPr>
                <w:rFonts w:hint="eastAsia"/>
                <w:sz w:val="22"/>
              </w:rPr>
              <w:t>银华中证油气资源交易型开放式指数证券投资基金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203</w:t>
            </w:r>
          </w:p>
        </w:tc>
        <w:tc>
          <w:tcPr>
            <w:tcW w:w="6619" w:type="dxa"/>
            <w:shd w:val="clear" w:color="000000" w:fill="FFFFFF"/>
            <w:vAlign w:val="center"/>
          </w:tcPr>
          <w:p w:rsidR="00BD487F" w:rsidRDefault="00BD487F" w:rsidP="00BD487F">
            <w:pPr>
              <w:jc w:val="left"/>
              <w:rPr>
                <w:sz w:val="22"/>
              </w:rPr>
            </w:pPr>
            <w:r>
              <w:rPr>
                <w:rFonts w:hint="eastAsia"/>
                <w:sz w:val="22"/>
              </w:rPr>
              <w:t>银华季季鑫</w:t>
            </w:r>
            <w:r>
              <w:rPr>
                <w:rFonts w:hint="eastAsia"/>
                <w:sz w:val="22"/>
              </w:rPr>
              <w:t>90</w:t>
            </w:r>
            <w:r>
              <w:rPr>
                <w:rFonts w:hint="eastAsia"/>
                <w:sz w:val="22"/>
              </w:rPr>
              <w:t>天持有期债券型证券投资基金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204</w:t>
            </w:r>
          </w:p>
        </w:tc>
        <w:tc>
          <w:tcPr>
            <w:tcW w:w="6619" w:type="dxa"/>
            <w:shd w:val="clear" w:color="000000" w:fill="FFFFFF"/>
            <w:vAlign w:val="center"/>
          </w:tcPr>
          <w:p w:rsidR="00BD487F" w:rsidRDefault="00BD487F" w:rsidP="00BD487F">
            <w:pPr>
              <w:jc w:val="left"/>
              <w:rPr>
                <w:sz w:val="22"/>
              </w:rPr>
            </w:pPr>
            <w:r>
              <w:rPr>
                <w:rFonts w:hint="eastAsia"/>
                <w:sz w:val="22"/>
              </w:rPr>
              <w:t>银华富兴央企混合型发起式证券投资基金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205</w:t>
            </w:r>
          </w:p>
        </w:tc>
        <w:tc>
          <w:tcPr>
            <w:tcW w:w="6619" w:type="dxa"/>
            <w:shd w:val="clear" w:color="000000" w:fill="FFFFFF"/>
            <w:vAlign w:val="center"/>
          </w:tcPr>
          <w:p w:rsidR="00BD487F" w:rsidRDefault="00BD487F" w:rsidP="00BD487F">
            <w:pPr>
              <w:jc w:val="left"/>
              <w:rPr>
                <w:sz w:val="22"/>
              </w:rPr>
            </w:pPr>
            <w:r>
              <w:rPr>
                <w:rFonts w:hint="eastAsia"/>
                <w:sz w:val="22"/>
              </w:rPr>
              <w:t>银华月月鑫</w:t>
            </w:r>
            <w:r>
              <w:rPr>
                <w:rFonts w:hint="eastAsia"/>
                <w:sz w:val="22"/>
              </w:rPr>
              <w:t>30</w:t>
            </w:r>
            <w:r>
              <w:rPr>
                <w:rFonts w:hint="eastAsia"/>
                <w:sz w:val="22"/>
              </w:rPr>
              <w:t>天持有期债券型证券投资基金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206</w:t>
            </w:r>
          </w:p>
        </w:tc>
        <w:tc>
          <w:tcPr>
            <w:tcW w:w="6619" w:type="dxa"/>
            <w:shd w:val="clear" w:color="000000" w:fill="FFFFFF"/>
            <w:vAlign w:val="center"/>
          </w:tcPr>
          <w:p w:rsidR="00BD487F" w:rsidRDefault="00BD487F" w:rsidP="00BD487F">
            <w:pPr>
              <w:jc w:val="left"/>
              <w:rPr>
                <w:sz w:val="22"/>
              </w:rPr>
            </w:pPr>
            <w:r>
              <w:rPr>
                <w:rFonts w:hint="eastAsia"/>
                <w:sz w:val="22"/>
              </w:rPr>
              <w:t>银华恒指港股通交易型开放式指数证券投资基金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207</w:t>
            </w:r>
          </w:p>
        </w:tc>
        <w:tc>
          <w:tcPr>
            <w:tcW w:w="6619" w:type="dxa"/>
            <w:shd w:val="clear" w:color="000000" w:fill="FFFFFF"/>
            <w:vAlign w:val="center"/>
          </w:tcPr>
          <w:p w:rsidR="00BD487F" w:rsidRDefault="00BD487F" w:rsidP="00BD487F">
            <w:pPr>
              <w:jc w:val="left"/>
              <w:rPr>
                <w:sz w:val="22"/>
              </w:rPr>
            </w:pPr>
            <w:r>
              <w:rPr>
                <w:rFonts w:hint="eastAsia"/>
                <w:sz w:val="22"/>
              </w:rPr>
              <w:t>银华嘉选平衡混合型发起式证券投资基金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208</w:t>
            </w:r>
          </w:p>
        </w:tc>
        <w:tc>
          <w:tcPr>
            <w:tcW w:w="6619" w:type="dxa"/>
            <w:shd w:val="clear" w:color="000000" w:fill="FFFFFF"/>
            <w:vAlign w:val="center"/>
          </w:tcPr>
          <w:p w:rsidR="00BD487F" w:rsidRDefault="00BD487F" w:rsidP="00BD487F">
            <w:pPr>
              <w:jc w:val="left"/>
              <w:rPr>
                <w:sz w:val="22"/>
              </w:rPr>
            </w:pPr>
            <w:r>
              <w:rPr>
                <w:rFonts w:hint="eastAsia"/>
                <w:color w:val="000000"/>
                <w:sz w:val="22"/>
              </w:rPr>
              <w:t>银华甄选价值成长混合型证券投资基金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209</w:t>
            </w:r>
          </w:p>
        </w:tc>
        <w:tc>
          <w:tcPr>
            <w:tcW w:w="6619" w:type="dxa"/>
            <w:shd w:val="clear" w:color="000000" w:fill="FFFFFF"/>
            <w:vAlign w:val="center"/>
          </w:tcPr>
          <w:p w:rsidR="00BD487F" w:rsidRDefault="00BD487F" w:rsidP="00BD487F">
            <w:pPr>
              <w:jc w:val="left"/>
              <w:rPr>
                <w:sz w:val="22"/>
              </w:rPr>
            </w:pPr>
            <w:r>
              <w:rPr>
                <w:rFonts w:hint="eastAsia"/>
                <w:color w:val="000000"/>
                <w:sz w:val="22"/>
              </w:rPr>
              <w:t>银华中证港股通高股息投资交易型开放式指数证券投资基金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210</w:t>
            </w:r>
          </w:p>
        </w:tc>
        <w:tc>
          <w:tcPr>
            <w:tcW w:w="6619" w:type="dxa"/>
            <w:shd w:val="clear" w:color="000000" w:fill="FFFFFF"/>
            <w:vAlign w:val="center"/>
          </w:tcPr>
          <w:p w:rsidR="00BD487F" w:rsidRDefault="00BD487F" w:rsidP="00BD487F">
            <w:pPr>
              <w:jc w:val="left"/>
              <w:rPr>
                <w:sz w:val="22"/>
              </w:rPr>
            </w:pPr>
            <w:r>
              <w:rPr>
                <w:rFonts w:hint="eastAsia"/>
                <w:color w:val="000000"/>
                <w:sz w:val="22"/>
              </w:rPr>
              <w:t>银华中证</w:t>
            </w:r>
            <w:r>
              <w:rPr>
                <w:rFonts w:hint="eastAsia"/>
                <w:color w:val="000000"/>
                <w:sz w:val="22"/>
              </w:rPr>
              <w:t>A500</w:t>
            </w:r>
            <w:r>
              <w:rPr>
                <w:rFonts w:hint="eastAsia"/>
                <w:color w:val="000000"/>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211</w:t>
            </w:r>
          </w:p>
        </w:tc>
        <w:tc>
          <w:tcPr>
            <w:tcW w:w="6619" w:type="dxa"/>
            <w:shd w:val="clear" w:color="000000" w:fill="FFFFFF"/>
            <w:vAlign w:val="center"/>
          </w:tcPr>
          <w:p w:rsidR="00BD487F" w:rsidRDefault="00BD487F" w:rsidP="00BD487F">
            <w:pPr>
              <w:jc w:val="left"/>
              <w:rPr>
                <w:sz w:val="22"/>
              </w:rPr>
            </w:pPr>
            <w:r w:rsidRPr="00F45AA8">
              <w:rPr>
                <w:rFonts w:hint="eastAsia"/>
                <w:color w:val="000000"/>
                <w:sz w:val="22"/>
              </w:rPr>
              <w:t>银华中证</w:t>
            </w:r>
            <w:r w:rsidRPr="00F45AA8">
              <w:rPr>
                <w:rFonts w:hint="eastAsia"/>
                <w:color w:val="000000"/>
                <w:sz w:val="22"/>
              </w:rPr>
              <w:t>A500</w:t>
            </w:r>
            <w:r w:rsidRPr="00F45AA8">
              <w:rPr>
                <w:rFonts w:hint="eastAsia"/>
                <w:color w:val="000000"/>
                <w:sz w:val="22"/>
              </w:rPr>
              <w:t>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212</w:t>
            </w:r>
          </w:p>
        </w:tc>
        <w:tc>
          <w:tcPr>
            <w:tcW w:w="6619" w:type="dxa"/>
            <w:shd w:val="clear" w:color="000000" w:fill="FFFFFF"/>
            <w:vAlign w:val="center"/>
          </w:tcPr>
          <w:p w:rsidR="00BD487F" w:rsidRDefault="00BD487F" w:rsidP="00BD487F">
            <w:pPr>
              <w:jc w:val="left"/>
              <w:rPr>
                <w:sz w:val="22"/>
              </w:rPr>
            </w:pPr>
            <w:r w:rsidRPr="00F45AA8">
              <w:rPr>
                <w:rFonts w:hint="eastAsia"/>
                <w:color w:val="000000"/>
                <w:sz w:val="22"/>
              </w:rPr>
              <w:t>银华中证高股息策略交易型开放式指数证券投资基金发起式联接基金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213</w:t>
            </w:r>
          </w:p>
        </w:tc>
        <w:tc>
          <w:tcPr>
            <w:tcW w:w="6619" w:type="dxa"/>
            <w:shd w:val="clear" w:color="000000" w:fill="FFFFFF"/>
            <w:vAlign w:val="center"/>
          </w:tcPr>
          <w:p w:rsidR="00BD487F" w:rsidRDefault="00BD487F" w:rsidP="00BD487F">
            <w:pPr>
              <w:jc w:val="left"/>
              <w:rPr>
                <w:sz w:val="22"/>
              </w:rPr>
            </w:pPr>
            <w:r w:rsidRPr="00F45AA8">
              <w:rPr>
                <w:rFonts w:hint="eastAsia"/>
                <w:color w:val="000000"/>
                <w:sz w:val="22"/>
              </w:rPr>
              <w:t>银华沪深</w:t>
            </w:r>
            <w:r w:rsidRPr="00F45AA8">
              <w:rPr>
                <w:rFonts w:hint="eastAsia"/>
                <w:color w:val="000000"/>
                <w:sz w:val="22"/>
              </w:rPr>
              <w:t>300</w:t>
            </w:r>
            <w:r w:rsidRPr="00F45AA8">
              <w:rPr>
                <w:rFonts w:hint="eastAsia"/>
                <w:color w:val="000000"/>
                <w:sz w:val="22"/>
              </w:rPr>
              <w:t>价值交易型开放式指数证券投资基金发起式联接基金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214</w:t>
            </w:r>
          </w:p>
        </w:tc>
        <w:tc>
          <w:tcPr>
            <w:tcW w:w="6619" w:type="dxa"/>
            <w:shd w:val="clear" w:color="000000" w:fill="FFFFFF"/>
            <w:vAlign w:val="center"/>
          </w:tcPr>
          <w:p w:rsidR="00BD487F" w:rsidRDefault="00BD487F" w:rsidP="00BD487F">
            <w:pPr>
              <w:jc w:val="left"/>
              <w:rPr>
                <w:sz w:val="22"/>
              </w:rPr>
            </w:pPr>
            <w:r w:rsidRPr="00F45AA8">
              <w:rPr>
                <w:rFonts w:hint="eastAsia"/>
                <w:color w:val="000000"/>
                <w:sz w:val="22"/>
              </w:rPr>
              <w:t>银华华丰三个月持有期混合型基金中基金（</w:t>
            </w:r>
            <w:r w:rsidRPr="00F45AA8">
              <w:rPr>
                <w:rFonts w:hint="eastAsia"/>
                <w:color w:val="000000"/>
                <w:sz w:val="22"/>
              </w:rPr>
              <w:t>FOF</w:t>
            </w:r>
            <w:r w:rsidRPr="00F45AA8">
              <w:rPr>
                <w:rFonts w:hint="eastAsia"/>
                <w:color w:val="000000"/>
                <w:sz w:val="22"/>
              </w:rPr>
              <w:t>）</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15</w:t>
            </w:r>
          </w:p>
        </w:tc>
        <w:tc>
          <w:tcPr>
            <w:tcW w:w="6619" w:type="dxa"/>
            <w:shd w:val="clear" w:color="000000" w:fill="FFFFFF"/>
            <w:vAlign w:val="center"/>
          </w:tcPr>
          <w:p w:rsidR="00BD487F" w:rsidRDefault="00BD487F" w:rsidP="00BD487F">
            <w:pPr>
              <w:jc w:val="left"/>
              <w:rPr>
                <w:color w:val="000000"/>
                <w:sz w:val="22"/>
              </w:rPr>
            </w:pPr>
            <w:r w:rsidRPr="00F45AA8">
              <w:rPr>
                <w:rFonts w:hint="eastAsia"/>
                <w:color w:val="000000"/>
                <w:sz w:val="22"/>
              </w:rPr>
              <w:t>银华上证科创板人工智能交易型开放式指数证券投资基金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16</w:t>
            </w:r>
          </w:p>
        </w:tc>
        <w:tc>
          <w:tcPr>
            <w:tcW w:w="6619" w:type="dxa"/>
            <w:shd w:val="clear" w:color="000000" w:fill="FFFFFF"/>
            <w:vAlign w:val="center"/>
          </w:tcPr>
          <w:p w:rsidR="00BD487F" w:rsidRDefault="00BD487F" w:rsidP="00BD487F">
            <w:pPr>
              <w:jc w:val="left"/>
              <w:rPr>
                <w:color w:val="000000"/>
                <w:sz w:val="22"/>
              </w:rPr>
            </w:pPr>
            <w:r w:rsidRPr="00F45AA8">
              <w:rPr>
                <w:rFonts w:hint="eastAsia"/>
                <w:color w:val="000000"/>
                <w:sz w:val="22"/>
              </w:rPr>
              <w:t>银华上证</w:t>
            </w:r>
            <w:r w:rsidRPr="00F45AA8">
              <w:rPr>
                <w:rFonts w:hint="eastAsia"/>
                <w:color w:val="000000"/>
                <w:sz w:val="22"/>
              </w:rPr>
              <w:t>180</w:t>
            </w:r>
            <w:r w:rsidRPr="00F45AA8">
              <w:rPr>
                <w:rFonts w:hint="eastAsia"/>
                <w:color w:val="000000"/>
                <w:sz w:val="22"/>
              </w:rPr>
              <w:t>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17</w:t>
            </w:r>
          </w:p>
        </w:tc>
        <w:tc>
          <w:tcPr>
            <w:tcW w:w="6619" w:type="dxa"/>
            <w:shd w:val="clear" w:color="000000" w:fill="FFFFFF"/>
            <w:vAlign w:val="center"/>
          </w:tcPr>
          <w:p w:rsidR="00BD487F" w:rsidRDefault="00BD487F" w:rsidP="00BD487F">
            <w:pPr>
              <w:jc w:val="left"/>
              <w:rPr>
                <w:color w:val="000000"/>
                <w:sz w:val="22"/>
              </w:rPr>
            </w:pPr>
            <w:r w:rsidRPr="00F45AA8">
              <w:rPr>
                <w:rFonts w:hint="eastAsia"/>
                <w:color w:val="000000"/>
                <w:sz w:val="22"/>
              </w:rPr>
              <w:t>银华上证</w:t>
            </w:r>
            <w:r w:rsidRPr="00F45AA8">
              <w:rPr>
                <w:rFonts w:hint="eastAsia"/>
                <w:color w:val="000000"/>
                <w:sz w:val="22"/>
              </w:rPr>
              <w:t>180</w:t>
            </w:r>
            <w:r w:rsidRPr="00F45AA8">
              <w:rPr>
                <w:rFonts w:hint="eastAsia"/>
                <w:color w:val="000000"/>
                <w:sz w:val="22"/>
              </w:rPr>
              <w:t>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18</w:t>
            </w:r>
          </w:p>
        </w:tc>
        <w:tc>
          <w:tcPr>
            <w:tcW w:w="6619" w:type="dxa"/>
            <w:shd w:val="clear" w:color="000000" w:fill="FFFFFF"/>
            <w:vAlign w:val="center"/>
          </w:tcPr>
          <w:p w:rsidR="00BD487F" w:rsidRDefault="00BD487F" w:rsidP="00BD487F">
            <w:pPr>
              <w:jc w:val="left"/>
              <w:rPr>
                <w:color w:val="000000"/>
                <w:sz w:val="22"/>
              </w:rPr>
            </w:pPr>
            <w:r w:rsidRPr="00BD487F">
              <w:rPr>
                <w:rFonts w:hint="eastAsia"/>
                <w:color w:val="000000"/>
                <w:sz w:val="22"/>
              </w:rPr>
              <w:t>银华上证科创板人工智能交易型开放式指数证券投资基金发起式联接基金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19</w:t>
            </w:r>
          </w:p>
        </w:tc>
        <w:tc>
          <w:tcPr>
            <w:tcW w:w="6619" w:type="dxa"/>
            <w:shd w:val="clear" w:color="000000" w:fill="FFFFFF"/>
            <w:vAlign w:val="center"/>
          </w:tcPr>
          <w:p w:rsidR="00BD487F" w:rsidRDefault="00BD487F" w:rsidP="00BD487F">
            <w:pPr>
              <w:jc w:val="left"/>
              <w:rPr>
                <w:color w:val="000000"/>
                <w:sz w:val="22"/>
              </w:rPr>
            </w:pPr>
            <w:r w:rsidRPr="00BD487F">
              <w:rPr>
                <w:rFonts w:hint="eastAsia"/>
                <w:color w:val="000000"/>
                <w:sz w:val="22"/>
              </w:rPr>
              <w:t>银华季季丰</w:t>
            </w:r>
            <w:r w:rsidRPr="00BD487F">
              <w:rPr>
                <w:rFonts w:hint="eastAsia"/>
                <w:color w:val="000000"/>
                <w:sz w:val="22"/>
              </w:rPr>
              <w:t>90</w:t>
            </w:r>
            <w:r w:rsidRPr="00BD487F">
              <w:rPr>
                <w:rFonts w:hint="eastAsia"/>
                <w:color w:val="000000"/>
                <w:sz w:val="22"/>
              </w:rPr>
              <w:t>天滚动持有债券型证券投资基金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20</w:t>
            </w:r>
          </w:p>
        </w:tc>
        <w:tc>
          <w:tcPr>
            <w:tcW w:w="6619" w:type="dxa"/>
            <w:shd w:val="clear" w:color="000000" w:fill="FFFFFF"/>
            <w:vAlign w:val="center"/>
          </w:tcPr>
          <w:p w:rsidR="00BD487F" w:rsidRDefault="00BD487F" w:rsidP="00BD487F">
            <w:pPr>
              <w:jc w:val="left"/>
              <w:rPr>
                <w:color w:val="000000"/>
                <w:sz w:val="22"/>
              </w:rPr>
            </w:pPr>
            <w:r w:rsidRPr="00BD487F">
              <w:rPr>
                <w:rFonts w:hint="eastAsia"/>
                <w:color w:val="000000"/>
                <w:sz w:val="22"/>
              </w:rPr>
              <w:t>银华国证自由现金流交易型开放式指数证券投资基金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21</w:t>
            </w:r>
          </w:p>
        </w:tc>
        <w:tc>
          <w:tcPr>
            <w:tcW w:w="6619" w:type="dxa"/>
            <w:shd w:val="clear" w:color="000000" w:fill="FFFFFF"/>
            <w:vAlign w:val="center"/>
          </w:tcPr>
          <w:p w:rsidR="00BD487F" w:rsidRDefault="00BD487F" w:rsidP="00BD487F">
            <w:pPr>
              <w:jc w:val="left"/>
              <w:rPr>
                <w:color w:val="000000"/>
                <w:sz w:val="22"/>
              </w:rPr>
            </w:pPr>
            <w:r w:rsidRPr="00BD487F">
              <w:rPr>
                <w:rFonts w:hint="eastAsia"/>
                <w:color w:val="000000"/>
                <w:sz w:val="22"/>
              </w:rPr>
              <w:t>银华国证港股通创新药交易型开放式指数证券投资基金发起式联接基金</w:t>
            </w:r>
          </w:p>
        </w:tc>
      </w:tr>
      <w:tr w:rsidR="00BD487F" w:rsidRPr="008F3B07" w:rsidTr="00D52430">
        <w:trPr>
          <w:trHeight w:val="270"/>
        </w:trPr>
        <w:tc>
          <w:tcPr>
            <w:tcW w:w="894" w:type="dxa"/>
            <w:shd w:val="clear" w:color="auto" w:fill="auto"/>
            <w:noWrap/>
            <w:vAlign w:val="center"/>
          </w:tcPr>
          <w:p w:rsidR="00BD487F" w:rsidRDefault="00BD487F" w:rsidP="00BD487F">
            <w:pPr>
              <w:ind w:firstLineChars="14" w:firstLine="31"/>
              <w:jc w:val="center"/>
              <w:rPr>
                <w:color w:val="000000"/>
                <w:sz w:val="22"/>
              </w:rPr>
            </w:pPr>
            <w:r>
              <w:rPr>
                <w:rFonts w:hint="eastAsia"/>
                <w:color w:val="000000"/>
                <w:sz w:val="22"/>
              </w:rPr>
              <w:t>2</w:t>
            </w:r>
            <w:r>
              <w:rPr>
                <w:color w:val="000000"/>
                <w:sz w:val="22"/>
              </w:rPr>
              <w:t>22</w:t>
            </w:r>
          </w:p>
        </w:tc>
        <w:tc>
          <w:tcPr>
            <w:tcW w:w="6619" w:type="dxa"/>
            <w:shd w:val="clear" w:color="000000" w:fill="FFFFFF"/>
            <w:vAlign w:val="center"/>
          </w:tcPr>
          <w:p w:rsidR="00BD487F" w:rsidRDefault="00BD487F" w:rsidP="00BD487F">
            <w:pPr>
              <w:jc w:val="left"/>
              <w:rPr>
                <w:color w:val="000000"/>
                <w:sz w:val="22"/>
              </w:rPr>
            </w:pPr>
            <w:r w:rsidRPr="00BD487F">
              <w:rPr>
                <w:rFonts w:hint="eastAsia"/>
                <w:color w:val="000000"/>
                <w:sz w:val="22"/>
              </w:rPr>
              <w:t>银华恒生港股通中国科技交易型开放式指数证券投资基金发起式联接基金</w:t>
            </w:r>
          </w:p>
        </w:tc>
      </w:tr>
    </w:tbl>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D675B0">
        <w:rPr>
          <w:rFonts w:ascii="宋体" w:eastAsia="宋体" w:hAnsi="宋体" w:hint="eastAsia"/>
          <w:color w:val="000000" w:themeColor="text1"/>
          <w:sz w:val="24"/>
          <w:szCs w:val="24"/>
        </w:rPr>
        <w:t>202</w:t>
      </w:r>
      <w:r w:rsidR="001A613F">
        <w:rPr>
          <w:rFonts w:ascii="宋体" w:eastAsia="宋体" w:hAnsi="宋体"/>
          <w:color w:val="000000" w:themeColor="text1"/>
          <w:sz w:val="24"/>
          <w:szCs w:val="24"/>
        </w:rPr>
        <w:t>5</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B169CB">
        <w:rPr>
          <w:rFonts w:ascii="宋体" w:eastAsia="宋体" w:hAnsi="宋体"/>
          <w:color w:val="000000" w:themeColor="text1"/>
          <w:sz w:val="24"/>
          <w:szCs w:val="24"/>
        </w:rPr>
        <w:t>2</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00BB3501" w:rsidRPr="008F3B07">
        <w:rPr>
          <w:rFonts w:ascii="宋体" w:eastAsia="宋体" w:hAnsi="宋体" w:hint="eastAsia"/>
          <w:color w:val="000000" w:themeColor="text1"/>
          <w:sz w:val="24"/>
          <w:szCs w:val="24"/>
        </w:rPr>
        <w:t>年</w:t>
      </w:r>
      <w:r w:rsidR="00B169CB">
        <w:rPr>
          <w:rFonts w:ascii="宋体" w:eastAsia="宋体" w:hAnsi="宋体"/>
          <w:color w:val="000000" w:themeColor="text1"/>
          <w:sz w:val="24"/>
          <w:szCs w:val="24"/>
        </w:rPr>
        <w:t>7</w:t>
      </w:r>
      <w:r w:rsidR="00BB3501" w:rsidRPr="008F3B07">
        <w:rPr>
          <w:rFonts w:ascii="宋体" w:eastAsia="宋体" w:hAnsi="宋体" w:hint="eastAsia"/>
          <w:color w:val="000000" w:themeColor="text1"/>
          <w:sz w:val="24"/>
          <w:szCs w:val="24"/>
        </w:rPr>
        <w:t>月</w:t>
      </w:r>
      <w:r w:rsidR="00B169CB">
        <w:rPr>
          <w:rFonts w:ascii="宋体" w:eastAsia="宋体" w:hAnsi="宋体" w:hint="eastAsia"/>
          <w:color w:val="000000" w:themeColor="text1"/>
          <w:sz w:val="24"/>
          <w:szCs w:val="24"/>
        </w:rPr>
        <w:t>1</w:t>
      </w:r>
      <w:r w:rsidR="00B169CB">
        <w:rPr>
          <w:rFonts w:ascii="宋体" w:eastAsia="宋体" w:hAnsi="宋体"/>
          <w:color w:val="000000" w:themeColor="text1"/>
          <w:sz w:val="24"/>
          <w:szCs w:val="24"/>
        </w:rPr>
        <w:t>8</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Pr="008F3B07"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Pr="008F3B07">
        <w:rPr>
          <w:rFonts w:ascii="宋体" w:eastAsia="宋体" w:hAnsi="宋体"/>
          <w:color w:val="000000" w:themeColor="text1"/>
          <w:sz w:val="24"/>
          <w:szCs w:val="24"/>
        </w:rPr>
        <w:t>年</w:t>
      </w:r>
      <w:r w:rsidR="00B169CB">
        <w:rPr>
          <w:rFonts w:ascii="宋体" w:eastAsia="宋体" w:hAnsi="宋体"/>
          <w:color w:val="000000" w:themeColor="text1"/>
          <w:sz w:val="24"/>
          <w:szCs w:val="24"/>
        </w:rPr>
        <w:t>7</w:t>
      </w:r>
      <w:r w:rsidRPr="008F3B07">
        <w:rPr>
          <w:rFonts w:ascii="宋体" w:eastAsia="宋体" w:hAnsi="宋体"/>
          <w:color w:val="000000" w:themeColor="text1"/>
          <w:sz w:val="24"/>
          <w:szCs w:val="24"/>
        </w:rPr>
        <w:t>月</w:t>
      </w:r>
      <w:r w:rsidR="00B169CB">
        <w:rPr>
          <w:rFonts w:ascii="宋体" w:eastAsia="宋体" w:hAnsi="宋体"/>
          <w:color w:val="000000" w:themeColor="text1"/>
          <w:sz w:val="24"/>
          <w:szCs w:val="24"/>
        </w:rPr>
        <w:t>18</w:t>
      </w:r>
      <w:bookmarkStart w:id="0" w:name="_GoBack"/>
      <w:bookmarkEnd w:id="0"/>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DA" w:rsidRDefault="00C85ADA" w:rsidP="009A149B">
      <w:r>
        <w:separator/>
      </w:r>
    </w:p>
  </w:endnote>
  <w:endnote w:type="continuationSeparator" w:id="0">
    <w:p w:rsidR="00C85ADA" w:rsidRDefault="00C85ADA"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1A613F" w:rsidRDefault="00C15119">
        <w:pPr>
          <w:pStyle w:val="a4"/>
          <w:jc w:val="center"/>
        </w:pPr>
        <w:r>
          <w:fldChar w:fldCharType="begin"/>
        </w:r>
        <w:r w:rsidR="001A613F">
          <w:instrText>PAGE   \* MERGEFORMAT</w:instrText>
        </w:r>
        <w:r>
          <w:fldChar w:fldCharType="separate"/>
        </w:r>
        <w:r w:rsidR="005D79EC" w:rsidRPr="005D79EC">
          <w:rPr>
            <w:noProof/>
            <w:lang w:val="zh-CN"/>
          </w:rPr>
          <w:t>2</w:t>
        </w:r>
        <w:r>
          <w:fldChar w:fldCharType="end"/>
        </w:r>
      </w:p>
    </w:sdtContent>
  </w:sdt>
  <w:p w:rsidR="001A613F" w:rsidRDefault="001A61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1A613F" w:rsidRDefault="00C15119">
        <w:pPr>
          <w:pStyle w:val="a4"/>
          <w:jc w:val="center"/>
        </w:pPr>
        <w:r>
          <w:fldChar w:fldCharType="begin"/>
        </w:r>
        <w:r w:rsidR="001A613F">
          <w:instrText>PAGE   \* MERGEFORMAT</w:instrText>
        </w:r>
        <w:r>
          <w:fldChar w:fldCharType="separate"/>
        </w:r>
        <w:r w:rsidR="005D79EC" w:rsidRPr="005D79EC">
          <w:rPr>
            <w:noProof/>
            <w:lang w:val="zh-CN"/>
          </w:rPr>
          <w:t>1</w:t>
        </w:r>
        <w:r>
          <w:fldChar w:fldCharType="end"/>
        </w:r>
      </w:p>
    </w:sdtContent>
  </w:sdt>
  <w:p w:rsidR="001A613F" w:rsidRDefault="001A61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DA" w:rsidRDefault="00C85ADA" w:rsidP="009A149B">
      <w:r>
        <w:separator/>
      </w:r>
    </w:p>
  </w:footnote>
  <w:footnote w:type="continuationSeparator" w:id="0">
    <w:p w:rsidR="00C85ADA" w:rsidRDefault="00C85ADA"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E13E9"/>
    <w:rsid w:val="000E7D66"/>
    <w:rsid w:val="000F07E6"/>
    <w:rsid w:val="000F1F32"/>
    <w:rsid w:val="000F407E"/>
    <w:rsid w:val="000F6458"/>
    <w:rsid w:val="001039BC"/>
    <w:rsid w:val="001279BE"/>
    <w:rsid w:val="0013251E"/>
    <w:rsid w:val="001445A9"/>
    <w:rsid w:val="001445C5"/>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A613F"/>
    <w:rsid w:val="001D04AB"/>
    <w:rsid w:val="001D2521"/>
    <w:rsid w:val="001D74AE"/>
    <w:rsid w:val="001E7CAD"/>
    <w:rsid w:val="001F125D"/>
    <w:rsid w:val="001F15CB"/>
    <w:rsid w:val="001F533E"/>
    <w:rsid w:val="0021172E"/>
    <w:rsid w:val="002121D8"/>
    <w:rsid w:val="00221DE2"/>
    <w:rsid w:val="00234298"/>
    <w:rsid w:val="002343BD"/>
    <w:rsid w:val="002471D4"/>
    <w:rsid w:val="00253326"/>
    <w:rsid w:val="00261CDE"/>
    <w:rsid w:val="002621B1"/>
    <w:rsid w:val="0026259E"/>
    <w:rsid w:val="0026276F"/>
    <w:rsid w:val="00276CA4"/>
    <w:rsid w:val="002823E9"/>
    <w:rsid w:val="00282A7F"/>
    <w:rsid w:val="00284E14"/>
    <w:rsid w:val="0028518E"/>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E7E92"/>
    <w:rsid w:val="002F2B53"/>
    <w:rsid w:val="002F4B67"/>
    <w:rsid w:val="00303860"/>
    <w:rsid w:val="00311075"/>
    <w:rsid w:val="003117E6"/>
    <w:rsid w:val="00314685"/>
    <w:rsid w:val="0031471A"/>
    <w:rsid w:val="00332619"/>
    <w:rsid w:val="00333802"/>
    <w:rsid w:val="003467B5"/>
    <w:rsid w:val="00355B7C"/>
    <w:rsid w:val="00361065"/>
    <w:rsid w:val="003618CB"/>
    <w:rsid w:val="0036248F"/>
    <w:rsid w:val="00370DDD"/>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8CA"/>
    <w:rsid w:val="004254EE"/>
    <w:rsid w:val="00427CD1"/>
    <w:rsid w:val="00430D19"/>
    <w:rsid w:val="00433480"/>
    <w:rsid w:val="0043655D"/>
    <w:rsid w:val="00437D86"/>
    <w:rsid w:val="00441246"/>
    <w:rsid w:val="00441E0B"/>
    <w:rsid w:val="0044691C"/>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58A6"/>
    <w:rsid w:val="0052094C"/>
    <w:rsid w:val="00534A41"/>
    <w:rsid w:val="0053650E"/>
    <w:rsid w:val="00542535"/>
    <w:rsid w:val="00544E6E"/>
    <w:rsid w:val="00546EF5"/>
    <w:rsid w:val="00547910"/>
    <w:rsid w:val="00551033"/>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D79EC"/>
    <w:rsid w:val="005E088E"/>
    <w:rsid w:val="005E0F00"/>
    <w:rsid w:val="005F1EC1"/>
    <w:rsid w:val="005F4743"/>
    <w:rsid w:val="005F4D9C"/>
    <w:rsid w:val="005F779A"/>
    <w:rsid w:val="005F7E5C"/>
    <w:rsid w:val="00604996"/>
    <w:rsid w:val="00605B67"/>
    <w:rsid w:val="006163B1"/>
    <w:rsid w:val="00616874"/>
    <w:rsid w:val="006249A3"/>
    <w:rsid w:val="0062589F"/>
    <w:rsid w:val="00626EA8"/>
    <w:rsid w:val="00641CEA"/>
    <w:rsid w:val="0065080E"/>
    <w:rsid w:val="00655229"/>
    <w:rsid w:val="00656B0C"/>
    <w:rsid w:val="0066309A"/>
    <w:rsid w:val="006661E7"/>
    <w:rsid w:val="0066627D"/>
    <w:rsid w:val="006832A2"/>
    <w:rsid w:val="00684A20"/>
    <w:rsid w:val="00685D35"/>
    <w:rsid w:val="00690EC4"/>
    <w:rsid w:val="006962CB"/>
    <w:rsid w:val="006A0BB0"/>
    <w:rsid w:val="006A7F42"/>
    <w:rsid w:val="006B4697"/>
    <w:rsid w:val="006D17EF"/>
    <w:rsid w:val="006E4941"/>
    <w:rsid w:val="006E55E9"/>
    <w:rsid w:val="006E5B18"/>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25E9"/>
    <w:rsid w:val="007B3A14"/>
    <w:rsid w:val="007B4EC6"/>
    <w:rsid w:val="007B549A"/>
    <w:rsid w:val="007B5745"/>
    <w:rsid w:val="007B6893"/>
    <w:rsid w:val="007C1C87"/>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0B6F"/>
    <w:rsid w:val="00B014DF"/>
    <w:rsid w:val="00B05136"/>
    <w:rsid w:val="00B11B77"/>
    <w:rsid w:val="00B16987"/>
    <w:rsid w:val="00B169CB"/>
    <w:rsid w:val="00B17EF5"/>
    <w:rsid w:val="00B2068A"/>
    <w:rsid w:val="00B23F95"/>
    <w:rsid w:val="00B2551D"/>
    <w:rsid w:val="00B25BAB"/>
    <w:rsid w:val="00B26285"/>
    <w:rsid w:val="00B27DF2"/>
    <w:rsid w:val="00B33F4A"/>
    <w:rsid w:val="00B41297"/>
    <w:rsid w:val="00B5036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487F"/>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5119"/>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24F9"/>
    <w:rsid w:val="00C73CFC"/>
    <w:rsid w:val="00C7490E"/>
    <w:rsid w:val="00C75104"/>
    <w:rsid w:val="00C7729B"/>
    <w:rsid w:val="00C81CAD"/>
    <w:rsid w:val="00C84743"/>
    <w:rsid w:val="00C854EC"/>
    <w:rsid w:val="00C85ADA"/>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02519"/>
    <w:rsid w:val="00D10B1F"/>
    <w:rsid w:val="00D11E1F"/>
    <w:rsid w:val="00D20C81"/>
    <w:rsid w:val="00D30B0A"/>
    <w:rsid w:val="00D3262F"/>
    <w:rsid w:val="00D361FE"/>
    <w:rsid w:val="00D36E74"/>
    <w:rsid w:val="00D370C4"/>
    <w:rsid w:val="00D42F13"/>
    <w:rsid w:val="00D43B3D"/>
    <w:rsid w:val="00D5035D"/>
    <w:rsid w:val="00D5213E"/>
    <w:rsid w:val="00D52430"/>
    <w:rsid w:val="00D52A3F"/>
    <w:rsid w:val="00D535B2"/>
    <w:rsid w:val="00D56E0D"/>
    <w:rsid w:val="00D56F3B"/>
    <w:rsid w:val="00D62A71"/>
    <w:rsid w:val="00D675B0"/>
    <w:rsid w:val="00D70A3B"/>
    <w:rsid w:val="00D72110"/>
    <w:rsid w:val="00D919AF"/>
    <w:rsid w:val="00D92A52"/>
    <w:rsid w:val="00D937BD"/>
    <w:rsid w:val="00DA17C2"/>
    <w:rsid w:val="00DA2D7C"/>
    <w:rsid w:val="00DB6F0A"/>
    <w:rsid w:val="00DC2F45"/>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96864"/>
    <w:rsid w:val="00EA6F84"/>
    <w:rsid w:val="00EB7931"/>
    <w:rsid w:val="00ED3CD8"/>
    <w:rsid w:val="00ED548C"/>
    <w:rsid w:val="00ED7F3F"/>
    <w:rsid w:val="00EF043C"/>
    <w:rsid w:val="00EF49B3"/>
    <w:rsid w:val="00EF56E1"/>
    <w:rsid w:val="00EF73FD"/>
    <w:rsid w:val="00F00561"/>
    <w:rsid w:val="00F01150"/>
    <w:rsid w:val="00F01E3D"/>
    <w:rsid w:val="00F04DC2"/>
    <w:rsid w:val="00F066D9"/>
    <w:rsid w:val="00F25F52"/>
    <w:rsid w:val="00F45AA8"/>
    <w:rsid w:val="00F469D5"/>
    <w:rsid w:val="00F47FEE"/>
    <w:rsid w:val="00F527B3"/>
    <w:rsid w:val="00F632AF"/>
    <w:rsid w:val="00F6382D"/>
    <w:rsid w:val="00F63F55"/>
    <w:rsid w:val="00F66378"/>
    <w:rsid w:val="00F71C51"/>
    <w:rsid w:val="00F77F4B"/>
    <w:rsid w:val="00F850AE"/>
    <w:rsid w:val="00F9100C"/>
    <w:rsid w:val="00FA0934"/>
    <w:rsid w:val="00FA653D"/>
    <w:rsid w:val="00FB23EE"/>
    <w:rsid w:val="00FB68D4"/>
    <w:rsid w:val="00FC34DF"/>
    <w:rsid w:val="00FC4F42"/>
    <w:rsid w:val="00FD658E"/>
    <w:rsid w:val="00FD6F09"/>
    <w:rsid w:val="00FE0C5A"/>
    <w:rsid w:val="00FE13A2"/>
    <w:rsid w:val="00FF1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12933084">
      <w:bodyDiv w:val="1"/>
      <w:marLeft w:val="0"/>
      <w:marRight w:val="0"/>
      <w:marTop w:val="0"/>
      <w:marBottom w:val="0"/>
      <w:divBdr>
        <w:top w:val="none" w:sz="0" w:space="0" w:color="auto"/>
        <w:left w:val="none" w:sz="0" w:space="0" w:color="auto"/>
        <w:bottom w:val="none" w:sz="0" w:space="0" w:color="auto"/>
        <w:right w:val="none" w:sz="0" w:space="0" w:color="auto"/>
      </w:divBdr>
    </w:div>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B76F-E5A5-4B4E-B634-B55D1462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5296</Characters>
  <Application>Microsoft Office Word</Application>
  <DocSecurity>4</DocSecurity>
  <Lines>44</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2025-07-17T16:02:00Z</dcterms:created>
  <dcterms:modified xsi:type="dcterms:W3CDTF">2025-07-17T16:02:00Z</dcterms:modified>
</cp:coreProperties>
</file>