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05BC" w:rsidRDefault="006B05BC">
      <w:pPr>
        <w:pStyle w:val="XBRL2"/>
        <w:spacing w:before="156"/>
        <w:rPr>
          <w:lang w:eastAsia="zh-CN"/>
        </w:rPr>
      </w:pPr>
      <w:bookmarkStart w:id="0" w:name="_Toc510201001"/>
      <w:bookmarkEnd w:id="0"/>
      <w:r>
        <w:rPr>
          <w:lang w:eastAsia="zh-CN"/>
        </w:rPr>
        <w:t xml:space="preserve">　</w:t>
      </w:r>
      <w:r>
        <w:rPr>
          <w:lang w:eastAsia="zh-CN"/>
        </w:rPr>
        <w:t xml:space="preserve"> </w:t>
      </w:r>
    </w:p>
    <w:p w:rsidR="00F80B4B" w:rsidRPr="00F80B4B" w:rsidRDefault="00F80B4B">
      <w:pPr>
        <w:jc w:val="center"/>
        <w:rPr>
          <w:rFonts w:cs="Times New Roman"/>
          <w:b/>
          <w:sz w:val="48"/>
          <w:szCs w:val="48"/>
          <w:lang/>
        </w:rPr>
      </w:pPr>
      <w:r>
        <w:rPr>
          <w:rFonts w:cs="Times New Roman"/>
          <w:b/>
          <w:sz w:val="48"/>
          <w:szCs w:val="48"/>
          <w:lang/>
        </w:rPr>
        <w:t>华宝基金管理有限公司</w:t>
      </w:r>
    </w:p>
    <w:p w:rsidR="006B05BC" w:rsidRDefault="006B05BC" w:rsidP="00F80B4B">
      <w:pPr>
        <w:jc w:val="center"/>
        <w:rPr>
          <w:rFonts w:hint="eastAsia"/>
          <w:color w:val="000000"/>
          <w:kern w:val="0"/>
          <w:sz w:val="18"/>
        </w:rPr>
      </w:pPr>
      <w:r>
        <w:rPr>
          <w:rFonts w:cs="Times New Roman" w:hint="eastAsia"/>
          <w:b/>
          <w:sz w:val="48"/>
          <w:szCs w:val="48"/>
        </w:rPr>
        <w:t>华宝中证金融科技主题交易型开放式指数证券投资基金基金经理变更公告</w:t>
      </w:r>
      <w:r>
        <w:rPr>
          <w:rFonts w:hint="eastAsia"/>
          <w:color w:val="000000"/>
          <w:kern w:val="0"/>
          <w:sz w:val="18"/>
        </w:rPr>
        <w:t xml:space="preserve"> </w:t>
      </w:r>
    </w:p>
    <w:p w:rsidR="006B05BC" w:rsidRDefault="006B05BC">
      <w:pPr>
        <w:spacing w:line="360" w:lineRule="auto"/>
        <w:jc w:val="center"/>
        <w:rPr>
          <w:b/>
          <w:bCs/>
          <w:sz w:val="24"/>
          <w:szCs w:val="30"/>
        </w:rPr>
      </w:pPr>
      <w:r>
        <w:rPr>
          <w:rFonts w:hint="eastAsia"/>
          <w:b/>
          <w:bCs/>
          <w:sz w:val="24"/>
          <w:szCs w:val="30"/>
        </w:rPr>
        <w:t>公告送出日期：2025年7月8日</w:t>
      </w:r>
    </w:p>
    <w:p w:rsidR="006B05BC" w:rsidRDefault="006B05BC">
      <w:pPr>
        <w:pStyle w:val="XBRLTitle1"/>
        <w:spacing w:before="156"/>
        <w:jc w:val="left"/>
        <w:rPr>
          <w:rFonts w:hint="eastAsia"/>
        </w:rPr>
      </w:pP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6B05BC">
        <w:trPr>
          <w:divId w:val="1809123017"/>
        </w:trPr>
        <w:tc>
          <w:tcPr>
            <w:tcW w:w="2518" w:type="dxa"/>
            <w:tcBorders>
              <w:top w:val="single" w:sz="4" w:space="0" w:color="000000"/>
              <w:left w:val="single" w:sz="4" w:space="0" w:color="000000"/>
              <w:bottom w:val="single" w:sz="4" w:space="0" w:color="000000"/>
              <w:right w:val="single" w:sz="4" w:space="0" w:color="000000"/>
            </w:tcBorders>
            <w:hideMark/>
          </w:tcPr>
          <w:p w:rsidR="006B05BC" w:rsidRDefault="006B05BC">
            <w:pPr>
              <w:spacing w:line="312" w:lineRule="exact"/>
              <w:rPr>
                <w:rFonts w:hint="eastAsia"/>
              </w:rPr>
            </w:pPr>
            <w:r w:rsidRPr="00EA22DD">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B05BC" w:rsidRDefault="006B05BC">
            <w:pPr>
              <w:spacing w:line="312" w:lineRule="exact"/>
              <w:rPr>
                <w:rFonts w:hint="eastAsia"/>
              </w:rPr>
            </w:pPr>
            <w:r w:rsidRPr="00EA22DD">
              <w:rPr>
                <w:rFonts w:hint="eastAsia"/>
                <w:color w:val="000000"/>
                <w:kern w:val="0"/>
                <w:szCs w:val="21"/>
              </w:rPr>
              <w:t>华宝中证金融科技主题交易型开放式指数证券投资基金</w:t>
            </w:r>
          </w:p>
        </w:tc>
      </w:tr>
      <w:tr w:rsidR="006B05BC">
        <w:trPr>
          <w:divId w:val="1809123017"/>
        </w:trPr>
        <w:tc>
          <w:tcPr>
            <w:tcW w:w="2518" w:type="dxa"/>
            <w:tcBorders>
              <w:top w:val="single" w:sz="4" w:space="0" w:color="000000"/>
              <w:left w:val="single" w:sz="4" w:space="0" w:color="000000"/>
              <w:bottom w:val="single" w:sz="4" w:space="0" w:color="000000"/>
              <w:right w:val="single" w:sz="4" w:space="0" w:color="000000"/>
            </w:tcBorders>
            <w:hideMark/>
          </w:tcPr>
          <w:p w:rsidR="006B05BC" w:rsidRDefault="006B05BC">
            <w:pPr>
              <w:spacing w:line="312" w:lineRule="exact"/>
              <w:rPr>
                <w:rFonts w:hint="eastAsia"/>
              </w:rPr>
            </w:pPr>
            <w:r w:rsidRPr="00EA22DD">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B05BC" w:rsidRDefault="006B05BC">
            <w:pPr>
              <w:spacing w:line="312" w:lineRule="exact"/>
              <w:rPr>
                <w:rFonts w:hint="eastAsia"/>
              </w:rPr>
            </w:pPr>
            <w:r w:rsidRPr="00EA22DD">
              <w:rPr>
                <w:rFonts w:hint="eastAsia"/>
                <w:color w:val="000000"/>
                <w:kern w:val="0"/>
                <w:szCs w:val="21"/>
              </w:rPr>
              <w:t>华宝中证金融科技主题ETF</w:t>
            </w:r>
          </w:p>
        </w:tc>
      </w:tr>
      <w:tr w:rsidR="006B05BC">
        <w:trPr>
          <w:divId w:val="1809123017"/>
        </w:trPr>
        <w:tc>
          <w:tcPr>
            <w:tcW w:w="2518" w:type="dxa"/>
            <w:tcBorders>
              <w:top w:val="single" w:sz="4" w:space="0" w:color="000000"/>
              <w:left w:val="single" w:sz="4" w:space="0" w:color="000000"/>
              <w:bottom w:val="single" w:sz="4" w:space="0" w:color="000000"/>
              <w:right w:val="single" w:sz="4" w:space="0" w:color="000000"/>
            </w:tcBorders>
            <w:hideMark/>
          </w:tcPr>
          <w:p w:rsidR="006B05BC" w:rsidRDefault="006B05BC">
            <w:pPr>
              <w:spacing w:line="312" w:lineRule="exact"/>
              <w:rPr>
                <w:rFonts w:hint="eastAsia"/>
              </w:rPr>
            </w:pPr>
            <w:r w:rsidRPr="00EA22DD">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B05BC" w:rsidRDefault="006B05BC">
            <w:pPr>
              <w:spacing w:line="312" w:lineRule="exact"/>
              <w:rPr>
                <w:rFonts w:hint="eastAsia"/>
              </w:rPr>
            </w:pPr>
            <w:r w:rsidRPr="00EA22DD">
              <w:rPr>
                <w:rFonts w:hint="eastAsia"/>
                <w:color w:val="000000"/>
                <w:kern w:val="0"/>
                <w:szCs w:val="21"/>
              </w:rPr>
              <w:t>159851</w:t>
            </w:r>
          </w:p>
        </w:tc>
      </w:tr>
      <w:tr w:rsidR="006B05BC">
        <w:trPr>
          <w:divId w:val="1809123017"/>
        </w:trPr>
        <w:tc>
          <w:tcPr>
            <w:tcW w:w="2518" w:type="dxa"/>
            <w:tcBorders>
              <w:top w:val="single" w:sz="4" w:space="0" w:color="000000"/>
              <w:left w:val="single" w:sz="4" w:space="0" w:color="000000"/>
              <w:bottom w:val="single" w:sz="4" w:space="0" w:color="000000"/>
              <w:right w:val="single" w:sz="4" w:space="0" w:color="000000"/>
            </w:tcBorders>
            <w:hideMark/>
          </w:tcPr>
          <w:p w:rsidR="006B05BC" w:rsidRDefault="006B05BC">
            <w:pPr>
              <w:spacing w:line="312" w:lineRule="exact"/>
              <w:rPr>
                <w:rFonts w:hint="eastAsia"/>
              </w:rPr>
            </w:pPr>
            <w:r w:rsidRPr="00EA22DD">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B05BC" w:rsidRDefault="006B05BC">
            <w:pPr>
              <w:spacing w:line="312" w:lineRule="exact"/>
              <w:rPr>
                <w:rFonts w:hint="eastAsia"/>
              </w:rPr>
            </w:pPr>
            <w:r w:rsidRPr="00EA22DD">
              <w:rPr>
                <w:rFonts w:hint="eastAsia"/>
                <w:color w:val="000000"/>
                <w:kern w:val="0"/>
                <w:szCs w:val="21"/>
              </w:rPr>
              <w:t>华宝基金管理有限公司</w:t>
            </w:r>
          </w:p>
        </w:tc>
      </w:tr>
      <w:tr w:rsidR="006B05BC">
        <w:trPr>
          <w:divId w:val="1809123017"/>
        </w:trPr>
        <w:tc>
          <w:tcPr>
            <w:tcW w:w="2518" w:type="dxa"/>
            <w:tcBorders>
              <w:top w:val="single" w:sz="4" w:space="0" w:color="000000"/>
              <w:left w:val="single" w:sz="4" w:space="0" w:color="000000"/>
              <w:bottom w:val="single" w:sz="4" w:space="0" w:color="000000"/>
              <w:right w:val="single" w:sz="4" w:space="0" w:color="000000"/>
            </w:tcBorders>
            <w:hideMark/>
          </w:tcPr>
          <w:p w:rsidR="006B05BC" w:rsidRDefault="006B05BC">
            <w:pPr>
              <w:spacing w:line="312" w:lineRule="exact"/>
              <w:rPr>
                <w:rFonts w:hint="eastAsia"/>
              </w:rPr>
            </w:pPr>
            <w:r w:rsidRPr="00EA22DD">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B05BC" w:rsidRDefault="00F80B4B">
            <w:pPr>
              <w:spacing w:line="312" w:lineRule="exact"/>
              <w:rPr>
                <w:rFonts w:hint="eastAsia"/>
              </w:rPr>
            </w:pPr>
            <w:r>
              <w:rPr>
                <w:rFonts w:hint="eastAsia"/>
                <w:szCs w:val="21"/>
              </w:rPr>
              <w:t>《公开募集证券投资基金信息披露管理办法》</w:t>
            </w:r>
          </w:p>
        </w:tc>
      </w:tr>
      <w:tr w:rsidR="006B05BC">
        <w:trPr>
          <w:divId w:val="1809123017"/>
        </w:trPr>
        <w:tc>
          <w:tcPr>
            <w:tcW w:w="2518" w:type="dxa"/>
            <w:tcBorders>
              <w:top w:val="single" w:sz="4" w:space="0" w:color="000000"/>
              <w:left w:val="single" w:sz="4" w:space="0" w:color="000000"/>
              <w:bottom w:val="single" w:sz="4" w:space="0" w:color="000000"/>
              <w:right w:val="single" w:sz="4" w:space="0" w:color="000000"/>
            </w:tcBorders>
            <w:hideMark/>
          </w:tcPr>
          <w:p w:rsidR="006B05BC" w:rsidRDefault="006B05BC">
            <w:pPr>
              <w:spacing w:line="312" w:lineRule="exact"/>
              <w:rPr>
                <w:rFonts w:hint="eastAsia"/>
              </w:rPr>
            </w:pPr>
            <w:r w:rsidRPr="00EA22DD">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B05BC" w:rsidRDefault="006B05BC">
            <w:pPr>
              <w:spacing w:line="312" w:lineRule="exact"/>
              <w:rPr>
                <w:rFonts w:hint="eastAsia"/>
              </w:rPr>
            </w:pPr>
            <w:r w:rsidRPr="00EA22DD">
              <w:rPr>
                <w:rFonts w:hint="eastAsia"/>
                <w:color w:val="000000"/>
                <w:kern w:val="0"/>
                <w:szCs w:val="21"/>
              </w:rPr>
              <w:t>增聘基金经理</w:t>
            </w:r>
          </w:p>
        </w:tc>
      </w:tr>
      <w:tr w:rsidR="006B05BC">
        <w:trPr>
          <w:divId w:val="1809123017"/>
        </w:trPr>
        <w:tc>
          <w:tcPr>
            <w:tcW w:w="2518" w:type="dxa"/>
            <w:tcBorders>
              <w:top w:val="single" w:sz="4" w:space="0" w:color="000000"/>
              <w:left w:val="single" w:sz="4" w:space="0" w:color="000000"/>
              <w:bottom w:val="single" w:sz="4" w:space="0" w:color="000000"/>
              <w:right w:val="single" w:sz="4" w:space="0" w:color="000000"/>
            </w:tcBorders>
            <w:hideMark/>
          </w:tcPr>
          <w:p w:rsidR="006B05BC" w:rsidRDefault="006B05BC">
            <w:pPr>
              <w:spacing w:line="312" w:lineRule="exact"/>
              <w:rPr>
                <w:rFonts w:hint="eastAsia"/>
              </w:rPr>
            </w:pPr>
            <w:r w:rsidRPr="00EA22DD">
              <w:rPr>
                <w:rFonts w:hint="eastAsia"/>
                <w:color w:val="000000"/>
                <w:kern w:val="0"/>
                <w:szCs w:val="21"/>
              </w:rPr>
              <w:t xml:space="preserve">新任基金经理姓名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B05BC" w:rsidRDefault="006B05BC">
            <w:pPr>
              <w:spacing w:line="312" w:lineRule="exact"/>
              <w:rPr>
                <w:rFonts w:hint="eastAsia"/>
              </w:rPr>
            </w:pPr>
            <w:r w:rsidRPr="00EA22DD">
              <w:rPr>
                <w:rFonts w:hint="eastAsia"/>
                <w:color w:val="000000"/>
                <w:kern w:val="0"/>
                <w:szCs w:val="21"/>
              </w:rPr>
              <w:t>曹旭辰</w:t>
            </w:r>
          </w:p>
        </w:tc>
      </w:tr>
      <w:tr w:rsidR="006B05BC">
        <w:trPr>
          <w:divId w:val="1809123017"/>
        </w:trPr>
        <w:tc>
          <w:tcPr>
            <w:tcW w:w="2518" w:type="dxa"/>
            <w:tcBorders>
              <w:top w:val="single" w:sz="4" w:space="0" w:color="000000"/>
              <w:left w:val="single" w:sz="4" w:space="0" w:color="000000"/>
              <w:bottom w:val="single" w:sz="4" w:space="0" w:color="000000"/>
              <w:right w:val="single" w:sz="4" w:space="0" w:color="000000"/>
            </w:tcBorders>
            <w:hideMark/>
          </w:tcPr>
          <w:p w:rsidR="006B05BC" w:rsidRDefault="006B05BC">
            <w:pPr>
              <w:spacing w:line="312" w:lineRule="exact"/>
              <w:rPr>
                <w:rFonts w:hint="eastAsia"/>
              </w:rPr>
            </w:pPr>
            <w:r w:rsidRPr="00EA22DD">
              <w:rPr>
                <w:rFonts w:hint="eastAsia"/>
                <w:color w:val="000000"/>
                <w:kern w:val="0"/>
                <w:szCs w:val="21"/>
              </w:rPr>
              <w:t xml:space="preserve">共同管理本基金的其他经理姓名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B05BC" w:rsidRDefault="006B05BC">
            <w:pPr>
              <w:spacing w:line="312" w:lineRule="exact"/>
              <w:rPr>
                <w:rFonts w:hint="eastAsia"/>
              </w:rPr>
            </w:pPr>
            <w:r w:rsidRPr="00EA22DD">
              <w:rPr>
                <w:rFonts w:hint="eastAsia"/>
                <w:color w:val="000000"/>
                <w:kern w:val="0"/>
                <w:szCs w:val="21"/>
              </w:rPr>
              <w:t>陈建华</w:t>
            </w:r>
          </w:p>
        </w:tc>
      </w:tr>
    </w:tbl>
    <w:p w:rsidR="006B05BC" w:rsidRDefault="006B05BC">
      <w:pPr>
        <w:pStyle w:val="XBRLTitle1"/>
        <w:spacing w:before="156" w:line="360" w:lineRule="auto"/>
        <w:jc w:val="left"/>
        <w:rPr>
          <w:rFonts w:hint="eastAsia"/>
        </w:rPr>
      </w:pPr>
      <w:bookmarkStart w:id="13" w:name="_Toc17898179"/>
      <w:bookmarkStart w:id="14" w:name="_Toc17897937"/>
      <w:bookmarkStart w:id="15" w:name="_Toc512519481"/>
      <w:bookmarkStart w:id="16" w:name="_Toc481075047"/>
      <w:bookmarkStart w:id="17" w:name="_Toc438646452"/>
      <w:bookmarkStart w:id="18" w:name="_Toc490050001"/>
      <w:bookmarkStart w:id="19" w:name="_Toc513295847"/>
      <w:bookmarkStart w:id="20" w:name="_Toc513295893"/>
      <w:bookmarkStart w:id="21" w:name="_Toc34322060"/>
      <w:r>
        <w:rPr>
          <w:rFonts w:hAnsi="宋体" w:hint="eastAsia"/>
          <w:szCs w:val="24"/>
        </w:rPr>
        <w:t>新任基金经理的相关信息</w:t>
      </w:r>
      <w:bookmarkEnd w:id="13"/>
      <w:bookmarkEnd w:id="14"/>
      <w:bookmarkEnd w:id="15"/>
      <w:bookmarkEnd w:id="16"/>
      <w:bookmarkEnd w:id="17"/>
      <w:bookmarkEnd w:id="18"/>
      <w:bookmarkEnd w:id="19"/>
      <w:bookmarkEnd w:id="20"/>
      <w:bookmarkEnd w:id="21"/>
      <w:r>
        <w:rPr>
          <w:rFonts w:hAnsi="宋体"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02"/>
        <w:gridCol w:w="1275"/>
        <w:gridCol w:w="2552"/>
        <w:gridCol w:w="1276"/>
        <w:gridCol w:w="1156"/>
      </w:tblGrid>
      <w:tr w:rsidR="006B05BC" w:rsidTr="00F80B4B">
        <w:trPr>
          <w:divId w:val="2061635694"/>
        </w:trPr>
        <w:tc>
          <w:tcPr>
            <w:tcW w:w="2802" w:type="dxa"/>
            <w:tcBorders>
              <w:top w:val="single" w:sz="4" w:space="0" w:color="auto"/>
              <w:left w:val="single" w:sz="4" w:space="0" w:color="auto"/>
              <w:bottom w:val="single" w:sz="4" w:space="0" w:color="auto"/>
              <w:right w:val="single" w:sz="4" w:space="0" w:color="auto"/>
            </w:tcBorders>
            <w:hideMark/>
          </w:tcPr>
          <w:p w:rsidR="006B05BC" w:rsidRDefault="006B05BC">
            <w:pPr>
              <w:spacing w:line="312" w:lineRule="exact"/>
              <w:rPr>
                <w:rFonts w:hint="eastAsia"/>
              </w:rPr>
            </w:pPr>
            <w:r w:rsidRPr="00EA22DD">
              <w:rPr>
                <w:rFonts w:hint="eastAsia"/>
                <w:color w:val="000000"/>
                <w:kern w:val="0"/>
                <w:szCs w:val="21"/>
              </w:rPr>
              <w:t xml:space="preserve">新任基金经理姓名 </w:t>
            </w:r>
          </w:p>
        </w:tc>
        <w:tc>
          <w:tcPr>
            <w:tcW w:w="6259" w:type="dxa"/>
            <w:gridSpan w:val="4"/>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rPr>
                <w:rFonts w:hint="eastAsia"/>
              </w:rPr>
            </w:pPr>
            <w:r>
              <w:rPr>
                <w:rFonts w:hint="eastAsia"/>
                <w:szCs w:val="21"/>
              </w:rPr>
              <w:t>曹旭辰</w:t>
            </w:r>
          </w:p>
        </w:tc>
      </w:tr>
      <w:tr w:rsidR="006B05BC" w:rsidTr="00F80B4B">
        <w:trPr>
          <w:divId w:val="2061635694"/>
        </w:trPr>
        <w:tc>
          <w:tcPr>
            <w:tcW w:w="2802" w:type="dxa"/>
            <w:tcBorders>
              <w:top w:val="single" w:sz="4" w:space="0" w:color="auto"/>
              <w:left w:val="single" w:sz="4" w:space="0" w:color="auto"/>
              <w:bottom w:val="single" w:sz="4" w:space="0" w:color="auto"/>
              <w:right w:val="single" w:sz="4" w:space="0" w:color="auto"/>
            </w:tcBorders>
            <w:hideMark/>
          </w:tcPr>
          <w:p w:rsidR="006B05BC" w:rsidRDefault="006B05BC">
            <w:pPr>
              <w:spacing w:line="312" w:lineRule="exact"/>
              <w:rPr>
                <w:rFonts w:hint="eastAsia"/>
              </w:rPr>
            </w:pPr>
            <w:r w:rsidRPr="00EA22DD">
              <w:rPr>
                <w:rFonts w:hint="eastAsia"/>
                <w:color w:val="000000"/>
                <w:kern w:val="0"/>
                <w:szCs w:val="21"/>
              </w:rPr>
              <w:t xml:space="preserve">任职日期 </w:t>
            </w:r>
          </w:p>
        </w:tc>
        <w:tc>
          <w:tcPr>
            <w:tcW w:w="6259" w:type="dxa"/>
            <w:gridSpan w:val="4"/>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rPr>
                <w:rFonts w:hint="eastAsia"/>
              </w:rPr>
            </w:pPr>
            <w:r w:rsidRPr="00EA22DD">
              <w:rPr>
                <w:rFonts w:hint="eastAsia"/>
                <w:color w:val="000000"/>
                <w:kern w:val="0"/>
                <w:szCs w:val="21"/>
              </w:rPr>
              <w:t>2025年07月08日</w:t>
            </w:r>
          </w:p>
        </w:tc>
      </w:tr>
      <w:tr w:rsidR="006B05BC" w:rsidTr="00F80B4B">
        <w:trPr>
          <w:divId w:val="2061635694"/>
        </w:trPr>
        <w:tc>
          <w:tcPr>
            <w:tcW w:w="2802" w:type="dxa"/>
            <w:tcBorders>
              <w:top w:val="single" w:sz="4" w:space="0" w:color="auto"/>
              <w:left w:val="single" w:sz="4" w:space="0" w:color="auto"/>
              <w:bottom w:val="single" w:sz="4" w:space="0" w:color="auto"/>
              <w:right w:val="single" w:sz="4" w:space="0" w:color="auto"/>
            </w:tcBorders>
            <w:hideMark/>
          </w:tcPr>
          <w:p w:rsidR="006B05BC" w:rsidRDefault="006B05BC">
            <w:pPr>
              <w:spacing w:line="312" w:lineRule="exact"/>
              <w:rPr>
                <w:rFonts w:hint="eastAsia"/>
              </w:rPr>
            </w:pPr>
            <w:r w:rsidRPr="00EA22DD">
              <w:rPr>
                <w:rFonts w:hint="eastAsia"/>
                <w:color w:val="000000"/>
                <w:kern w:val="0"/>
                <w:szCs w:val="21"/>
              </w:rPr>
              <w:t xml:space="preserve">证券从业年限 </w:t>
            </w:r>
          </w:p>
        </w:tc>
        <w:tc>
          <w:tcPr>
            <w:tcW w:w="6259" w:type="dxa"/>
            <w:gridSpan w:val="4"/>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rPr>
                <w:rFonts w:hint="eastAsia"/>
              </w:rPr>
            </w:pPr>
            <w:r>
              <w:rPr>
                <w:rFonts w:hint="eastAsia"/>
                <w:szCs w:val="21"/>
              </w:rPr>
              <w:t>5年</w:t>
            </w:r>
          </w:p>
        </w:tc>
      </w:tr>
      <w:tr w:rsidR="006B05BC" w:rsidTr="00F80B4B">
        <w:trPr>
          <w:divId w:val="2061635694"/>
        </w:trPr>
        <w:tc>
          <w:tcPr>
            <w:tcW w:w="2802" w:type="dxa"/>
            <w:tcBorders>
              <w:top w:val="single" w:sz="4" w:space="0" w:color="auto"/>
              <w:left w:val="single" w:sz="4" w:space="0" w:color="auto"/>
              <w:bottom w:val="single" w:sz="4" w:space="0" w:color="auto"/>
              <w:right w:val="single" w:sz="4" w:space="0" w:color="auto"/>
            </w:tcBorders>
            <w:hideMark/>
          </w:tcPr>
          <w:p w:rsidR="006B05BC" w:rsidRDefault="006B05BC">
            <w:pPr>
              <w:spacing w:line="312" w:lineRule="exact"/>
              <w:rPr>
                <w:rFonts w:hint="eastAsia"/>
              </w:rPr>
            </w:pPr>
            <w:r w:rsidRPr="00EA22DD">
              <w:rPr>
                <w:rFonts w:hint="eastAsia"/>
                <w:color w:val="000000"/>
                <w:kern w:val="0"/>
                <w:szCs w:val="21"/>
              </w:rPr>
              <w:t xml:space="preserve">证券投资管理从业年限 </w:t>
            </w:r>
          </w:p>
        </w:tc>
        <w:tc>
          <w:tcPr>
            <w:tcW w:w="6259" w:type="dxa"/>
            <w:gridSpan w:val="4"/>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rPr>
                <w:rFonts w:hint="eastAsia"/>
              </w:rPr>
            </w:pPr>
            <w:r>
              <w:rPr>
                <w:rFonts w:hint="eastAsia"/>
                <w:szCs w:val="21"/>
              </w:rPr>
              <w:t>0年</w:t>
            </w:r>
          </w:p>
        </w:tc>
      </w:tr>
      <w:tr w:rsidR="006B05BC" w:rsidTr="00F80B4B">
        <w:trPr>
          <w:divId w:val="2061635694"/>
        </w:trPr>
        <w:tc>
          <w:tcPr>
            <w:tcW w:w="2802" w:type="dxa"/>
            <w:tcBorders>
              <w:top w:val="single" w:sz="4" w:space="0" w:color="auto"/>
              <w:left w:val="single" w:sz="4" w:space="0" w:color="auto"/>
              <w:bottom w:val="single" w:sz="4" w:space="0" w:color="auto"/>
              <w:right w:val="single" w:sz="4" w:space="0" w:color="auto"/>
            </w:tcBorders>
            <w:hideMark/>
          </w:tcPr>
          <w:p w:rsidR="006B05BC" w:rsidRDefault="006B05BC">
            <w:pPr>
              <w:spacing w:line="312" w:lineRule="exact"/>
              <w:rPr>
                <w:rFonts w:hint="eastAsia"/>
              </w:rPr>
            </w:pPr>
            <w:r w:rsidRPr="00EA22DD">
              <w:rPr>
                <w:rFonts w:hint="eastAsia"/>
                <w:color w:val="000000"/>
                <w:kern w:val="0"/>
                <w:szCs w:val="21"/>
              </w:rPr>
              <w:t xml:space="preserve">过往从业经历 </w:t>
            </w:r>
          </w:p>
        </w:tc>
        <w:tc>
          <w:tcPr>
            <w:tcW w:w="6259" w:type="dxa"/>
            <w:gridSpan w:val="4"/>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rPr>
                <w:rFonts w:hint="eastAsia"/>
              </w:rPr>
            </w:pPr>
            <w:r>
              <w:rPr>
                <w:rFonts w:hint="eastAsia"/>
                <w:szCs w:val="21"/>
              </w:rPr>
              <w:t>曾在开源证券从事研究分析工作，2023年3月加入华宝基金管理有限公司，历任分析师、基金经理助理等职务。</w:t>
            </w:r>
          </w:p>
        </w:tc>
      </w:tr>
      <w:tr w:rsidR="006B05BC" w:rsidTr="00E83D88">
        <w:trPr>
          <w:divId w:val="2061635694"/>
          <w:trHeight w:val="342"/>
        </w:trPr>
        <w:tc>
          <w:tcPr>
            <w:tcW w:w="2802" w:type="dxa"/>
            <w:vMerge w:val="restart"/>
            <w:tcBorders>
              <w:top w:val="single" w:sz="4" w:space="0" w:color="auto"/>
              <w:left w:val="single" w:sz="4" w:space="0" w:color="auto"/>
              <w:bottom w:val="nil"/>
              <w:right w:val="single" w:sz="4" w:space="0" w:color="auto"/>
            </w:tcBorders>
            <w:vAlign w:val="center"/>
            <w:hideMark/>
          </w:tcPr>
          <w:p w:rsidR="006B05BC" w:rsidRDefault="006B05BC">
            <w:pPr>
              <w:spacing w:line="312" w:lineRule="exact"/>
              <w:rPr>
                <w:rFonts w:hint="eastAsia"/>
              </w:rPr>
            </w:pPr>
            <w:r w:rsidRPr="00EA22DD">
              <w:rPr>
                <w:rFonts w:hint="eastAsia"/>
                <w:color w:val="000000"/>
                <w:kern w:val="0"/>
                <w:szCs w:val="21"/>
              </w:rPr>
              <w:t xml:space="preserve">其中：管理过公募基金的名称及期间 </w:t>
            </w:r>
          </w:p>
        </w:tc>
        <w:tc>
          <w:tcPr>
            <w:tcW w:w="1275"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sidRPr="00EA22DD">
              <w:rPr>
                <w:rFonts w:hint="eastAsia"/>
                <w:color w:val="000000"/>
                <w:kern w:val="0"/>
                <w:szCs w:val="21"/>
              </w:rPr>
              <w:t xml:space="preserve">基金主代码 </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sidRPr="00EA22DD">
              <w:rPr>
                <w:rFonts w:hint="eastAsia"/>
                <w:color w:val="000000"/>
                <w:kern w:val="0"/>
                <w:szCs w:val="21"/>
              </w:rPr>
              <w:t xml:space="preserve">基金名称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sidRPr="00EA22DD">
              <w:rPr>
                <w:rFonts w:hint="eastAsia"/>
                <w:color w:val="000000"/>
                <w:kern w:val="0"/>
                <w:szCs w:val="21"/>
              </w:rPr>
              <w:t xml:space="preserve">任职日期 </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sidRPr="00EA22DD">
              <w:rPr>
                <w:rFonts w:hint="eastAsia"/>
                <w:color w:val="000000"/>
                <w:kern w:val="0"/>
                <w:szCs w:val="21"/>
              </w:rPr>
              <w:t xml:space="preserve">离任日期 </w:t>
            </w:r>
          </w:p>
        </w:tc>
      </w:tr>
      <w:tr w:rsidR="006B05BC" w:rsidTr="00E83D88">
        <w:trPr>
          <w:divId w:val="2061635694"/>
        </w:trPr>
        <w:tc>
          <w:tcPr>
            <w:tcW w:w="2802" w:type="dxa"/>
            <w:vMerge/>
            <w:tcBorders>
              <w:top w:val="single" w:sz="4" w:space="0" w:color="auto"/>
              <w:left w:val="single" w:sz="4" w:space="0" w:color="auto"/>
              <w:bottom w:val="nil"/>
              <w:right w:val="single" w:sz="4" w:space="0" w:color="auto"/>
            </w:tcBorders>
            <w:vAlign w:val="center"/>
            <w:hideMark/>
          </w:tcPr>
          <w:p w:rsidR="006B05BC" w:rsidRDefault="006B05BC">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159363</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华宝创业板人工智能交易型开放式指数证券投资基金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2025年5月22日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w:t>
            </w:r>
          </w:p>
        </w:tc>
      </w:tr>
      <w:tr w:rsidR="006B05BC" w:rsidTr="00E83D88">
        <w:trPr>
          <w:divId w:val="2061635694"/>
        </w:trPr>
        <w:tc>
          <w:tcPr>
            <w:tcW w:w="2802" w:type="dxa"/>
            <w:vMerge/>
            <w:tcBorders>
              <w:top w:val="single" w:sz="4" w:space="0" w:color="auto"/>
              <w:left w:val="single" w:sz="4" w:space="0" w:color="auto"/>
              <w:bottom w:val="nil"/>
              <w:right w:val="single" w:sz="4" w:space="0" w:color="auto"/>
            </w:tcBorders>
            <w:vAlign w:val="center"/>
            <w:hideMark/>
          </w:tcPr>
          <w:p w:rsidR="006B05BC" w:rsidRDefault="006B05BC">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516700</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华宝中证大数据产业交易型开放式指数证券投资基金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2025年5月22日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w:t>
            </w:r>
          </w:p>
        </w:tc>
      </w:tr>
      <w:tr w:rsidR="006B05BC" w:rsidTr="00E83D88">
        <w:trPr>
          <w:divId w:val="2061635694"/>
        </w:trPr>
        <w:tc>
          <w:tcPr>
            <w:tcW w:w="2802" w:type="dxa"/>
            <w:vMerge/>
            <w:tcBorders>
              <w:top w:val="single" w:sz="4" w:space="0" w:color="auto"/>
              <w:left w:val="single" w:sz="4" w:space="0" w:color="auto"/>
              <w:bottom w:val="nil"/>
              <w:right w:val="single" w:sz="4" w:space="0" w:color="auto"/>
            </w:tcBorders>
            <w:vAlign w:val="center"/>
            <w:hideMark/>
          </w:tcPr>
          <w:p w:rsidR="006B05BC" w:rsidRDefault="006B05BC">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515260</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华宝中证电子50交易型开放式指数证券投资基金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2025年5月22日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w:t>
            </w:r>
          </w:p>
        </w:tc>
      </w:tr>
      <w:tr w:rsidR="006B05BC" w:rsidTr="00E83D88">
        <w:trPr>
          <w:divId w:val="2061635694"/>
        </w:trPr>
        <w:tc>
          <w:tcPr>
            <w:tcW w:w="2802" w:type="dxa"/>
            <w:vMerge/>
            <w:tcBorders>
              <w:top w:val="single" w:sz="4" w:space="0" w:color="auto"/>
              <w:left w:val="single" w:sz="4" w:space="0" w:color="auto"/>
              <w:bottom w:val="nil"/>
              <w:right w:val="single" w:sz="4" w:space="0" w:color="auto"/>
            </w:tcBorders>
            <w:vAlign w:val="center"/>
            <w:hideMark/>
          </w:tcPr>
          <w:p w:rsidR="006B05BC" w:rsidRDefault="006B05BC">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159231</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华宝国证通用航空产业交易型开放式指数证券投资基金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2025年5月22日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w:t>
            </w:r>
          </w:p>
        </w:tc>
      </w:tr>
      <w:tr w:rsidR="006B05BC" w:rsidTr="00E83D88">
        <w:trPr>
          <w:divId w:val="2061635694"/>
        </w:trPr>
        <w:tc>
          <w:tcPr>
            <w:tcW w:w="2802" w:type="dxa"/>
            <w:vMerge/>
            <w:tcBorders>
              <w:top w:val="single" w:sz="4" w:space="0" w:color="auto"/>
              <w:left w:val="single" w:sz="4" w:space="0" w:color="auto"/>
              <w:bottom w:val="nil"/>
              <w:right w:val="single" w:sz="4" w:space="0" w:color="auto"/>
            </w:tcBorders>
            <w:vAlign w:val="center"/>
            <w:hideMark/>
          </w:tcPr>
          <w:p w:rsidR="006B05BC" w:rsidRDefault="006B05BC">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589520</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华宝上证科创板人工智能交易型开放式指数证券投资基金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2025年5月22日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w:t>
            </w:r>
          </w:p>
        </w:tc>
      </w:tr>
      <w:tr w:rsidR="006B05BC" w:rsidTr="00E83D88">
        <w:trPr>
          <w:divId w:val="2061635694"/>
        </w:trPr>
        <w:tc>
          <w:tcPr>
            <w:tcW w:w="2802" w:type="dxa"/>
            <w:vMerge/>
            <w:tcBorders>
              <w:top w:val="single" w:sz="4" w:space="0" w:color="auto"/>
              <w:left w:val="single" w:sz="4" w:space="0" w:color="auto"/>
              <w:bottom w:val="nil"/>
              <w:right w:val="single" w:sz="4" w:space="0" w:color="auto"/>
            </w:tcBorders>
            <w:vAlign w:val="center"/>
            <w:hideMark/>
          </w:tcPr>
          <w:p w:rsidR="006B05BC" w:rsidRDefault="006B05BC">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513770</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华宝中证港股通互联网交易型开放式指数证券投资</w:t>
            </w:r>
            <w:r>
              <w:rPr>
                <w:rFonts w:hint="eastAsia"/>
                <w:szCs w:val="21"/>
              </w:rPr>
              <w:lastRenderedPageBreak/>
              <w:t>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lastRenderedPageBreak/>
              <w:t>2025年5月22日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w:t>
            </w:r>
          </w:p>
        </w:tc>
      </w:tr>
      <w:tr w:rsidR="006B05BC" w:rsidTr="00E83D88">
        <w:trPr>
          <w:divId w:val="2061635694"/>
        </w:trPr>
        <w:tc>
          <w:tcPr>
            <w:tcW w:w="2802" w:type="dxa"/>
            <w:vMerge/>
            <w:tcBorders>
              <w:top w:val="single" w:sz="4" w:space="0" w:color="auto"/>
              <w:left w:val="single" w:sz="4" w:space="0" w:color="auto"/>
              <w:bottom w:val="nil"/>
              <w:right w:val="single" w:sz="4" w:space="0" w:color="auto"/>
            </w:tcBorders>
            <w:vAlign w:val="center"/>
            <w:hideMark/>
          </w:tcPr>
          <w:p w:rsidR="006B05BC" w:rsidRDefault="006B05BC">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023407</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华宝创业板人工智能交易型开放式指数证券投资基金发起式联接基金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2025年6月3日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w:t>
            </w:r>
          </w:p>
        </w:tc>
      </w:tr>
      <w:tr w:rsidR="006B05BC" w:rsidTr="00E83D88">
        <w:trPr>
          <w:divId w:val="2061635694"/>
        </w:trPr>
        <w:tc>
          <w:tcPr>
            <w:tcW w:w="2802" w:type="dxa"/>
            <w:vMerge/>
            <w:tcBorders>
              <w:top w:val="single" w:sz="4" w:space="0" w:color="auto"/>
              <w:left w:val="single" w:sz="4" w:space="0" w:color="auto"/>
              <w:bottom w:val="nil"/>
              <w:right w:val="single" w:sz="4" w:space="0" w:color="auto"/>
            </w:tcBorders>
            <w:vAlign w:val="center"/>
            <w:hideMark/>
          </w:tcPr>
          <w:p w:rsidR="006B05BC" w:rsidRDefault="006B05BC">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017125</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华宝中证港股通互联网交易型开放式指数证券投资基金发起式联接基金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2025年6月3日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w:t>
            </w:r>
          </w:p>
        </w:tc>
      </w:tr>
      <w:tr w:rsidR="006B05BC" w:rsidTr="00E83D88">
        <w:trPr>
          <w:divId w:val="2061635694"/>
        </w:trPr>
        <w:tc>
          <w:tcPr>
            <w:tcW w:w="2802" w:type="dxa"/>
            <w:vMerge/>
            <w:tcBorders>
              <w:top w:val="single" w:sz="4" w:space="0" w:color="auto"/>
              <w:left w:val="single" w:sz="4" w:space="0" w:color="auto"/>
              <w:bottom w:val="nil"/>
              <w:right w:val="single" w:sz="4" w:space="0" w:color="auto"/>
            </w:tcBorders>
            <w:vAlign w:val="center"/>
            <w:hideMark/>
          </w:tcPr>
          <w:p w:rsidR="006B05BC" w:rsidRDefault="006B05BC">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012550</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华宝中证电子50交易型开放式指数证券投资基金发起式联接基金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2025年6月3日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jc w:val="center"/>
              <w:rPr>
                <w:rFonts w:hint="eastAsia"/>
              </w:rPr>
            </w:pPr>
            <w:r>
              <w:rPr>
                <w:rFonts w:hint="eastAsia"/>
                <w:szCs w:val="21"/>
              </w:rPr>
              <w:t>-</w:t>
            </w:r>
          </w:p>
        </w:tc>
      </w:tr>
      <w:tr w:rsidR="006B05BC" w:rsidTr="00F80B4B">
        <w:trPr>
          <w:divId w:val="2061635694"/>
        </w:trPr>
        <w:tc>
          <w:tcPr>
            <w:tcW w:w="2802" w:type="dxa"/>
            <w:tcBorders>
              <w:top w:val="single" w:sz="4" w:space="0" w:color="auto"/>
              <w:left w:val="single" w:sz="4" w:space="0" w:color="auto"/>
              <w:bottom w:val="single" w:sz="4" w:space="0" w:color="auto"/>
              <w:right w:val="single" w:sz="4" w:space="0" w:color="auto"/>
            </w:tcBorders>
            <w:hideMark/>
          </w:tcPr>
          <w:p w:rsidR="006B05BC" w:rsidRDefault="006B05BC">
            <w:pPr>
              <w:spacing w:line="312" w:lineRule="exact"/>
              <w:rPr>
                <w:rFonts w:hint="eastAsia"/>
              </w:rPr>
            </w:pPr>
            <w:r w:rsidRPr="00EA22DD">
              <w:rPr>
                <w:rFonts w:hint="eastAsia"/>
                <w:color w:val="000000"/>
                <w:kern w:val="0"/>
                <w:szCs w:val="21"/>
              </w:rPr>
              <w:t xml:space="preserve">是否曾被监管机构予以行政处罚或采取行政监管措施 </w:t>
            </w:r>
          </w:p>
        </w:tc>
        <w:tc>
          <w:tcPr>
            <w:tcW w:w="6259" w:type="dxa"/>
            <w:gridSpan w:val="4"/>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rPr>
                <w:rFonts w:hint="eastAsia"/>
              </w:rPr>
            </w:pPr>
            <w:r>
              <w:rPr>
                <w:rFonts w:hint="eastAsia"/>
                <w:szCs w:val="21"/>
              </w:rPr>
              <w:t>否</w:t>
            </w:r>
          </w:p>
        </w:tc>
      </w:tr>
      <w:tr w:rsidR="006B05BC" w:rsidTr="00F80B4B">
        <w:trPr>
          <w:divId w:val="2061635694"/>
        </w:trPr>
        <w:tc>
          <w:tcPr>
            <w:tcW w:w="2802" w:type="dxa"/>
            <w:tcBorders>
              <w:top w:val="single" w:sz="4" w:space="0" w:color="auto"/>
              <w:left w:val="single" w:sz="4" w:space="0" w:color="auto"/>
              <w:bottom w:val="single" w:sz="4" w:space="0" w:color="auto"/>
              <w:right w:val="single" w:sz="4" w:space="0" w:color="auto"/>
            </w:tcBorders>
            <w:hideMark/>
          </w:tcPr>
          <w:p w:rsidR="006B05BC" w:rsidRDefault="006B05BC">
            <w:pPr>
              <w:spacing w:line="312" w:lineRule="exact"/>
              <w:rPr>
                <w:rFonts w:hint="eastAsia"/>
              </w:rPr>
            </w:pPr>
            <w:r w:rsidRPr="00EA22DD">
              <w:rPr>
                <w:rFonts w:hint="eastAsia"/>
                <w:color w:val="000000"/>
                <w:kern w:val="0"/>
                <w:szCs w:val="21"/>
              </w:rPr>
              <w:t xml:space="preserve">是否已取得基金从业资格 </w:t>
            </w:r>
          </w:p>
        </w:tc>
        <w:tc>
          <w:tcPr>
            <w:tcW w:w="6259" w:type="dxa"/>
            <w:gridSpan w:val="4"/>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rPr>
                <w:rFonts w:hint="eastAsia"/>
              </w:rPr>
            </w:pPr>
            <w:r>
              <w:rPr>
                <w:rFonts w:hint="eastAsia"/>
                <w:szCs w:val="21"/>
              </w:rPr>
              <w:t>是</w:t>
            </w:r>
          </w:p>
        </w:tc>
      </w:tr>
      <w:tr w:rsidR="006B05BC" w:rsidTr="00F80B4B">
        <w:trPr>
          <w:divId w:val="2061635694"/>
        </w:trPr>
        <w:tc>
          <w:tcPr>
            <w:tcW w:w="2802" w:type="dxa"/>
            <w:tcBorders>
              <w:top w:val="single" w:sz="4" w:space="0" w:color="auto"/>
              <w:left w:val="single" w:sz="4" w:space="0" w:color="auto"/>
              <w:bottom w:val="single" w:sz="4" w:space="0" w:color="auto"/>
              <w:right w:val="single" w:sz="4" w:space="0" w:color="auto"/>
            </w:tcBorders>
            <w:hideMark/>
          </w:tcPr>
          <w:p w:rsidR="006B05BC" w:rsidRDefault="006B05BC">
            <w:pPr>
              <w:spacing w:line="312" w:lineRule="exact"/>
              <w:rPr>
                <w:rFonts w:hint="eastAsia"/>
              </w:rPr>
            </w:pPr>
            <w:r w:rsidRPr="00EA22DD">
              <w:rPr>
                <w:rFonts w:hint="eastAsia"/>
                <w:color w:val="000000"/>
                <w:kern w:val="0"/>
                <w:szCs w:val="21"/>
              </w:rPr>
              <w:t xml:space="preserve">取得的其他相关从业资格 </w:t>
            </w:r>
          </w:p>
        </w:tc>
        <w:tc>
          <w:tcPr>
            <w:tcW w:w="6259" w:type="dxa"/>
            <w:gridSpan w:val="4"/>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rPr>
                <w:rFonts w:hint="eastAsia"/>
              </w:rPr>
            </w:pPr>
            <w:r>
              <w:rPr>
                <w:rFonts w:hint="eastAsia"/>
                <w:szCs w:val="21"/>
              </w:rPr>
              <w:t>-</w:t>
            </w:r>
          </w:p>
        </w:tc>
      </w:tr>
      <w:tr w:rsidR="006B05BC" w:rsidTr="00F80B4B">
        <w:trPr>
          <w:divId w:val="2061635694"/>
        </w:trPr>
        <w:tc>
          <w:tcPr>
            <w:tcW w:w="2802" w:type="dxa"/>
            <w:tcBorders>
              <w:top w:val="single" w:sz="4" w:space="0" w:color="auto"/>
              <w:left w:val="single" w:sz="4" w:space="0" w:color="auto"/>
              <w:bottom w:val="single" w:sz="4" w:space="0" w:color="auto"/>
              <w:right w:val="single" w:sz="4" w:space="0" w:color="auto"/>
            </w:tcBorders>
            <w:hideMark/>
          </w:tcPr>
          <w:p w:rsidR="006B05BC" w:rsidRDefault="006B05BC">
            <w:pPr>
              <w:spacing w:line="312" w:lineRule="exact"/>
              <w:rPr>
                <w:rFonts w:hint="eastAsia"/>
              </w:rPr>
            </w:pPr>
            <w:r w:rsidRPr="00EA22DD">
              <w:rPr>
                <w:rFonts w:hint="eastAsia"/>
                <w:color w:val="000000"/>
                <w:kern w:val="0"/>
                <w:szCs w:val="21"/>
              </w:rPr>
              <w:t xml:space="preserve">国籍 </w:t>
            </w:r>
          </w:p>
        </w:tc>
        <w:tc>
          <w:tcPr>
            <w:tcW w:w="6259" w:type="dxa"/>
            <w:gridSpan w:val="4"/>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rPr>
                <w:rFonts w:hint="eastAsia"/>
              </w:rPr>
            </w:pPr>
            <w:r>
              <w:rPr>
                <w:rFonts w:hint="eastAsia"/>
                <w:szCs w:val="21"/>
              </w:rPr>
              <w:t>中国</w:t>
            </w:r>
          </w:p>
        </w:tc>
      </w:tr>
      <w:tr w:rsidR="006B05BC" w:rsidTr="00F80B4B">
        <w:trPr>
          <w:divId w:val="2061635694"/>
        </w:trPr>
        <w:tc>
          <w:tcPr>
            <w:tcW w:w="2802" w:type="dxa"/>
            <w:tcBorders>
              <w:top w:val="single" w:sz="4" w:space="0" w:color="auto"/>
              <w:left w:val="single" w:sz="4" w:space="0" w:color="auto"/>
              <w:bottom w:val="single" w:sz="4" w:space="0" w:color="auto"/>
              <w:right w:val="single" w:sz="4" w:space="0" w:color="auto"/>
            </w:tcBorders>
            <w:hideMark/>
          </w:tcPr>
          <w:p w:rsidR="006B05BC" w:rsidRDefault="006B05BC">
            <w:pPr>
              <w:spacing w:line="312" w:lineRule="exact"/>
              <w:rPr>
                <w:rFonts w:hint="eastAsia"/>
              </w:rPr>
            </w:pPr>
            <w:r w:rsidRPr="00EA22DD">
              <w:rPr>
                <w:rFonts w:hint="eastAsia"/>
                <w:color w:val="000000"/>
                <w:kern w:val="0"/>
                <w:szCs w:val="21"/>
              </w:rPr>
              <w:t xml:space="preserve">学历、学位 </w:t>
            </w:r>
          </w:p>
        </w:tc>
        <w:tc>
          <w:tcPr>
            <w:tcW w:w="6259" w:type="dxa"/>
            <w:gridSpan w:val="4"/>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rPr>
                <w:rFonts w:hint="eastAsia"/>
              </w:rPr>
            </w:pPr>
            <w:r>
              <w:rPr>
                <w:rFonts w:hint="eastAsia"/>
                <w:szCs w:val="21"/>
              </w:rPr>
              <w:t>研究生毕业、硕士</w:t>
            </w:r>
          </w:p>
        </w:tc>
      </w:tr>
      <w:tr w:rsidR="006B05BC" w:rsidTr="00F80B4B">
        <w:trPr>
          <w:divId w:val="2061635694"/>
        </w:trPr>
        <w:tc>
          <w:tcPr>
            <w:tcW w:w="2802" w:type="dxa"/>
            <w:tcBorders>
              <w:top w:val="single" w:sz="4" w:space="0" w:color="auto"/>
              <w:left w:val="single" w:sz="4" w:space="0" w:color="auto"/>
              <w:bottom w:val="single" w:sz="4" w:space="0" w:color="auto"/>
              <w:right w:val="single" w:sz="4" w:space="0" w:color="auto"/>
            </w:tcBorders>
            <w:hideMark/>
          </w:tcPr>
          <w:p w:rsidR="006B05BC" w:rsidRDefault="006B05BC">
            <w:pPr>
              <w:spacing w:line="312" w:lineRule="exact"/>
              <w:rPr>
                <w:rFonts w:hint="eastAsia"/>
              </w:rPr>
            </w:pPr>
            <w:r w:rsidRPr="00EA22DD">
              <w:rPr>
                <w:rFonts w:hint="eastAsia"/>
                <w:color w:val="000000"/>
                <w:kern w:val="0"/>
                <w:szCs w:val="21"/>
              </w:rPr>
              <w:t xml:space="preserve">是否已按规定在中国基金业协会注册/登记 </w:t>
            </w:r>
          </w:p>
        </w:tc>
        <w:tc>
          <w:tcPr>
            <w:tcW w:w="6259" w:type="dxa"/>
            <w:gridSpan w:val="4"/>
            <w:tcBorders>
              <w:top w:val="single" w:sz="4" w:space="0" w:color="auto"/>
              <w:left w:val="single" w:sz="4" w:space="0" w:color="auto"/>
              <w:bottom w:val="single" w:sz="4" w:space="0" w:color="auto"/>
              <w:right w:val="single" w:sz="4" w:space="0" w:color="auto"/>
            </w:tcBorders>
            <w:vAlign w:val="center"/>
            <w:hideMark/>
          </w:tcPr>
          <w:p w:rsidR="006B05BC" w:rsidRDefault="006B05BC">
            <w:pPr>
              <w:spacing w:line="312" w:lineRule="exact"/>
              <w:rPr>
                <w:rFonts w:hint="eastAsia"/>
              </w:rPr>
            </w:pPr>
            <w:r>
              <w:rPr>
                <w:rFonts w:hint="eastAsia"/>
                <w:szCs w:val="21"/>
              </w:rPr>
              <w:t>是</w:t>
            </w:r>
          </w:p>
        </w:tc>
      </w:tr>
    </w:tbl>
    <w:p w:rsidR="006B05BC" w:rsidRDefault="006B05BC">
      <w:pPr>
        <w:spacing w:line="360" w:lineRule="auto"/>
        <w:jc w:val="center"/>
        <w:divId w:val="2061635694"/>
        <w:rPr>
          <w:rFonts w:hint="eastAsia"/>
          <w:sz w:val="28"/>
          <w:szCs w:val="30"/>
        </w:rPr>
      </w:pPr>
      <w:r>
        <w:rPr>
          <w:rFonts w:hint="eastAsia"/>
          <w:sz w:val="28"/>
          <w:szCs w:val="30"/>
        </w:rPr>
        <w:t xml:space="preserve">　 </w:t>
      </w:r>
    </w:p>
    <w:p w:rsidR="006B05BC" w:rsidRDefault="006B05BC">
      <w:pPr>
        <w:spacing w:line="360" w:lineRule="auto"/>
        <w:ind w:firstLineChars="600" w:firstLine="1446"/>
        <w:jc w:val="right"/>
        <w:rPr>
          <w:rFonts w:hint="eastAsia"/>
          <w:b/>
          <w:bCs/>
          <w:sz w:val="24"/>
          <w:szCs w:val="30"/>
        </w:rPr>
      </w:pPr>
      <w:bookmarkStart w:id="22" w:name="m201_01"/>
      <w:r>
        <w:rPr>
          <w:rFonts w:hint="eastAsia"/>
          <w:b/>
          <w:bCs/>
          <w:sz w:val="24"/>
          <w:szCs w:val="30"/>
        </w:rPr>
        <w:t xml:space="preserve">　 </w:t>
      </w:r>
    </w:p>
    <w:p w:rsidR="006B05BC" w:rsidRDefault="006B05BC">
      <w:pPr>
        <w:spacing w:line="360" w:lineRule="auto"/>
        <w:ind w:firstLineChars="600" w:firstLine="1446"/>
        <w:jc w:val="right"/>
        <w:rPr>
          <w:rFonts w:hint="eastAsia"/>
          <w:b/>
          <w:bCs/>
          <w:sz w:val="24"/>
          <w:szCs w:val="30"/>
        </w:rPr>
      </w:pPr>
      <w:r>
        <w:rPr>
          <w:rFonts w:hint="eastAsia"/>
          <w:b/>
          <w:bCs/>
          <w:sz w:val="24"/>
          <w:szCs w:val="30"/>
        </w:rPr>
        <w:t xml:space="preserve">　 </w:t>
      </w:r>
    </w:p>
    <w:p w:rsidR="006B05BC" w:rsidRDefault="006B05BC">
      <w:pPr>
        <w:spacing w:line="360" w:lineRule="auto"/>
        <w:ind w:firstLineChars="600" w:firstLine="1446"/>
        <w:jc w:val="right"/>
        <w:rPr>
          <w:rFonts w:hint="eastAsia"/>
        </w:rPr>
      </w:pPr>
      <w:r>
        <w:rPr>
          <w:rFonts w:hint="eastAsia"/>
          <w:b/>
          <w:bCs/>
          <w:sz w:val="24"/>
          <w:szCs w:val="24"/>
        </w:rPr>
        <w:t>华宝基金管理有限公司</w:t>
      </w:r>
    </w:p>
    <w:p w:rsidR="006B05BC" w:rsidRDefault="006B05BC">
      <w:pPr>
        <w:spacing w:line="360" w:lineRule="auto"/>
        <w:ind w:firstLineChars="600" w:firstLine="1446"/>
        <w:jc w:val="right"/>
        <w:rPr>
          <w:rFonts w:hint="eastAsia"/>
        </w:rPr>
      </w:pPr>
      <w:r>
        <w:rPr>
          <w:rFonts w:hint="eastAsia"/>
          <w:b/>
          <w:bCs/>
          <w:sz w:val="24"/>
          <w:szCs w:val="24"/>
        </w:rPr>
        <w:t>2025年7月8日</w:t>
      </w:r>
      <w:bookmarkEnd w:id="22"/>
    </w:p>
    <w:sectPr w:rsidR="006B05BC">
      <w:headerReference w:type="default" r:id="rId8"/>
      <w:footerReference w:type="default" r:id="rId9"/>
      <w:headerReference w:type="firs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9E5" w:rsidRDefault="007459E5">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7459E5" w:rsidRDefault="007459E5">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BC" w:rsidRDefault="006B05BC">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8F7F54">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8F7F54">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9E5" w:rsidRDefault="007459E5">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7459E5" w:rsidRDefault="007459E5">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BC" w:rsidRDefault="006B05BC">
    <w:pPr>
      <w:pStyle w:val="a7"/>
      <w:jc w:val="right"/>
      <w:rPr>
        <w:rFonts w:hint="eastAsia"/>
      </w:rPr>
    </w:pPr>
    <w:r>
      <w:rPr>
        <w:rFonts w:hint="eastAsia"/>
      </w:rPr>
      <w:t>华宝中证金融科技主题交易型开放式指数证券投资基金基金经理变更公告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B4B" w:rsidRDefault="00F80B4B" w:rsidP="00F80B4B">
    <w:pPr>
      <w:pStyle w:val="a7"/>
      <w:jc w:val="right"/>
    </w:pPr>
    <w:r w:rsidRPr="00F80B4B">
      <w:rPr>
        <w:rFonts w:hint="eastAsia"/>
      </w:rPr>
      <w:t>华宝中证金融科技主题交易型开放式指数证券投资基金基金经理变更公告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22DD"/>
    <w:rsid w:val="006B05BC"/>
    <w:rsid w:val="007459E5"/>
    <w:rsid w:val="008F7F54"/>
    <w:rsid w:val="00E83D88"/>
    <w:rsid w:val="00EA22DD"/>
    <w:rsid w:val="00F80B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1667051980">
      <w:marLeft w:val="0"/>
      <w:marRight w:val="0"/>
      <w:marTop w:val="0"/>
      <w:marBottom w:val="0"/>
      <w:divBdr>
        <w:top w:val="none" w:sz="0" w:space="0" w:color="auto"/>
        <w:left w:val="none" w:sz="0" w:space="0" w:color="auto"/>
        <w:bottom w:val="none" w:sz="0" w:space="0" w:color="auto"/>
        <w:right w:val="none" w:sz="0" w:space="0" w:color="auto"/>
      </w:divBdr>
      <w:divsChild>
        <w:div w:id="2061635694">
          <w:marLeft w:val="0"/>
          <w:marRight w:val="0"/>
          <w:marTop w:val="0"/>
          <w:marBottom w:val="0"/>
          <w:divBdr>
            <w:top w:val="none" w:sz="0" w:space="0" w:color="auto"/>
            <w:left w:val="none" w:sz="0" w:space="0" w:color="auto"/>
            <w:bottom w:val="none" w:sz="0" w:space="0" w:color="auto"/>
            <w:right w:val="none" w:sz="0" w:space="0" w:color="auto"/>
          </w:divBdr>
        </w:div>
      </w:divsChild>
    </w:div>
    <w:div w:id="180912301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50908-2955-469E-99E2-AF1BBF18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850</Characters>
  <Application>Microsoft Office Word</Application>
  <DocSecurity>4</DocSecurity>
  <Lines>7</Lines>
  <Paragraphs>1</Paragraphs>
  <ScaleCrop>false</ScaleCrop>
  <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2025-07-07T16:01:00Z</dcterms:created>
  <dcterms:modified xsi:type="dcterms:W3CDTF">2025-07-07T16:01:00Z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