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DE" w:rsidRDefault="008965E2" w:rsidP="00A60F92">
      <w:pPr>
        <w:jc w:val="center"/>
        <w:rPr>
          <w:b/>
          <w:bCs/>
          <w:sz w:val="28"/>
          <w:szCs w:val="32"/>
        </w:rPr>
      </w:pPr>
      <w:r w:rsidRPr="00A60F92">
        <w:rPr>
          <w:rFonts w:hint="eastAsia"/>
          <w:b/>
          <w:bCs/>
          <w:sz w:val="28"/>
          <w:szCs w:val="32"/>
        </w:rPr>
        <w:t>中信保诚基金管理有限公司</w:t>
      </w:r>
    </w:p>
    <w:p w:rsidR="001D77DE" w:rsidRDefault="008965E2" w:rsidP="00A60F92">
      <w:pPr>
        <w:jc w:val="center"/>
        <w:rPr>
          <w:b/>
          <w:bCs/>
          <w:sz w:val="28"/>
          <w:szCs w:val="32"/>
        </w:rPr>
      </w:pPr>
      <w:r w:rsidRPr="00A60F92">
        <w:rPr>
          <w:rFonts w:hint="eastAsia"/>
          <w:b/>
          <w:bCs/>
          <w:sz w:val="28"/>
          <w:szCs w:val="32"/>
        </w:rPr>
        <w:t>关于终止</w:t>
      </w:r>
      <w:r w:rsidR="001D77DE">
        <w:rPr>
          <w:rFonts w:hint="eastAsia"/>
          <w:b/>
          <w:bCs/>
          <w:sz w:val="28"/>
          <w:szCs w:val="32"/>
        </w:rPr>
        <w:t>民商基金销售（上海）有限公司</w:t>
      </w:r>
      <w:r w:rsidRPr="00A60F92">
        <w:rPr>
          <w:rFonts w:hint="eastAsia"/>
          <w:b/>
          <w:bCs/>
          <w:sz w:val="28"/>
          <w:szCs w:val="32"/>
        </w:rPr>
        <w:t>办理旗下基金销售业务</w:t>
      </w:r>
    </w:p>
    <w:p w:rsidR="008965E2" w:rsidRPr="00A60F92" w:rsidRDefault="008965E2" w:rsidP="00A60F92">
      <w:pPr>
        <w:jc w:val="center"/>
        <w:rPr>
          <w:b/>
          <w:bCs/>
          <w:sz w:val="28"/>
          <w:szCs w:val="32"/>
        </w:rPr>
      </w:pPr>
      <w:r w:rsidRPr="00A60F92">
        <w:rPr>
          <w:rFonts w:hint="eastAsia"/>
          <w:b/>
          <w:bCs/>
          <w:sz w:val="28"/>
          <w:szCs w:val="32"/>
        </w:rPr>
        <w:t>的公告</w:t>
      </w:r>
    </w:p>
    <w:p w:rsidR="008965E2" w:rsidRPr="008965E2" w:rsidRDefault="008965E2" w:rsidP="008965E2"/>
    <w:p w:rsidR="001445EF" w:rsidRDefault="001445EF" w:rsidP="005778A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经</w:t>
      </w:r>
      <w:r w:rsidRPr="001445EF">
        <w:rPr>
          <w:rFonts w:asciiTheme="minorEastAsia" w:hAnsiTheme="minorEastAsia" w:hint="eastAsia"/>
          <w:sz w:val="24"/>
          <w:szCs w:val="28"/>
        </w:rPr>
        <w:t>中信保诚基金管理有限公司</w:t>
      </w:r>
      <w:r>
        <w:rPr>
          <w:rFonts w:asciiTheme="minorEastAsia" w:hAnsiTheme="minorEastAsia" w:hint="eastAsia"/>
          <w:sz w:val="24"/>
          <w:szCs w:val="28"/>
        </w:rPr>
        <w:t>（以下简称“本公</w:t>
      </w:r>
      <w:r w:rsidRPr="001D77DE">
        <w:rPr>
          <w:rFonts w:asciiTheme="minorEastAsia" w:hAnsiTheme="minorEastAsia" w:hint="eastAsia"/>
          <w:sz w:val="24"/>
          <w:szCs w:val="28"/>
        </w:rPr>
        <w:t>司”）与</w:t>
      </w:r>
      <w:r w:rsidR="001D77DE" w:rsidRPr="001D77DE">
        <w:rPr>
          <w:rFonts w:asciiTheme="minorEastAsia" w:hAnsiTheme="minorEastAsia" w:hint="eastAsia"/>
          <w:sz w:val="24"/>
          <w:szCs w:val="28"/>
        </w:rPr>
        <w:t>民商基金销售（上海）有限公司</w:t>
      </w:r>
      <w:r w:rsidRPr="001D77DE">
        <w:rPr>
          <w:rFonts w:asciiTheme="minorEastAsia" w:hAnsiTheme="minorEastAsia" w:hint="eastAsia"/>
          <w:sz w:val="24"/>
          <w:szCs w:val="28"/>
        </w:rPr>
        <w:t>（以下简称“</w:t>
      </w:r>
      <w:r w:rsidR="001D77DE" w:rsidRPr="001D77DE">
        <w:rPr>
          <w:rFonts w:asciiTheme="minorEastAsia" w:hAnsiTheme="minorEastAsia" w:hint="eastAsia"/>
          <w:sz w:val="24"/>
          <w:szCs w:val="28"/>
        </w:rPr>
        <w:t>民商基金</w:t>
      </w:r>
      <w:r w:rsidRPr="001D77DE">
        <w:rPr>
          <w:rFonts w:asciiTheme="minorEastAsia" w:hAnsiTheme="minorEastAsia" w:hint="eastAsia"/>
          <w:sz w:val="24"/>
          <w:szCs w:val="28"/>
        </w:rPr>
        <w:t>”）协商一致，自</w:t>
      </w:r>
      <w:r w:rsidR="008965E2" w:rsidRPr="001D77DE">
        <w:rPr>
          <w:rFonts w:asciiTheme="minorEastAsia" w:hAnsiTheme="minorEastAsia"/>
          <w:sz w:val="24"/>
          <w:szCs w:val="28"/>
        </w:rPr>
        <w:t>202</w:t>
      </w:r>
      <w:r w:rsidR="001D77DE" w:rsidRPr="001D77DE">
        <w:rPr>
          <w:rFonts w:asciiTheme="minorEastAsia" w:hAnsiTheme="minorEastAsia" w:hint="eastAsia"/>
          <w:sz w:val="24"/>
          <w:szCs w:val="28"/>
        </w:rPr>
        <w:t>5</w:t>
      </w:r>
      <w:r w:rsidR="008965E2" w:rsidRPr="001D77DE">
        <w:rPr>
          <w:rFonts w:asciiTheme="minorEastAsia" w:hAnsiTheme="minorEastAsia"/>
          <w:sz w:val="24"/>
          <w:szCs w:val="28"/>
        </w:rPr>
        <w:t>年</w:t>
      </w:r>
      <w:r w:rsidR="001D77DE" w:rsidRPr="001D77DE">
        <w:rPr>
          <w:rFonts w:asciiTheme="minorEastAsia" w:hAnsiTheme="minorEastAsia" w:hint="eastAsia"/>
          <w:sz w:val="24"/>
          <w:szCs w:val="28"/>
        </w:rPr>
        <w:t>6</w:t>
      </w:r>
      <w:r w:rsidR="008965E2" w:rsidRPr="001D77DE">
        <w:rPr>
          <w:rFonts w:asciiTheme="minorEastAsia" w:hAnsiTheme="minorEastAsia"/>
          <w:sz w:val="24"/>
          <w:szCs w:val="28"/>
        </w:rPr>
        <w:t>月</w:t>
      </w:r>
      <w:r w:rsidR="001D77DE" w:rsidRPr="001D77DE">
        <w:rPr>
          <w:rFonts w:asciiTheme="minorEastAsia" w:hAnsiTheme="minorEastAsia" w:hint="eastAsia"/>
          <w:sz w:val="24"/>
          <w:szCs w:val="28"/>
        </w:rPr>
        <w:t>20</w:t>
      </w:r>
      <w:r w:rsidR="008965E2" w:rsidRPr="001D77DE">
        <w:rPr>
          <w:rFonts w:asciiTheme="minorEastAsia" w:hAnsiTheme="minorEastAsia"/>
          <w:sz w:val="24"/>
          <w:szCs w:val="28"/>
        </w:rPr>
        <w:t>日</w:t>
      </w:r>
      <w:r w:rsidRPr="001D77DE">
        <w:rPr>
          <w:rFonts w:asciiTheme="minorEastAsia" w:hAnsiTheme="minorEastAsia" w:hint="eastAsia"/>
          <w:sz w:val="24"/>
          <w:szCs w:val="28"/>
        </w:rPr>
        <w:t>，</w:t>
      </w:r>
      <w:r w:rsidR="001D77DE" w:rsidRPr="001D77DE">
        <w:rPr>
          <w:rFonts w:asciiTheme="minorEastAsia" w:hAnsiTheme="minorEastAsia" w:hint="eastAsia"/>
          <w:sz w:val="24"/>
          <w:szCs w:val="28"/>
        </w:rPr>
        <w:t>民商基金</w:t>
      </w:r>
      <w:r w:rsidRPr="001D77DE">
        <w:rPr>
          <w:rFonts w:asciiTheme="minorEastAsia" w:hAnsiTheme="minorEastAsia" w:hint="eastAsia"/>
          <w:sz w:val="24"/>
          <w:szCs w:val="28"/>
        </w:rPr>
        <w:t>终止代销本公司旗下所有基金，并停止办理基金销售相关业务。敬</w:t>
      </w:r>
      <w:r>
        <w:rPr>
          <w:rFonts w:asciiTheme="minorEastAsia" w:hAnsiTheme="minorEastAsia" w:hint="eastAsia"/>
          <w:sz w:val="24"/>
          <w:szCs w:val="28"/>
        </w:rPr>
        <w:t>请投资者妥善做好交易安排。</w:t>
      </w:r>
    </w:p>
    <w:p w:rsidR="00A60F92" w:rsidRDefault="008965E2" w:rsidP="005778A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A60F92">
        <w:rPr>
          <w:rFonts w:asciiTheme="minorEastAsia" w:hAnsiTheme="minorEastAsia"/>
          <w:sz w:val="24"/>
          <w:szCs w:val="28"/>
        </w:rPr>
        <w:t>投资者可以通过本</w:t>
      </w:r>
      <w:r w:rsidR="00FE4B7E">
        <w:rPr>
          <w:rFonts w:asciiTheme="minorEastAsia" w:hAnsiTheme="minorEastAsia" w:hint="eastAsia"/>
          <w:sz w:val="24"/>
          <w:szCs w:val="28"/>
        </w:rPr>
        <w:t>公司</w:t>
      </w:r>
      <w:r w:rsidRPr="00A60F92">
        <w:rPr>
          <w:rFonts w:asciiTheme="minorEastAsia" w:hAnsiTheme="minorEastAsia"/>
          <w:sz w:val="24"/>
          <w:szCs w:val="28"/>
        </w:rPr>
        <w:t>网站（</w:t>
      </w:r>
      <w:hyperlink r:id="rId4" w:history="1">
        <w:r w:rsidR="00A60F92" w:rsidRPr="00CA5E4C">
          <w:rPr>
            <w:rStyle w:val="a4"/>
            <w:rFonts w:asciiTheme="minorEastAsia" w:hAnsiTheme="minorEastAsia"/>
            <w:sz w:val="24"/>
            <w:szCs w:val="28"/>
          </w:rPr>
          <w:t>www.</w:t>
        </w:r>
        <w:r w:rsidR="00A60F92" w:rsidRPr="00CA5E4C">
          <w:rPr>
            <w:rStyle w:val="a4"/>
            <w:rFonts w:asciiTheme="minorEastAsia" w:hAnsiTheme="minorEastAsia" w:hint="eastAsia"/>
            <w:sz w:val="24"/>
            <w:szCs w:val="28"/>
          </w:rPr>
          <w:t>citicprufunds</w:t>
        </w:r>
        <w:r w:rsidR="00A60F92" w:rsidRPr="00CA5E4C">
          <w:rPr>
            <w:rStyle w:val="a4"/>
            <w:rFonts w:asciiTheme="minorEastAsia" w:hAnsiTheme="minorEastAsia"/>
            <w:sz w:val="24"/>
            <w:szCs w:val="28"/>
          </w:rPr>
          <w:t>.com.cn</w:t>
        </w:r>
      </w:hyperlink>
      <w:r w:rsidR="00A60F92">
        <w:rPr>
          <w:rFonts w:asciiTheme="minorEastAsia" w:hAnsiTheme="minorEastAsia" w:hint="eastAsia"/>
          <w:sz w:val="24"/>
          <w:szCs w:val="28"/>
        </w:rPr>
        <w:t>）</w:t>
      </w:r>
      <w:r w:rsidRPr="00A60F92">
        <w:rPr>
          <w:rFonts w:asciiTheme="minorEastAsia" w:hAnsiTheme="minorEastAsia"/>
          <w:sz w:val="24"/>
          <w:szCs w:val="28"/>
        </w:rPr>
        <w:t>或客户服务电话（400-</w:t>
      </w:r>
      <w:r w:rsidR="00A60F92" w:rsidRPr="00A60F92">
        <w:rPr>
          <w:rFonts w:asciiTheme="minorEastAsia" w:hAnsiTheme="minorEastAsia"/>
          <w:sz w:val="24"/>
          <w:szCs w:val="28"/>
        </w:rPr>
        <w:t>666</w:t>
      </w:r>
      <w:r w:rsidRPr="00A60F92">
        <w:rPr>
          <w:rFonts w:asciiTheme="minorEastAsia" w:hAnsiTheme="minorEastAsia"/>
          <w:sz w:val="24"/>
          <w:szCs w:val="28"/>
        </w:rPr>
        <w:t>-</w:t>
      </w:r>
      <w:r w:rsidR="00A60F92" w:rsidRPr="00A60F92">
        <w:rPr>
          <w:rFonts w:asciiTheme="minorEastAsia" w:hAnsiTheme="minorEastAsia"/>
          <w:sz w:val="24"/>
          <w:szCs w:val="28"/>
        </w:rPr>
        <w:t>0066</w:t>
      </w:r>
      <w:r w:rsidRPr="00A60F92">
        <w:rPr>
          <w:rFonts w:asciiTheme="minorEastAsia" w:hAnsiTheme="minorEastAsia"/>
          <w:sz w:val="24"/>
          <w:szCs w:val="28"/>
        </w:rPr>
        <w:t>）咨询相关情况。</w:t>
      </w:r>
    </w:p>
    <w:p w:rsidR="001445EF" w:rsidRDefault="001445EF" w:rsidP="00A60F9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</w:p>
    <w:p w:rsidR="00A60F92" w:rsidRPr="00A60F92" w:rsidRDefault="008965E2" w:rsidP="00A60F9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A60F92">
        <w:rPr>
          <w:rFonts w:asciiTheme="minorEastAsia" w:hAnsiTheme="minorEastAsia"/>
          <w:sz w:val="24"/>
          <w:szCs w:val="28"/>
        </w:rPr>
        <w:t>风险提示：本基金管理人承诺以诚实信用、勤勉尽责的原则管理和运用基金资产，但不保证基金一定盈利，也不保证最低收益</w:t>
      </w:r>
      <w:r w:rsidR="005778A1">
        <w:rPr>
          <w:rFonts w:asciiTheme="minorEastAsia" w:hAnsiTheme="minorEastAsia" w:hint="eastAsia"/>
          <w:sz w:val="24"/>
          <w:szCs w:val="28"/>
        </w:rPr>
        <w:t>和本金安全</w:t>
      </w:r>
      <w:r w:rsidRPr="00A60F92">
        <w:rPr>
          <w:rFonts w:asciiTheme="minorEastAsia" w:hAnsiTheme="minorEastAsia"/>
          <w:sz w:val="24"/>
          <w:szCs w:val="28"/>
        </w:rPr>
        <w:t>。投资者投资于本基金管理人管理的基金时应认真阅读《基金合同》、《招募说明书》等法律文件</w:t>
      </w:r>
      <w:r w:rsidR="005778A1">
        <w:rPr>
          <w:rFonts w:asciiTheme="minorEastAsia" w:hAnsiTheme="minorEastAsia" w:hint="eastAsia"/>
          <w:sz w:val="24"/>
          <w:szCs w:val="28"/>
        </w:rPr>
        <w:t>和相关公告</w:t>
      </w:r>
      <w:r w:rsidRPr="00A60F92">
        <w:rPr>
          <w:rFonts w:asciiTheme="minorEastAsia" w:hAnsiTheme="minorEastAsia"/>
          <w:sz w:val="24"/>
          <w:szCs w:val="28"/>
        </w:rPr>
        <w:t>，了解基金产品的详细情况，选择与自己风险识别能力和风险承受能力相匹配的基金，并注意投资风险。</w:t>
      </w:r>
    </w:p>
    <w:p w:rsidR="001D77DE" w:rsidRDefault="001D77DE" w:rsidP="00CE23C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</w:p>
    <w:p w:rsidR="00F22F01" w:rsidRPr="00A60F92" w:rsidRDefault="008965E2" w:rsidP="00CE23C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A60F92">
        <w:rPr>
          <w:rFonts w:asciiTheme="minorEastAsia" w:hAnsiTheme="minorEastAsia"/>
          <w:sz w:val="24"/>
          <w:szCs w:val="28"/>
        </w:rPr>
        <w:t>特此公告。</w:t>
      </w:r>
    </w:p>
    <w:p w:rsidR="005778A1" w:rsidRDefault="005778A1" w:rsidP="00A60F92">
      <w:pPr>
        <w:spacing w:line="480" w:lineRule="auto"/>
        <w:jc w:val="right"/>
        <w:rPr>
          <w:rFonts w:asciiTheme="minorEastAsia" w:hAnsiTheme="minorEastAsia"/>
          <w:sz w:val="24"/>
          <w:szCs w:val="28"/>
        </w:rPr>
      </w:pPr>
    </w:p>
    <w:p w:rsidR="005778A1" w:rsidRDefault="005778A1" w:rsidP="00A60F92">
      <w:pPr>
        <w:spacing w:line="480" w:lineRule="auto"/>
        <w:jc w:val="right"/>
        <w:rPr>
          <w:rFonts w:asciiTheme="minorEastAsia" w:hAnsiTheme="minorEastAsia"/>
          <w:sz w:val="24"/>
          <w:szCs w:val="28"/>
        </w:rPr>
      </w:pPr>
    </w:p>
    <w:p w:rsidR="00A60F92" w:rsidRPr="00A60F92" w:rsidRDefault="00A60F92" w:rsidP="00A60F92">
      <w:pPr>
        <w:spacing w:line="480" w:lineRule="auto"/>
        <w:jc w:val="right"/>
        <w:rPr>
          <w:rFonts w:asciiTheme="minorEastAsia" w:hAnsiTheme="minorEastAsia"/>
          <w:sz w:val="24"/>
          <w:szCs w:val="28"/>
        </w:rPr>
      </w:pPr>
      <w:r w:rsidRPr="00A60F92">
        <w:rPr>
          <w:rFonts w:asciiTheme="minorEastAsia" w:hAnsiTheme="minorEastAsia" w:hint="eastAsia"/>
          <w:sz w:val="24"/>
          <w:szCs w:val="28"/>
        </w:rPr>
        <w:t>中信保诚基金管理有限公司</w:t>
      </w:r>
    </w:p>
    <w:p w:rsidR="00A60F92" w:rsidRPr="00A60F92" w:rsidRDefault="00A60F92" w:rsidP="00A60F92">
      <w:pPr>
        <w:spacing w:line="480" w:lineRule="auto"/>
        <w:jc w:val="right"/>
        <w:rPr>
          <w:rFonts w:asciiTheme="minorEastAsia" w:hAnsiTheme="minorEastAsia"/>
          <w:sz w:val="24"/>
          <w:szCs w:val="28"/>
        </w:rPr>
      </w:pPr>
      <w:r w:rsidRPr="00A60F92">
        <w:rPr>
          <w:rFonts w:asciiTheme="minorEastAsia" w:hAnsiTheme="minorEastAsia" w:hint="eastAsia"/>
          <w:sz w:val="24"/>
          <w:szCs w:val="28"/>
        </w:rPr>
        <w:t>202</w:t>
      </w:r>
      <w:r w:rsidR="001D77DE">
        <w:rPr>
          <w:rFonts w:asciiTheme="minorEastAsia" w:hAnsiTheme="minorEastAsia" w:hint="eastAsia"/>
          <w:sz w:val="24"/>
          <w:szCs w:val="28"/>
        </w:rPr>
        <w:t>5</w:t>
      </w:r>
      <w:r w:rsidRPr="00A60F92">
        <w:rPr>
          <w:rFonts w:asciiTheme="minorEastAsia" w:hAnsiTheme="minorEastAsia" w:hint="eastAsia"/>
          <w:sz w:val="24"/>
          <w:szCs w:val="28"/>
        </w:rPr>
        <w:t>年</w:t>
      </w:r>
      <w:r w:rsidR="001D77DE">
        <w:rPr>
          <w:rFonts w:asciiTheme="minorEastAsia" w:hAnsiTheme="minorEastAsia" w:hint="eastAsia"/>
          <w:sz w:val="24"/>
          <w:szCs w:val="28"/>
        </w:rPr>
        <w:t>6</w:t>
      </w:r>
      <w:r w:rsidRPr="00A60F92">
        <w:rPr>
          <w:rFonts w:asciiTheme="minorEastAsia" w:hAnsiTheme="minorEastAsia" w:hint="eastAsia"/>
          <w:sz w:val="24"/>
          <w:szCs w:val="28"/>
        </w:rPr>
        <w:t>月</w:t>
      </w:r>
      <w:r w:rsidR="001D77DE">
        <w:rPr>
          <w:rFonts w:asciiTheme="minorEastAsia" w:hAnsiTheme="minorEastAsia" w:hint="eastAsia"/>
          <w:sz w:val="24"/>
          <w:szCs w:val="28"/>
        </w:rPr>
        <w:t>18</w:t>
      </w:r>
      <w:r w:rsidRPr="00A60F92">
        <w:rPr>
          <w:rFonts w:asciiTheme="minorEastAsia" w:hAnsiTheme="minorEastAsia" w:hint="eastAsia"/>
          <w:sz w:val="24"/>
          <w:szCs w:val="28"/>
        </w:rPr>
        <w:t>日</w:t>
      </w:r>
    </w:p>
    <w:sectPr w:rsidR="00A60F92" w:rsidRPr="00A60F92" w:rsidSect="0009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08A"/>
    <w:rsid w:val="00090F07"/>
    <w:rsid w:val="001445EF"/>
    <w:rsid w:val="00145699"/>
    <w:rsid w:val="00195304"/>
    <w:rsid w:val="001D77DE"/>
    <w:rsid w:val="0032008A"/>
    <w:rsid w:val="00425BBD"/>
    <w:rsid w:val="005778A1"/>
    <w:rsid w:val="00646832"/>
    <w:rsid w:val="007F7849"/>
    <w:rsid w:val="008965E2"/>
    <w:rsid w:val="00905E38"/>
    <w:rsid w:val="00A60F92"/>
    <w:rsid w:val="00CE23CC"/>
    <w:rsid w:val="00F22F01"/>
    <w:rsid w:val="00FE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60F9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0F92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144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icprufunds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4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易成学</dc:creator>
  <cp:keywords/>
  <dc:description/>
  <cp:lastModifiedBy>ZHONGM</cp:lastModifiedBy>
  <cp:revision>2</cp:revision>
  <dcterms:created xsi:type="dcterms:W3CDTF">2025-06-17T16:01:00Z</dcterms:created>
  <dcterms:modified xsi:type="dcterms:W3CDTF">2025-06-17T16:01:00Z</dcterms:modified>
</cp:coreProperties>
</file>