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C0" w:rsidRDefault="00653284">
      <w:pPr>
        <w:pStyle w:val="a3"/>
        <w:spacing w:before="122" w:line="289" w:lineRule="auto"/>
        <w:ind w:left="3215" w:right="143" w:hanging="3128"/>
        <w:outlineLvl w:val="0"/>
        <w:rPr>
          <w:lang w:eastAsia="zh-CN"/>
        </w:rPr>
      </w:pPr>
      <w:r>
        <w:rPr>
          <w:b/>
          <w:bCs/>
          <w:spacing w:val="-2"/>
          <w:lang w:eastAsia="zh-CN"/>
        </w:rPr>
        <w:t>富安达基金管理有限公司关于终止</w:t>
      </w:r>
      <w:r>
        <w:rPr>
          <w:rFonts w:hint="eastAsia"/>
          <w:b/>
          <w:bCs/>
          <w:spacing w:val="-2"/>
          <w:lang w:eastAsia="zh-CN"/>
        </w:rPr>
        <w:t>民商</w:t>
      </w:r>
      <w:r>
        <w:rPr>
          <w:b/>
          <w:bCs/>
          <w:spacing w:val="-2"/>
          <w:lang w:eastAsia="zh-CN"/>
        </w:rPr>
        <w:t>基金销售</w:t>
      </w:r>
      <w:r>
        <w:rPr>
          <w:rFonts w:hint="eastAsia"/>
          <w:b/>
          <w:bCs/>
          <w:spacing w:val="-2"/>
          <w:lang w:eastAsia="zh-CN"/>
        </w:rPr>
        <w:t>（上海）</w:t>
      </w:r>
      <w:r>
        <w:rPr>
          <w:b/>
          <w:bCs/>
          <w:spacing w:val="-2"/>
          <w:lang w:eastAsia="zh-CN"/>
        </w:rPr>
        <w:t>有限公司办理旗</w:t>
      </w:r>
      <w:r>
        <w:rPr>
          <w:b/>
          <w:bCs/>
          <w:spacing w:val="-3"/>
          <w:lang w:eastAsia="zh-CN"/>
        </w:rPr>
        <w:t>下基金</w:t>
      </w:r>
      <w:r>
        <w:rPr>
          <w:b/>
          <w:bCs/>
          <w:spacing w:val="-4"/>
          <w:lang w:eastAsia="zh-CN"/>
        </w:rPr>
        <w:t>销售业务的公告</w:t>
      </w:r>
    </w:p>
    <w:p w:rsidR="00D028C0" w:rsidRDefault="00653284" w:rsidP="008E7CED">
      <w:pPr>
        <w:pStyle w:val="a3"/>
        <w:spacing w:before="181" w:line="355" w:lineRule="auto"/>
        <w:ind w:left="22" w:firstLine="482"/>
        <w:jc w:val="both"/>
        <w:rPr>
          <w:lang w:eastAsia="zh-CN"/>
        </w:rPr>
      </w:pPr>
      <w:r>
        <w:rPr>
          <w:spacing w:val="-4"/>
          <w:lang w:eastAsia="zh-CN"/>
        </w:rPr>
        <w:t>经与</w:t>
      </w:r>
      <w:r>
        <w:rPr>
          <w:rFonts w:hint="eastAsia"/>
          <w:spacing w:val="-4"/>
          <w:lang w:eastAsia="zh-CN"/>
        </w:rPr>
        <w:t>民商</w:t>
      </w:r>
      <w:r>
        <w:rPr>
          <w:spacing w:val="-4"/>
          <w:lang w:eastAsia="zh-CN"/>
        </w:rPr>
        <w:t>基金销售</w:t>
      </w:r>
      <w:r>
        <w:rPr>
          <w:rFonts w:hint="eastAsia"/>
          <w:spacing w:val="-4"/>
          <w:lang w:eastAsia="zh-CN"/>
        </w:rPr>
        <w:t>（上海）</w:t>
      </w:r>
      <w:r>
        <w:rPr>
          <w:spacing w:val="-4"/>
          <w:lang w:eastAsia="zh-CN"/>
        </w:rPr>
        <w:t>有限公司（以下简称“</w:t>
      </w:r>
      <w:r>
        <w:rPr>
          <w:rFonts w:hint="eastAsia"/>
          <w:spacing w:val="-4"/>
          <w:lang w:eastAsia="zh-CN"/>
        </w:rPr>
        <w:t>民商</w:t>
      </w:r>
      <w:r>
        <w:rPr>
          <w:spacing w:val="-4"/>
          <w:lang w:eastAsia="zh-CN"/>
        </w:rPr>
        <w:t>基金”）协</w:t>
      </w:r>
      <w:r>
        <w:rPr>
          <w:spacing w:val="-5"/>
          <w:lang w:eastAsia="zh-CN"/>
        </w:rPr>
        <w:t>商</w:t>
      </w:r>
      <w:r w:rsidR="00C71072">
        <w:rPr>
          <w:rFonts w:hint="eastAsia"/>
          <w:spacing w:val="-5"/>
          <w:lang w:eastAsia="zh-CN"/>
        </w:rPr>
        <w:t>一致</w:t>
      </w:r>
      <w:r>
        <w:rPr>
          <w:spacing w:val="-5"/>
          <w:lang w:eastAsia="zh-CN"/>
        </w:rPr>
        <w:t>，富安达基</w:t>
      </w:r>
      <w:r>
        <w:rPr>
          <w:spacing w:val="-8"/>
          <w:lang w:eastAsia="zh-CN"/>
        </w:rPr>
        <w:t>金管理有限公司（以下简称“本公司”</w:t>
      </w:r>
      <w:r w:rsidRPr="008E7CED">
        <w:rPr>
          <w:spacing w:val="-1"/>
          <w:lang w:eastAsia="zh-CN"/>
        </w:rPr>
        <w:t>）自202</w:t>
      </w:r>
      <w:r w:rsidRPr="008E7CED">
        <w:rPr>
          <w:rFonts w:hint="eastAsia"/>
          <w:spacing w:val="-1"/>
          <w:lang w:eastAsia="zh-CN"/>
        </w:rPr>
        <w:t>5</w:t>
      </w:r>
      <w:r w:rsidRPr="008E7CED">
        <w:rPr>
          <w:spacing w:val="-1"/>
          <w:lang w:eastAsia="zh-CN"/>
        </w:rPr>
        <w:t>年</w:t>
      </w:r>
      <w:r w:rsidR="008E7CED" w:rsidRPr="008E7CED">
        <w:rPr>
          <w:rFonts w:hint="eastAsia"/>
          <w:spacing w:val="-1"/>
          <w:lang w:eastAsia="zh-CN"/>
        </w:rPr>
        <w:t>6</w:t>
      </w:r>
      <w:r w:rsidRPr="008E7CED">
        <w:rPr>
          <w:spacing w:val="-1"/>
          <w:lang w:eastAsia="zh-CN"/>
        </w:rPr>
        <w:t>月</w:t>
      </w:r>
      <w:r w:rsidR="008E7CED" w:rsidRPr="008E7CED">
        <w:rPr>
          <w:rFonts w:hint="eastAsia"/>
          <w:spacing w:val="-1"/>
          <w:lang w:eastAsia="zh-CN"/>
        </w:rPr>
        <w:t>6</w:t>
      </w:r>
      <w:r w:rsidRPr="008E7CED">
        <w:rPr>
          <w:spacing w:val="-1"/>
          <w:lang w:eastAsia="zh-CN"/>
        </w:rPr>
        <w:t>日起终止与</w:t>
      </w:r>
      <w:r w:rsidRPr="008E7CED">
        <w:rPr>
          <w:rFonts w:hint="eastAsia"/>
          <w:spacing w:val="-1"/>
          <w:lang w:eastAsia="zh-CN"/>
        </w:rPr>
        <w:t>民商</w:t>
      </w:r>
      <w:r w:rsidRPr="008E7CED">
        <w:rPr>
          <w:spacing w:val="-1"/>
          <w:lang w:eastAsia="zh-CN"/>
        </w:rPr>
        <w:t>基</w:t>
      </w:r>
      <w:r>
        <w:rPr>
          <w:spacing w:val="-4"/>
          <w:lang w:eastAsia="zh-CN"/>
        </w:rPr>
        <w:t>金</w:t>
      </w:r>
      <w:r>
        <w:rPr>
          <w:spacing w:val="-7"/>
          <w:lang w:eastAsia="zh-CN"/>
        </w:rPr>
        <w:t>在基金销售业务上的合作，包括基金的认购、申购、定期定额投资及转</w:t>
      </w:r>
      <w:r>
        <w:rPr>
          <w:spacing w:val="-8"/>
          <w:lang w:eastAsia="zh-CN"/>
        </w:rPr>
        <w:t>换等业务。</w:t>
      </w:r>
      <w:r>
        <w:rPr>
          <w:lang w:eastAsia="zh-CN"/>
        </w:rPr>
        <w:t xml:space="preserve"> </w:t>
      </w:r>
    </w:p>
    <w:p w:rsidR="00D028C0" w:rsidRDefault="00653284">
      <w:pPr>
        <w:pStyle w:val="a3"/>
        <w:spacing w:before="33" w:line="347" w:lineRule="auto"/>
        <w:ind w:left="512" w:right="47" w:hanging="6"/>
        <w:rPr>
          <w:lang w:eastAsia="zh-CN"/>
        </w:rPr>
      </w:pPr>
      <w:r>
        <w:rPr>
          <w:spacing w:val="-2"/>
          <w:lang w:eastAsia="zh-CN"/>
        </w:rPr>
        <w:t>投资者可通过本公司与</w:t>
      </w:r>
      <w:r>
        <w:rPr>
          <w:rFonts w:hint="eastAsia"/>
          <w:spacing w:val="-2"/>
          <w:lang w:eastAsia="zh-CN"/>
        </w:rPr>
        <w:t>民商</w:t>
      </w:r>
      <w:r>
        <w:rPr>
          <w:spacing w:val="-4"/>
          <w:lang w:eastAsia="zh-CN"/>
        </w:rPr>
        <w:t>基金</w:t>
      </w:r>
      <w:r>
        <w:rPr>
          <w:spacing w:val="-2"/>
          <w:lang w:eastAsia="zh-CN"/>
        </w:rPr>
        <w:t>客户服务电话了解或咨询相关</w:t>
      </w:r>
      <w:r>
        <w:rPr>
          <w:spacing w:val="-3"/>
          <w:lang w:eastAsia="zh-CN"/>
        </w:rPr>
        <w:t>情况：</w:t>
      </w:r>
      <w:r>
        <w:rPr>
          <w:lang w:eastAsia="zh-CN"/>
        </w:rPr>
        <w:t xml:space="preserve"> </w:t>
      </w:r>
    </w:p>
    <w:p w:rsidR="00D028C0" w:rsidRDefault="00653284">
      <w:pPr>
        <w:pStyle w:val="a3"/>
        <w:spacing w:before="33" w:line="347" w:lineRule="auto"/>
        <w:ind w:left="512" w:right="47" w:hanging="6"/>
        <w:rPr>
          <w:lang w:eastAsia="zh-CN"/>
        </w:rPr>
      </w:pPr>
      <w:r>
        <w:rPr>
          <w:spacing w:val="-2"/>
          <w:lang w:eastAsia="zh-CN"/>
        </w:rPr>
        <w:t>富安达基金管理有限公司</w:t>
      </w:r>
    </w:p>
    <w:p w:rsidR="00D028C0" w:rsidRDefault="00653284">
      <w:pPr>
        <w:pStyle w:val="a3"/>
        <w:spacing w:before="35" w:line="349" w:lineRule="auto"/>
        <w:ind w:left="521" w:right="4792" w:hanging="16"/>
        <w:rPr>
          <w:spacing w:val="6"/>
          <w:lang w:eastAsia="zh-CN"/>
        </w:rPr>
      </w:pPr>
      <w:r>
        <w:rPr>
          <w:spacing w:val="-1"/>
          <w:lang w:eastAsia="zh-CN"/>
        </w:rPr>
        <w:t>客户服务电话：400-630-6999</w:t>
      </w:r>
      <w:r>
        <w:rPr>
          <w:spacing w:val="6"/>
          <w:lang w:eastAsia="zh-CN"/>
        </w:rPr>
        <w:t xml:space="preserve"> </w:t>
      </w:r>
    </w:p>
    <w:p w:rsidR="00D028C0" w:rsidRDefault="00D028C0">
      <w:pPr>
        <w:pStyle w:val="a3"/>
        <w:spacing w:before="35" w:line="349" w:lineRule="auto"/>
        <w:ind w:left="521" w:right="4792" w:hanging="16"/>
        <w:rPr>
          <w:spacing w:val="6"/>
          <w:lang w:eastAsia="zh-CN"/>
        </w:rPr>
      </w:pPr>
    </w:p>
    <w:p w:rsidR="00D028C0" w:rsidRDefault="00653284">
      <w:pPr>
        <w:pStyle w:val="a3"/>
        <w:spacing w:before="78" w:line="220" w:lineRule="auto"/>
        <w:ind w:left="507"/>
        <w:rPr>
          <w:lang w:eastAsia="zh-CN"/>
        </w:rPr>
      </w:pPr>
      <w:r>
        <w:rPr>
          <w:rFonts w:hint="eastAsia"/>
          <w:spacing w:val="-4"/>
          <w:lang w:eastAsia="zh-CN"/>
        </w:rPr>
        <w:t>民商</w:t>
      </w:r>
      <w:r>
        <w:rPr>
          <w:spacing w:val="-4"/>
          <w:lang w:eastAsia="zh-CN"/>
        </w:rPr>
        <w:t>基</w:t>
      </w:r>
      <w:r>
        <w:rPr>
          <w:spacing w:val="-2"/>
          <w:lang w:eastAsia="zh-CN"/>
        </w:rPr>
        <w:t>金销售</w:t>
      </w:r>
      <w:r>
        <w:rPr>
          <w:rFonts w:hint="eastAsia"/>
          <w:spacing w:val="-2"/>
          <w:lang w:eastAsia="zh-CN"/>
        </w:rPr>
        <w:t>（上海）</w:t>
      </w:r>
      <w:r>
        <w:rPr>
          <w:spacing w:val="-2"/>
          <w:lang w:eastAsia="zh-CN"/>
        </w:rPr>
        <w:t>有限公司</w:t>
      </w:r>
    </w:p>
    <w:p w:rsidR="00D028C0" w:rsidRDefault="00653284">
      <w:pPr>
        <w:pStyle w:val="a3"/>
        <w:spacing w:before="182" w:line="344" w:lineRule="auto"/>
        <w:ind w:left="510" w:right="4672" w:hanging="5"/>
        <w:rPr>
          <w:lang w:eastAsia="zh-CN"/>
        </w:rPr>
      </w:pPr>
      <w:r>
        <w:rPr>
          <w:spacing w:val="-1"/>
          <w:lang w:eastAsia="zh-CN"/>
        </w:rPr>
        <w:t>客户服务电话：</w:t>
      </w:r>
      <w:r>
        <w:rPr>
          <w:rFonts w:hint="eastAsia"/>
          <w:spacing w:val="-1"/>
          <w:lang w:eastAsia="zh-CN"/>
        </w:rPr>
        <w:t>021-50206003</w:t>
      </w:r>
    </w:p>
    <w:p w:rsidR="00D028C0" w:rsidRDefault="00D028C0">
      <w:pPr>
        <w:spacing w:line="427" w:lineRule="auto"/>
        <w:rPr>
          <w:lang w:eastAsia="zh-CN"/>
        </w:rPr>
      </w:pPr>
    </w:p>
    <w:p w:rsidR="00D028C0" w:rsidRDefault="00653284">
      <w:pPr>
        <w:pStyle w:val="a3"/>
        <w:spacing w:before="78" w:line="355" w:lineRule="auto"/>
        <w:ind w:left="22" w:right="86" w:firstLine="481"/>
        <w:jc w:val="both"/>
        <w:rPr>
          <w:lang w:eastAsia="zh-CN"/>
        </w:rPr>
      </w:pPr>
      <w:r>
        <w:rPr>
          <w:spacing w:val="-3"/>
          <w:lang w:eastAsia="zh-CN"/>
        </w:rPr>
        <w:t>风险提示：本基金管理人承诺以诚实信用、勤勉尽责的</w:t>
      </w:r>
      <w:r>
        <w:rPr>
          <w:spacing w:val="-4"/>
          <w:lang w:eastAsia="zh-CN"/>
        </w:rPr>
        <w:t>原则管理和运用基金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财产，但不保证基金一定盈利，也不保证最低收益，投资者投资于本基金管理人</w:t>
      </w:r>
      <w:r>
        <w:rPr>
          <w:spacing w:val="2"/>
          <w:lang w:eastAsia="zh-CN"/>
        </w:rPr>
        <w:t xml:space="preserve"> </w:t>
      </w:r>
      <w:r>
        <w:rPr>
          <w:spacing w:val="-6"/>
          <w:lang w:eastAsia="zh-CN"/>
        </w:rPr>
        <w:t>旗下基金时应认真阅读相关基金合同、招募说明书</w:t>
      </w:r>
      <w:r w:rsidR="00C71072" w:rsidRPr="00C71072">
        <w:rPr>
          <w:rFonts w:hint="eastAsia"/>
          <w:spacing w:val="-6"/>
          <w:lang w:eastAsia="zh-CN"/>
        </w:rPr>
        <w:t>或招募说明书（更新）、产品资料概要等文件</w:t>
      </w:r>
      <w:r>
        <w:rPr>
          <w:spacing w:val="-6"/>
          <w:lang w:eastAsia="zh-CN"/>
        </w:rPr>
        <w:t>。投资有</w:t>
      </w:r>
      <w:r>
        <w:rPr>
          <w:spacing w:val="-7"/>
          <w:lang w:eastAsia="zh-CN"/>
        </w:rPr>
        <w:t>风险，敬请投</w:t>
      </w:r>
      <w:r>
        <w:rPr>
          <w:spacing w:val="-3"/>
          <w:lang w:eastAsia="zh-CN"/>
        </w:rPr>
        <w:t>资人认真阅读基金的相关法律文件，并选择适合自身风险承受能力的投资品种进</w:t>
      </w:r>
      <w:r>
        <w:rPr>
          <w:spacing w:val="-8"/>
          <w:lang w:eastAsia="zh-CN"/>
        </w:rPr>
        <w:t>行投资。</w:t>
      </w:r>
    </w:p>
    <w:p w:rsidR="00C71072" w:rsidRPr="00C71072" w:rsidRDefault="00653284" w:rsidP="00C71072">
      <w:pPr>
        <w:pStyle w:val="a3"/>
        <w:spacing w:before="34" w:line="219" w:lineRule="auto"/>
        <w:ind w:left="503"/>
        <w:rPr>
          <w:spacing w:val="-7"/>
          <w:lang w:eastAsia="zh-CN"/>
        </w:rPr>
      </w:pPr>
      <w:r>
        <w:rPr>
          <w:spacing w:val="-7"/>
          <w:lang w:eastAsia="zh-CN"/>
        </w:rPr>
        <w:t>特此公告。</w:t>
      </w:r>
    </w:p>
    <w:p w:rsidR="00D028C0" w:rsidRDefault="00D028C0">
      <w:pPr>
        <w:pStyle w:val="a3"/>
        <w:spacing w:before="34" w:line="219" w:lineRule="auto"/>
        <w:ind w:left="503"/>
        <w:rPr>
          <w:lang w:eastAsia="zh-CN"/>
        </w:rPr>
      </w:pPr>
    </w:p>
    <w:p w:rsidR="00D028C0" w:rsidRDefault="00653284">
      <w:pPr>
        <w:pStyle w:val="a3"/>
        <w:spacing w:before="182" w:line="347" w:lineRule="auto"/>
        <w:ind w:left="6472" w:right="86" w:hanging="773"/>
        <w:rPr>
          <w:lang w:eastAsia="zh-CN"/>
        </w:rPr>
      </w:pPr>
      <w:r>
        <w:rPr>
          <w:spacing w:val="-2"/>
          <w:lang w:eastAsia="zh-CN"/>
        </w:rPr>
        <w:t>富安达基金管理有限公司</w:t>
      </w:r>
      <w:r>
        <w:rPr>
          <w:spacing w:val="2"/>
          <w:lang w:eastAsia="zh-CN"/>
        </w:rPr>
        <w:t xml:space="preserve"> </w:t>
      </w:r>
      <w:r>
        <w:rPr>
          <w:spacing w:val="-13"/>
          <w:lang w:eastAsia="zh-CN"/>
        </w:rPr>
        <w:t>202</w:t>
      </w:r>
      <w:r>
        <w:rPr>
          <w:rFonts w:hint="eastAsia"/>
          <w:spacing w:val="-13"/>
          <w:lang w:eastAsia="zh-CN"/>
        </w:rPr>
        <w:t>5</w:t>
      </w:r>
      <w:r>
        <w:rPr>
          <w:spacing w:val="-48"/>
          <w:lang w:eastAsia="zh-CN"/>
        </w:rPr>
        <w:t xml:space="preserve"> </w:t>
      </w:r>
      <w:r>
        <w:rPr>
          <w:spacing w:val="-13"/>
          <w:lang w:eastAsia="zh-CN"/>
        </w:rPr>
        <w:t>年</w:t>
      </w:r>
      <w:r w:rsidR="008E7CED">
        <w:rPr>
          <w:rFonts w:hint="eastAsia"/>
          <w:spacing w:val="-13"/>
          <w:lang w:eastAsia="zh-CN"/>
        </w:rPr>
        <w:t>6</w:t>
      </w:r>
      <w:r>
        <w:rPr>
          <w:spacing w:val="-45"/>
          <w:lang w:eastAsia="zh-CN"/>
        </w:rPr>
        <w:t xml:space="preserve"> </w:t>
      </w:r>
      <w:r>
        <w:rPr>
          <w:spacing w:val="-13"/>
          <w:lang w:eastAsia="zh-CN"/>
        </w:rPr>
        <w:t>月</w:t>
      </w:r>
      <w:r w:rsidR="008E7CED">
        <w:rPr>
          <w:rFonts w:hint="eastAsia"/>
          <w:spacing w:val="-13"/>
          <w:lang w:eastAsia="zh-CN"/>
        </w:rPr>
        <w:t>6</w:t>
      </w:r>
      <w:r>
        <w:rPr>
          <w:spacing w:val="-13"/>
          <w:lang w:eastAsia="zh-CN"/>
        </w:rPr>
        <w:t>日</w:t>
      </w:r>
    </w:p>
    <w:sectPr w:rsidR="00D028C0" w:rsidSect="00C8218B">
      <w:pgSz w:w="11907" w:h="16839"/>
      <w:pgMar w:top="1431" w:right="1713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8C0" w:rsidRDefault="00653284">
      <w:r>
        <w:separator/>
      </w:r>
    </w:p>
  </w:endnote>
  <w:endnote w:type="continuationSeparator" w:id="0">
    <w:p w:rsidR="00D028C0" w:rsidRDefault="00653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8C0" w:rsidRDefault="00653284">
      <w:r>
        <w:separator/>
      </w:r>
    </w:p>
  </w:footnote>
  <w:footnote w:type="continuationSeparator" w:id="0">
    <w:p w:rsidR="00D028C0" w:rsidRDefault="00653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5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8C0"/>
    <w:rsid w:val="00624637"/>
    <w:rsid w:val="00653284"/>
    <w:rsid w:val="0073643E"/>
    <w:rsid w:val="008132B2"/>
    <w:rsid w:val="00861D22"/>
    <w:rsid w:val="008E7CED"/>
    <w:rsid w:val="00C71072"/>
    <w:rsid w:val="00C8218B"/>
    <w:rsid w:val="00D028C0"/>
    <w:rsid w:val="1A8C3FD4"/>
    <w:rsid w:val="1A951E99"/>
    <w:rsid w:val="40E9418A"/>
    <w:rsid w:val="62D61B28"/>
    <w:rsid w:val="6B42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8218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8218B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nhideWhenUsed/>
    <w:qFormat/>
    <w:rsid w:val="00C821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C7107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7107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C710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7107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Revision"/>
    <w:hidden/>
    <w:uiPriority w:val="99"/>
    <w:unhideWhenUsed/>
    <w:rsid w:val="00C71072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styleId="a7">
    <w:name w:val="annotation reference"/>
    <w:basedOn w:val="a0"/>
    <w:rsid w:val="00C71072"/>
    <w:rPr>
      <w:sz w:val="21"/>
      <w:szCs w:val="21"/>
    </w:rPr>
  </w:style>
  <w:style w:type="paragraph" w:styleId="a8">
    <w:name w:val="annotation text"/>
    <w:basedOn w:val="a"/>
    <w:link w:val="Char1"/>
    <w:rsid w:val="00C71072"/>
  </w:style>
  <w:style w:type="character" w:customStyle="1" w:styleId="Char1">
    <w:name w:val="批注文字 Char"/>
    <w:basedOn w:val="a0"/>
    <w:link w:val="a8"/>
    <w:rsid w:val="00C71072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9">
    <w:name w:val="annotation subject"/>
    <w:basedOn w:val="a8"/>
    <w:next w:val="a8"/>
    <w:link w:val="Char2"/>
    <w:rsid w:val="00C71072"/>
    <w:rPr>
      <w:b/>
      <w:bCs/>
    </w:rPr>
  </w:style>
  <w:style w:type="character" w:customStyle="1" w:styleId="Char2">
    <w:name w:val="批注主题 Char"/>
    <w:basedOn w:val="Char1"/>
    <w:link w:val="a9"/>
    <w:rsid w:val="00C71072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Z张博文</dc:creator>
  <cp:lastModifiedBy>ZHONGM</cp:lastModifiedBy>
  <cp:revision>2</cp:revision>
  <dcterms:created xsi:type="dcterms:W3CDTF">2025-06-05T16:01:00Z</dcterms:created>
  <dcterms:modified xsi:type="dcterms:W3CDTF">2025-06-05T16:01:00Z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2024-11-25T10:25:27Z</vt:filetime>
  </property>
  <property fmtid="{D5CDD505-2E9C-101B-9397-08002B2CF9AE}" pid="4" name="KSOProductBuildVer">
    <vt:lpwstr>2052-12.1.0.21171</vt:lpwstr>
  </property>
  <property fmtid="{D5CDD505-2E9C-101B-9397-08002B2CF9AE}" pid="5" name="ICV">
    <vt:lpwstr>E33508E0E4A7490CA3004289CF62AE67_13</vt:lpwstr>
  </property>
  <property fmtid="{D5CDD505-2E9C-101B-9397-08002B2CF9AE}" pid="6" name="KSOTemplateDocerSaveRecord">
    <vt:lpwstr>eyJoZGlkIjoiODUwNDY1ZDA4ZmZlYjRhMzIyMGU0OTUzOGYzZmI3YmYiLCJ1c2VySWQiOiI3NDYzODc5NDAifQ==</vt:lpwstr>
  </property>
</Properties>
</file>