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301" w:rsidRDefault="002B36F9">
      <w:pPr>
        <w:pStyle w:val="Default"/>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平安基金管理有限公司</w:t>
      </w:r>
    </w:p>
    <w:p w:rsidR="00542301" w:rsidRDefault="002B36F9">
      <w:pPr>
        <w:pStyle w:val="Default"/>
        <w:spacing w:line="360" w:lineRule="auto"/>
        <w:ind w:firstLineChars="200" w:firstLine="361"/>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关于新增</w:t>
      </w:r>
      <w:r>
        <w:rPr>
          <w:rFonts w:asciiTheme="minorEastAsia" w:eastAsiaTheme="minorEastAsia" w:hAnsiTheme="minorEastAsia" w:hint="eastAsia"/>
          <w:b/>
          <w:sz w:val="18"/>
          <w:szCs w:val="18"/>
        </w:rPr>
        <w:t>上海攀赢基金销售有限公司</w:t>
      </w:r>
      <w:r>
        <w:rPr>
          <w:rFonts w:asciiTheme="minorEastAsia" w:eastAsiaTheme="minorEastAsia" w:hAnsiTheme="minorEastAsia" w:hint="eastAsia"/>
          <w:b/>
          <w:sz w:val="18"/>
          <w:szCs w:val="18"/>
        </w:rPr>
        <w:t>为旗下部分基金销售机构的公告</w:t>
      </w:r>
    </w:p>
    <w:p w:rsidR="00542301" w:rsidRDefault="002B36F9">
      <w:pPr>
        <w:pStyle w:val="Default"/>
        <w:spacing w:line="360" w:lineRule="auto"/>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根据平安基金管理有限公司（以下简称</w:t>
      </w:r>
      <w:r>
        <w:rPr>
          <w:rFonts w:asciiTheme="minorEastAsia" w:eastAsiaTheme="minorEastAsia" w:hAnsiTheme="minorEastAsia"/>
          <w:sz w:val="18"/>
          <w:szCs w:val="18"/>
        </w:rPr>
        <w:t>“</w:t>
      </w:r>
      <w:r>
        <w:rPr>
          <w:rFonts w:asciiTheme="minorEastAsia" w:eastAsiaTheme="minorEastAsia" w:hAnsiTheme="minorEastAsia" w:hint="eastAsia"/>
          <w:sz w:val="18"/>
          <w:szCs w:val="18"/>
        </w:rPr>
        <w:t>本公司</w:t>
      </w:r>
      <w:r>
        <w:rPr>
          <w:rFonts w:asciiTheme="minorEastAsia" w:eastAsiaTheme="minorEastAsia" w:hAnsiTheme="minorEastAsia"/>
          <w:sz w:val="18"/>
          <w:szCs w:val="18"/>
        </w:rPr>
        <w:t>”</w:t>
      </w:r>
      <w:r>
        <w:rPr>
          <w:rFonts w:asciiTheme="minorEastAsia" w:eastAsiaTheme="minorEastAsia" w:hAnsiTheme="minorEastAsia" w:hint="eastAsia"/>
          <w:sz w:val="18"/>
          <w:szCs w:val="18"/>
        </w:rPr>
        <w:t>）与</w:t>
      </w:r>
      <w:r>
        <w:rPr>
          <w:rFonts w:asciiTheme="minorEastAsia" w:eastAsiaTheme="minorEastAsia" w:hAnsiTheme="minorEastAsia" w:hint="eastAsia"/>
          <w:sz w:val="18"/>
          <w:szCs w:val="18"/>
        </w:rPr>
        <w:t>上海攀赢基金销售有限公司</w:t>
      </w:r>
      <w:r>
        <w:rPr>
          <w:rFonts w:asciiTheme="minorEastAsia" w:eastAsiaTheme="minorEastAsia" w:hAnsiTheme="minorEastAsia"/>
          <w:sz w:val="18"/>
          <w:szCs w:val="18"/>
        </w:rPr>
        <w:t>(</w:t>
      </w:r>
      <w:r>
        <w:rPr>
          <w:rFonts w:asciiTheme="minorEastAsia" w:eastAsiaTheme="minorEastAsia" w:hAnsiTheme="minorEastAsia" w:hint="eastAsia"/>
          <w:sz w:val="18"/>
          <w:szCs w:val="18"/>
        </w:rPr>
        <w:t>以下简称</w:t>
      </w:r>
      <w:r>
        <w:rPr>
          <w:rFonts w:asciiTheme="minorEastAsia" w:eastAsiaTheme="minorEastAsia" w:hAnsiTheme="minorEastAsia"/>
          <w:sz w:val="18"/>
          <w:szCs w:val="18"/>
        </w:rPr>
        <w:t>“</w:t>
      </w:r>
      <w:r>
        <w:rPr>
          <w:rFonts w:asciiTheme="minorEastAsia" w:eastAsiaTheme="minorEastAsia" w:hAnsiTheme="minorEastAsia" w:hint="eastAsia"/>
          <w:sz w:val="18"/>
          <w:szCs w:val="18"/>
        </w:rPr>
        <w:t>上海攀赢基金</w:t>
      </w:r>
      <w:r>
        <w:rPr>
          <w:rFonts w:asciiTheme="minorEastAsia" w:eastAsiaTheme="minorEastAsia" w:hAnsiTheme="minorEastAsia"/>
          <w:sz w:val="18"/>
          <w:szCs w:val="18"/>
        </w:rPr>
        <w:t>”)</w:t>
      </w:r>
      <w:r>
        <w:rPr>
          <w:rFonts w:asciiTheme="minorEastAsia" w:eastAsiaTheme="minorEastAsia" w:hAnsiTheme="minorEastAsia" w:hint="eastAsia"/>
          <w:sz w:val="18"/>
          <w:szCs w:val="18"/>
        </w:rPr>
        <w:t>签署的销售协议，本公司自</w:t>
      </w:r>
      <w:r>
        <w:rPr>
          <w:rFonts w:asciiTheme="minorEastAsia" w:eastAsiaTheme="minorEastAsia" w:hAnsiTheme="minorEastAsia"/>
          <w:sz w:val="18"/>
          <w:szCs w:val="18"/>
        </w:rPr>
        <w:t>20</w:t>
      </w: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5</w:t>
      </w:r>
      <w:r>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5</w:t>
      </w:r>
      <w:r>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23</w:t>
      </w:r>
      <w:r>
        <w:rPr>
          <w:rFonts w:asciiTheme="minorEastAsia" w:eastAsiaTheme="minorEastAsia" w:hAnsiTheme="minorEastAsia" w:hint="eastAsia"/>
          <w:sz w:val="18"/>
          <w:szCs w:val="18"/>
        </w:rPr>
        <w:t>日起新增</w:t>
      </w:r>
      <w:r>
        <w:rPr>
          <w:rFonts w:asciiTheme="minorEastAsia" w:eastAsiaTheme="minorEastAsia" w:hAnsiTheme="minorEastAsia" w:hint="eastAsia"/>
          <w:sz w:val="18"/>
          <w:szCs w:val="18"/>
        </w:rPr>
        <w:t>上海攀赢基金</w:t>
      </w:r>
      <w:r>
        <w:rPr>
          <w:rFonts w:asciiTheme="minorEastAsia" w:eastAsiaTheme="minorEastAsia" w:hAnsiTheme="minorEastAsia" w:hint="eastAsia"/>
          <w:sz w:val="18"/>
          <w:szCs w:val="18"/>
        </w:rPr>
        <w:t>为旗下部分基金销售机构，现将相关事项公告如下：</w:t>
      </w:r>
    </w:p>
    <w:p w:rsidR="00542301" w:rsidRDefault="002B36F9">
      <w:pPr>
        <w:spacing w:line="360" w:lineRule="auto"/>
        <w:ind w:firstLineChars="250" w:firstLine="450"/>
        <w:rPr>
          <w:sz w:val="18"/>
          <w:szCs w:val="18"/>
        </w:rPr>
      </w:pPr>
      <w:r>
        <w:rPr>
          <w:rFonts w:asciiTheme="minorEastAsia" w:eastAsiaTheme="minorEastAsia" w:hAnsiTheme="minorEastAsia" w:hint="eastAsia"/>
          <w:color w:val="000000"/>
          <w:sz w:val="18"/>
          <w:szCs w:val="18"/>
        </w:rPr>
        <w:t>一、自</w:t>
      </w:r>
      <w:r>
        <w:rPr>
          <w:rFonts w:asciiTheme="minorEastAsia" w:eastAsiaTheme="minorEastAsia" w:hAnsiTheme="minorEastAsia"/>
          <w:color w:val="000000"/>
          <w:sz w:val="18"/>
          <w:szCs w:val="18"/>
        </w:rPr>
        <w:t>20</w:t>
      </w:r>
      <w:r>
        <w:rPr>
          <w:rFonts w:asciiTheme="minorEastAsia" w:eastAsiaTheme="minorEastAsia" w:hAnsiTheme="minorEastAsia" w:hint="eastAsia"/>
          <w:color w:val="000000"/>
          <w:sz w:val="18"/>
          <w:szCs w:val="18"/>
        </w:rPr>
        <w:t>2</w:t>
      </w:r>
      <w:r>
        <w:rPr>
          <w:rFonts w:asciiTheme="minorEastAsia" w:eastAsiaTheme="minorEastAsia" w:hAnsiTheme="minorEastAsia" w:hint="eastAsia"/>
          <w:color w:val="000000"/>
          <w:sz w:val="18"/>
          <w:szCs w:val="18"/>
        </w:rPr>
        <w:t>5</w:t>
      </w:r>
      <w:r>
        <w:rPr>
          <w:rFonts w:asciiTheme="minorEastAsia" w:eastAsiaTheme="minorEastAsia" w:hAnsiTheme="minorEastAsia" w:hint="eastAsia"/>
          <w:color w:val="000000"/>
          <w:sz w:val="18"/>
          <w:szCs w:val="18"/>
        </w:rPr>
        <w:t>年</w:t>
      </w:r>
      <w:r>
        <w:rPr>
          <w:rFonts w:asciiTheme="minorEastAsia" w:eastAsiaTheme="minorEastAsia" w:hAnsiTheme="minorEastAsia" w:hint="eastAsia"/>
          <w:color w:val="000000"/>
          <w:sz w:val="18"/>
          <w:szCs w:val="18"/>
        </w:rPr>
        <w:t>5</w:t>
      </w:r>
      <w:r>
        <w:rPr>
          <w:rFonts w:asciiTheme="minorEastAsia" w:eastAsiaTheme="minorEastAsia" w:hAnsiTheme="minorEastAsia" w:hint="eastAsia"/>
          <w:color w:val="000000"/>
          <w:sz w:val="18"/>
          <w:szCs w:val="18"/>
        </w:rPr>
        <w:t>月</w:t>
      </w:r>
      <w:r>
        <w:rPr>
          <w:rFonts w:asciiTheme="minorEastAsia" w:eastAsiaTheme="minorEastAsia" w:hAnsiTheme="minorEastAsia" w:hint="eastAsia"/>
          <w:color w:val="000000"/>
          <w:sz w:val="18"/>
          <w:szCs w:val="18"/>
        </w:rPr>
        <w:t>23</w:t>
      </w:r>
      <w:r>
        <w:rPr>
          <w:rFonts w:asciiTheme="minorEastAsia" w:eastAsiaTheme="minorEastAsia" w:hAnsiTheme="minorEastAsia" w:hint="eastAsia"/>
          <w:color w:val="000000"/>
          <w:sz w:val="18"/>
          <w:szCs w:val="18"/>
        </w:rPr>
        <w:t>日起</w:t>
      </w:r>
      <w:r>
        <w:rPr>
          <w:rFonts w:asciiTheme="minorEastAsia" w:eastAsiaTheme="minorEastAsia" w:hAnsiTheme="minorEastAsia" w:hint="eastAsia"/>
          <w:sz w:val="18"/>
          <w:szCs w:val="18"/>
        </w:rPr>
        <w:t>，投资者可通过</w:t>
      </w:r>
      <w:r>
        <w:rPr>
          <w:rFonts w:asciiTheme="minorEastAsia" w:eastAsiaTheme="minorEastAsia" w:hAnsiTheme="minorEastAsia" w:hint="eastAsia"/>
          <w:sz w:val="18"/>
          <w:szCs w:val="18"/>
        </w:rPr>
        <w:t>上海攀赢基金</w:t>
      </w:r>
      <w:r>
        <w:rPr>
          <w:rFonts w:asciiTheme="minorEastAsia" w:eastAsiaTheme="minorEastAsia" w:hAnsiTheme="minorEastAsia" w:hint="eastAsia"/>
          <w:sz w:val="18"/>
          <w:szCs w:val="18"/>
        </w:rPr>
        <w:t>办理</w:t>
      </w:r>
      <w:r>
        <w:rPr>
          <w:rFonts w:hint="eastAsia"/>
          <w:sz w:val="18"/>
          <w:szCs w:val="18"/>
        </w:rPr>
        <w:t>下表中对应</w:t>
      </w:r>
      <w:r>
        <w:rPr>
          <w:sz w:val="18"/>
          <w:szCs w:val="18"/>
        </w:rPr>
        <w:t>基金的开户、申购、赎回、</w:t>
      </w:r>
      <w:r>
        <w:rPr>
          <w:rFonts w:hint="eastAsia"/>
          <w:sz w:val="18"/>
          <w:szCs w:val="18"/>
        </w:rPr>
        <w:t>定投、转换</w:t>
      </w:r>
      <w:r>
        <w:rPr>
          <w:sz w:val="18"/>
          <w:szCs w:val="18"/>
        </w:rPr>
        <w:t>等业务。</w:t>
      </w:r>
    </w:p>
    <w:tbl>
      <w:tblPr>
        <w:tblW w:w="880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977"/>
        <w:gridCol w:w="4539"/>
        <w:gridCol w:w="923"/>
        <w:gridCol w:w="832"/>
        <w:gridCol w:w="952"/>
      </w:tblGrid>
      <w:tr w:rsidR="00542301">
        <w:trPr>
          <w:trHeight w:val="450"/>
        </w:trPr>
        <w:tc>
          <w:tcPr>
            <w:tcW w:w="584" w:type="dxa"/>
            <w:vAlign w:val="center"/>
          </w:tcPr>
          <w:p w:rsidR="00542301" w:rsidRDefault="002B36F9">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编号</w:t>
            </w:r>
          </w:p>
        </w:tc>
        <w:tc>
          <w:tcPr>
            <w:tcW w:w="977" w:type="dxa"/>
            <w:vAlign w:val="center"/>
          </w:tcPr>
          <w:p w:rsidR="00542301" w:rsidRDefault="002B36F9">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基金代码</w:t>
            </w:r>
          </w:p>
        </w:tc>
        <w:tc>
          <w:tcPr>
            <w:tcW w:w="4539" w:type="dxa"/>
            <w:vAlign w:val="center"/>
          </w:tcPr>
          <w:p w:rsidR="00542301" w:rsidRDefault="002B36F9">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基金名称</w:t>
            </w:r>
          </w:p>
        </w:tc>
        <w:tc>
          <w:tcPr>
            <w:tcW w:w="923" w:type="dxa"/>
            <w:vAlign w:val="center"/>
          </w:tcPr>
          <w:p w:rsidR="00542301" w:rsidRDefault="002B36F9">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定投业务</w:t>
            </w:r>
          </w:p>
        </w:tc>
        <w:tc>
          <w:tcPr>
            <w:tcW w:w="832" w:type="dxa"/>
            <w:vAlign w:val="center"/>
          </w:tcPr>
          <w:p w:rsidR="00542301" w:rsidRDefault="002B36F9">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转换业务</w:t>
            </w:r>
          </w:p>
        </w:tc>
        <w:tc>
          <w:tcPr>
            <w:tcW w:w="952" w:type="dxa"/>
          </w:tcPr>
          <w:p w:rsidR="00542301" w:rsidRDefault="002B36F9">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是否参加费率优惠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1</w:t>
            </w:r>
          </w:p>
        </w:tc>
        <w:tc>
          <w:tcPr>
            <w:tcW w:w="977" w:type="dxa"/>
            <w:vAlign w:val="center"/>
          </w:tcPr>
          <w:p w:rsidR="00542301" w:rsidRDefault="002B36F9">
            <w:pPr>
              <w:jc w:val="center"/>
              <w:rPr>
                <w:rFonts w:cs="Arial"/>
                <w:sz w:val="18"/>
                <w:szCs w:val="18"/>
              </w:rPr>
            </w:pPr>
            <w:r>
              <w:rPr>
                <w:rFonts w:cs="Arial" w:hint="eastAsia"/>
                <w:sz w:val="18"/>
                <w:szCs w:val="18"/>
              </w:rPr>
              <w:t>012902</w:t>
            </w:r>
          </w:p>
        </w:tc>
        <w:tc>
          <w:tcPr>
            <w:tcW w:w="4539" w:type="dxa"/>
            <w:vAlign w:val="center"/>
          </w:tcPr>
          <w:p w:rsidR="00542301" w:rsidRDefault="002B36F9">
            <w:pPr>
              <w:rPr>
                <w:rFonts w:cs="Arial"/>
                <w:sz w:val="18"/>
                <w:szCs w:val="18"/>
              </w:rPr>
            </w:pPr>
            <w:r>
              <w:rPr>
                <w:rFonts w:cs="Arial" w:hint="eastAsia"/>
                <w:sz w:val="18"/>
                <w:szCs w:val="18"/>
              </w:rPr>
              <w:t>平安添悦债券型证券投资基金（</w:t>
            </w:r>
            <w:r>
              <w:rPr>
                <w:rFonts w:cs="Arial" w:hint="eastAsia"/>
                <w:sz w:val="18"/>
                <w:szCs w:val="18"/>
              </w:rPr>
              <w:t>A</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ascii="Arial" w:hAnsi="Arial"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2</w:t>
            </w:r>
          </w:p>
        </w:tc>
        <w:tc>
          <w:tcPr>
            <w:tcW w:w="977" w:type="dxa"/>
            <w:vAlign w:val="center"/>
          </w:tcPr>
          <w:p w:rsidR="00542301" w:rsidRDefault="002B36F9">
            <w:pPr>
              <w:jc w:val="center"/>
              <w:rPr>
                <w:rFonts w:cs="Arial"/>
                <w:sz w:val="18"/>
                <w:szCs w:val="18"/>
              </w:rPr>
            </w:pPr>
            <w:r>
              <w:rPr>
                <w:rFonts w:cs="Arial" w:hint="eastAsia"/>
                <w:sz w:val="18"/>
                <w:szCs w:val="18"/>
              </w:rPr>
              <w:t>012903</w:t>
            </w:r>
          </w:p>
        </w:tc>
        <w:tc>
          <w:tcPr>
            <w:tcW w:w="4539" w:type="dxa"/>
            <w:vAlign w:val="center"/>
          </w:tcPr>
          <w:p w:rsidR="00542301" w:rsidRDefault="002B36F9">
            <w:pPr>
              <w:rPr>
                <w:rFonts w:cs="Arial"/>
                <w:sz w:val="18"/>
                <w:szCs w:val="18"/>
              </w:rPr>
            </w:pPr>
            <w:r>
              <w:rPr>
                <w:rFonts w:cs="Arial" w:hint="eastAsia"/>
                <w:sz w:val="18"/>
                <w:szCs w:val="18"/>
              </w:rPr>
              <w:t>平安添悦债券型证券投资基金（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ascii="Arial" w:hAnsi="Arial"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3</w:t>
            </w:r>
          </w:p>
        </w:tc>
        <w:tc>
          <w:tcPr>
            <w:tcW w:w="977" w:type="dxa"/>
            <w:vAlign w:val="center"/>
          </w:tcPr>
          <w:p w:rsidR="00542301" w:rsidRDefault="002B36F9">
            <w:pPr>
              <w:jc w:val="center"/>
              <w:rPr>
                <w:rFonts w:cs="Arial"/>
                <w:sz w:val="18"/>
                <w:szCs w:val="18"/>
              </w:rPr>
            </w:pPr>
            <w:r>
              <w:rPr>
                <w:rFonts w:cs="Arial" w:hint="eastAsia"/>
                <w:sz w:val="18"/>
                <w:szCs w:val="18"/>
              </w:rPr>
              <w:t>015510</w:t>
            </w:r>
          </w:p>
        </w:tc>
        <w:tc>
          <w:tcPr>
            <w:tcW w:w="4539" w:type="dxa"/>
            <w:vAlign w:val="center"/>
          </w:tcPr>
          <w:p w:rsidR="00542301" w:rsidRDefault="002B36F9">
            <w:pPr>
              <w:rPr>
                <w:rFonts w:cs="Arial"/>
                <w:sz w:val="18"/>
                <w:szCs w:val="18"/>
              </w:rPr>
            </w:pPr>
            <w:r>
              <w:rPr>
                <w:rFonts w:cs="Arial" w:hint="eastAsia"/>
                <w:sz w:val="18"/>
                <w:szCs w:val="18"/>
              </w:rPr>
              <w:t>平安价值领航混合型证券投资基金（</w:t>
            </w:r>
            <w:r>
              <w:rPr>
                <w:rFonts w:cs="Arial" w:hint="eastAsia"/>
                <w:sz w:val="18"/>
                <w:szCs w:val="18"/>
              </w:rPr>
              <w:t>A</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ascii="Arial" w:hAnsi="Arial"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4</w:t>
            </w:r>
          </w:p>
        </w:tc>
        <w:tc>
          <w:tcPr>
            <w:tcW w:w="977" w:type="dxa"/>
            <w:vAlign w:val="center"/>
          </w:tcPr>
          <w:p w:rsidR="00542301" w:rsidRDefault="002B36F9">
            <w:pPr>
              <w:jc w:val="center"/>
              <w:rPr>
                <w:rFonts w:cs="Arial"/>
                <w:sz w:val="18"/>
                <w:szCs w:val="18"/>
              </w:rPr>
            </w:pPr>
            <w:r>
              <w:rPr>
                <w:rFonts w:cs="Arial" w:hint="eastAsia"/>
                <w:sz w:val="18"/>
                <w:szCs w:val="18"/>
              </w:rPr>
              <w:t>015511</w:t>
            </w:r>
          </w:p>
        </w:tc>
        <w:tc>
          <w:tcPr>
            <w:tcW w:w="4539" w:type="dxa"/>
            <w:vAlign w:val="center"/>
          </w:tcPr>
          <w:p w:rsidR="00542301" w:rsidRDefault="002B36F9">
            <w:pPr>
              <w:rPr>
                <w:rFonts w:cs="Arial"/>
                <w:sz w:val="18"/>
                <w:szCs w:val="18"/>
              </w:rPr>
            </w:pPr>
            <w:r>
              <w:rPr>
                <w:rFonts w:cs="Arial" w:hint="eastAsia"/>
                <w:sz w:val="18"/>
                <w:szCs w:val="18"/>
              </w:rPr>
              <w:t>平安价值领航混合型证券投资基金（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ascii="Arial" w:hAnsi="Arial"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5</w:t>
            </w:r>
          </w:p>
        </w:tc>
        <w:tc>
          <w:tcPr>
            <w:tcW w:w="977" w:type="dxa"/>
            <w:vAlign w:val="center"/>
          </w:tcPr>
          <w:p w:rsidR="00542301" w:rsidRDefault="002B36F9">
            <w:pPr>
              <w:jc w:val="center"/>
              <w:rPr>
                <w:rFonts w:cs="Arial"/>
                <w:sz w:val="18"/>
                <w:szCs w:val="18"/>
              </w:rPr>
            </w:pPr>
            <w:r>
              <w:rPr>
                <w:rFonts w:cs="Arial" w:hint="eastAsia"/>
                <w:sz w:val="18"/>
                <w:szCs w:val="18"/>
              </w:rPr>
              <w:t>015625</w:t>
            </w:r>
          </w:p>
        </w:tc>
        <w:tc>
          <w:tcPr>
            <w:tcW w:w="4539" w:type="dxa"/>
            <w:vAlign w:val="center"/>
          </w:tcPr>
          <w:p w:rsidR="00542301" w:rsidRDefault="002B36F9">
            <w:pPr>
              <w:rPr>
                <w:rFonts w:cs="Arial"/>
                <w:sz w:val="18"/>
                <w:szCs w:val="18"/>
              </w:rPr>
            </w:pPr>
            <w:r>
              <w:rPr>
                <w:rFonts w:cs="Arial" w:hint="eastAsia"/>
                <w:sz w:val="18"/>
                <w:szCs w:val="18"/>
              </w:rPr>
              <w:t>平安添润债券型证券投资基金</w:t>
            </w:r>
            <w:r>
              <w:rPr>
                <w:rFonts w:cs="Arial" w:hint="eastAsia"/>
                <w:sz w:val="18"/>
                <w:szCs w:val="18"/>
              </w:rPr>
              <w:t>(A</w:t>
            </w:r>
            <w:r>
              <w:rPr>
                <w:rFonts w:cs="Arial" w:hint="eastAsia"/>
                <w:sz w:val="18"/>
                <w:szCs w:val="18"/>
              </w:rPr>
              <w:t>类</w:t>
            </w:r>
            <w:r>
              <w:rPr>
                <w:rFonts w:cs="Arial" w:hint="eastAsia"/>
                <w:sz w:val="18"/>
                <w:szCs w:val="18"/>
              </w:rPr>
              <w:t>)</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ascii="Arial" w:hAnsi="Arial"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6</w:t>
            </w:r>
          </w:p>
        </w:tc>
        <w:tc>
          <w:tcPr>
            <w:tcW w:w="977" w:type="dxa"/>
            <w:vAlign w:val="center"/>
          </w:tcPr>
          <w:p w:rsidR="00542301" w:rsidRDefault="002B36F9">
            <w:pPr>
              <w:jc w:val="center"/>
              <w:rPr>
                <w:rFonts w:cs="Arial"/>
                <w:sz w:val="18"/>
                <w:szCs w:val="18"/>
              </w:rPr>
            </w:pPr>
            <w:r>
              <w:rPr>
                <w:rFonts w:cs="Arial" w:hint="eastAsia"/>
                <w:sz w:val="18"/>
                <w:szCs w:val="18"/>
              </w:rPr>
              <w:t>015626</w:t>
            </w:r>
          </w:p>
        </w:tc>
        <w:tc>
          <w:tcPr>
            <w:tcW w:w="4539" w:type="dxa"/>
            <w:vAlign w:val="center"/>
          </w:tcPr>
          <w:p w:rsidR="00542301" w:rsidRDefault="002B36F9">
            <w:pPr>
              <w:rPr>
                <w:rFonts w:cs="Arial"/>
                <w:sz w:val="18"/>
                <w:szCs w:val="18"/>
              </w:rPr>
            </w:pPr>
            <w:r>
              <w:rPr>
                <w:rFonts w:cs="Arial" w:hint="eastAsia"/>
                <w:sz w:val="18"/>
                <w:szCs w:val="18"/>
              </w:rPr>
              <w:t>平安添润债券型证券投资基金（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ascii="Arial" w:hAnsi="Arial"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7</w:t>
            </w:r>
          </w:p>
        </w:tc>
        <w:tc>
          <w:tcPr>
            <w:tcW w:w="977" w:type="dxa"/>
            <w:vAlign w:val="center"/>
          </w:tcPr>
          <w:p w:rsidR="00542301" w:rsidRDefault="002B36F9">
            <w:pPr>
              <w:jc w:val="center"/>
              <w:rPr>
                <w:rFonts w:cs="Arial"/>
                <w:sz w:val="18"/>
                <w:szCs w:val="18"/>
              </w:rPr>
            </w:pPr>
            <w:r>
              <w:rPr>
                <w:rFonts w:cs="Arial" w:hint="eastAsia"/>
                <w:sz w:val="18"/>
                <w:szCs w:val="18"/>
              </w:rPr>
              <w:t>016447</w:t>
            </w:r>
          </w:p>
        </w:tc>
        <w:tc>
          <w:tcPr>
            <w:tcW w:w="4539" w:type="dxa"/>
            <w:vAlign w:val="center"/>
          </w:tcPr>
          <w:p w:rsidR="00542301" w:rsidRDefault="002B36F9">
            <w:pPr>
              <w:rPr>
                <w:rFonts w:cs="Arial"/>
                <w:sz w:val="18"/>
                <w:szCs w:val="18"/>
              </w:rPr>
            </w:pPr>
            <w:r>
              <w:rPr>
                <w:rFonts w:cs="Arial" w:hint="eastAsia"/>
                <w:sz w:val="18"/>
                <w:szCs w:val="18"/>
              </w:rPr>
              <w:t>平安双盈添益债券型证券投资基金</w:t>
            </w:r>
            <w:r>
              <w:rPr>
                <w:rFonts w:cs="Arial" w:hint="eastAsia"/>
                <w:sz w:val="18"/>
                <w:szCs w:val="18"/>
              </w:rPr>
              <w:t>(A</w:t>
            </w:r>
            <w:r>
              <w:rPr>
                <w:rFonts w:cs="Arial" w:hint="eastAsia"/>
                <w:sz w:val="18"/>
                <w:szCs w:val="18"/>
              </w:rPr>
              <w:t>类</w:t>
            </w:r>
            <w:r>
              <w:rPr>
                <w:rFonts w:cs="Arial" w:hint="eastAsia"/>
                <w:sz w:val="18"/>
                <w:szCs w:val="18"/>
              </w:rPr>
              <w:t>)</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ascii="Arial" w:hAnsi="Arial"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8</w:t>
            </w:r>
          </w:p>
        </w:tc>
        <w:tc>
          <w:tcPr>
            <w:tcW w:w="977" w:type="dxa"/>
            <w:vAlign w:val="center"/>
          </w:tcPr>
          <w:p w:rsidR="00542301" w:rsidRDefault="002B36F9">
            <w:pPr>
              <w:jc w:val="center"/>
              <w:rPr>
                <w:rFonts w:cs="Arial"/>
                <w:sz w:val="18"/>
                <w:szCs w:val="18"/>
              </w:rPr>
            </w:pPr>
            <w:r>
              <w:rPr>
                <w:rFonts w:cs="Arial" w:hint="eastAsia"/>
                <w:sz w:val="18"/>
                <w:szCs w:val="18"/>
              </w:rPr>
              <w:t>016448</w:t>
            </w:r>
          </w:p>
        </w:tc>
        <w:tc>
          <w:tcPr>
            <w:tcW w:w="4539" w:type="dxa"/>
            <w:vAlign w:val="center"/>
          </w:tcPr>
          <w:p w:rsidR="00542301" w:rsidRDefault="002B36F9">
            <w:pPr>
              <w:rPr>
                <w:rFonts w:cs="Arial"/>
                <w:sz w:val="18"/>
                <w:szCs w:val="18"/>
              </w:rPr>
            </w:pPr>
            <w:r>
              <w:rPr>
                <w:rFonts w:cs="Arial" w:hint="eastAsia"/>
                <w:sz w:val="18"/>
                <w:szCs w:val="18"/>
              </w:rPr>
              <w:t>平安双盈添益债券型证券投资基金（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ascii="Arial" w:hAnsi="Arial"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9</w:t>
            </w:r>
          </w:p>
        </w:tc>
        <w:tc>
          <w:tcPr>
            <w:tcW w:w="977" w:type="dxa"/>
            <w:vAlign w:val="center"/>
          </w:tcPr>
          <w:p w:rsidR="00542301" w:rsidRDefault="002B36F9">
            <w:pPr>
              <w:jc w:val="center"/>
              <w:rPr>
                <w:rFonts w:cs="Arial"/>
                <w:sz w:val="18"/>
                <w:szCs w:val="18"/>
              </w:rPr>
            </w:pPr>
            <w:r>
              <w:rPr>
                <w:rFonts w:cs="Arial" w:hint="eastAsia"/>
                <w:sz w:val="18"/>
                <w:szCs w:val="18"/>
              </w:rPr>
              <w:t>016662</w:t>
            </w:r>
          </w:p>
        </w:tc>
        <w:tc>
          <w:tcPr>
            <w:tcW w:w="4539" w:type="dxa"/>
            <w:vAlign w:val="center"/>
          </w:tcPr>
          <w:p w:rsidR="00542301" w:rsidRDefault="002B36F9">
            <w:pPr>
              <w:rPr>
                <w:rFonts w:cs="Arial"/>
                <w:sz w:val="18"/>
                <w:szCs w:val="18"/>
              </w:rPr>
            </w:pPr>
            <w:r>
              <w:rPr>
                <w:rFonts w:cs="Arial" w:hint="eastAsia"/>
                <w:sz w:val="18"/>
                <w:szCs w:val="18"/>
              </w:rPr>
              <w:t>平安元福短债债券型发起式证券投资基金</w:t>
            </w:r>
            <w:r>
              <w:rPr>
                <w:rFonts w:cs="Arial" w:hint="eastAsia"/>
                <w:sz w:val="18"/>
                <w:szCs w:val="18"/>
              </w:rPr>
              <w:t>(A</w:t>
            </w:r>
            <w:r>
              <w:rPr>
                <w:rFonts w:cs="Arial" w:hint="eastAsia"/>
                <w:sz w:val="18"/>
                <w:szCs w:val="18"/>
              </w:rPr>
              <w:t>类</w:t>
            </w:r>
            <w:r>
              <w:rPr>
                <w:rFonts w:cs="Arial" w:hint="eastAsia"/>
                <w:sz w:val="18"/>
                <w:szCs w:val="18"/>
              </w:rPr>
              <w:t>)</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10</w:t>
            </w:r>
          </w:p>
        </w:tc>
        <w:tc>
          <w:tcPr>
            <w:tcW w:w="977" w:type="dxa"/>
            <w:vAlign w:val="center"/>
          </w:tcPr>
          <w:p w:rsidR="00542301" w:rsidRDefault="002B36F9">
            <w:pPr>
              <w:jc w:val="center"/>
              <w:rPr>
                <w:rFonts w:cs="Arial"/>
                <w:sz w:val="18"/>
                <w:szCs w:val="18"/>
              </w:rPr>
            </w:pPr>
            <w:r>
              <w:rPr>
                <w:rFonts w:cs="Arial" w:hint="eastAsia"/>
                <w:sz w:val="18"/>
                <w:szCs w:val="18"/>
              </w:rPr>
              <w:t>016663</w:t>
            </w:r>
          </w:p>
        </w:tc>
        <w:tc>
          <w:tcPr>
            <w:tcW w:w="4539" w:type="dxa"/>
            <w:vAlign w:val="center"/>
          </w:tcPr>
          <w:p w:rsidR="00542301" w:rsidRDefault="002B36F9">
            <w:pPr>
              <w:rPr>
                <w:rFonts w:cs="Arial"/>
                <w:sz w:val="18"/>
                <w:szCs w:val="18"/>
              </w:rPr>
            </w:pPr>
            <w:r>
              <w:rPr>
                <w:rFonts w:cs="Arial" w:hint="eastAsia"/>
                <w:sz w:val="18"/>
                <w:szCs w:val="18"/>
              </w:rPr>
              <w:t>平安元福短债债券型发起式证券投资基金（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11</w:t>
            </w:r>
          </w:p>
        </w:tc>
        <w:tc>
          <w:tcPr>
            <w:tcW w:w="977" w:type="dxa"/>
            <w:vAlign w:val="center"/>
          </w:tcPr>
          <w:p w:rsidR="00542301" w:rsidRDefault="002B36F9">
            <w:pPr>
              <w:jc w:val="center"/>
              <w:rPr>
                <w:rFonts w:cs="Arial"/>
                <w:sz w:val="18"/>
                <w:szCs w:val="18"/>
              </w:rPr>
            </w:pPr>
            <w:r>
              <w:rPr>
                <w:rFonts w:cs="Arial" w:hint="eastAsia"/>
                <w:sz w:val="18"/>
                <w:szCs w:val="18"/>
              </w:rPr>
              <w:t>017532</w:t>
            </w:r>
          </w:p>
        </w:tc>
        <w:tc>
          <w:tcPr>
            <w:tcW w:w="4539" w:type="dxa"/>
            <w:vAlign w:val="center"/>
          </w:tcPr>
          <w:p w:rsidR="00542301" w:rsidRDefault="002B36F9">
            <w:pPr>
              <w:rPr>
                <w:rFonts w:cs="Arial"/>
                <w:sz w:val="18"/>
                <w:szCs w:val="18"/>
              </w:rPr>
            </w:pPr>
            <w:r>
              <w:rPr>
                <w:rFonts w:cs="Arial" w:hint="eastAsia"/>
                <w:sz w:val="18"/>
                <w:szCs w:val="18"/>
              </w:rPr>
              <w:t>平安研究优选混合型证券投资基金（</w:t>
            </w:r>
            <w:r>
              <w:rPr>
                <w:rFonts w:cs="Arial" w:hint="eastAsia"/>
                <w:sz w:val="18"/>
                <w:szCs w:val="18"/>
              </w:rPr>
              <w:t>A</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12</w:t>
            </w:r>
          </w:p>
        </w:tc>
        <w:tc>
          <w:tcPr>
            <w:tcW w:w="977" w:type="dxa"/>
            <w:vAlign w:val="center"/>
          </w:tcPr>
          <w:p w:rsidR="00542301" w:rsidRDefault="002B36F9">
            <w:pPr>
              <w:jc w:val="center"/>
              <w:rPr>
                <w:rFonts w:cs="Arial"/>
                <w:sz w:val="18"/>
                <w:szCs w:val="18"/>
              </w:rPr>
            </w:pPr>
            <w:r>
              <w:rPr>
                <w:rFonts w:cs="Arial" w:hint="eastAsia"/>
                <w:sz w:val="18"/>
                <w:szCs w:val="18"/>
              </w:rPr>
              <w:t>017533</w:t>
            </w:r>
          </w:p>
        </w:tc>
        <w:tc>
          <w:tcPr>
            <w:tcW w:w="4539" w:type="dxa"/>
            <w:vAlign w:val="center"/>
          </w:tcPr>
          <w:p w:rsidR="00542301" w:rsidRDefault="002B36F9">
            <w:pPr>
              <w:rPr>
                <w:rFonts w:cs="Arial"/>
                <w:sz w:val="18"/>
                <w:szCs w:val="18"/>
              </w:rPr>
            </w:pPr>
            <w:r>
              <w:rPr>
                <w:rFonts w:cs="Arial" w:hint="eastAsia"/>
                <w:sz w:val="18"/>
                <w:szCs w:val="18"/>
              </w:rPr>
              <w:t>平安研究优选混合型证券投资基金（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13</w:t>
            </w:r>
          </w:p>
        </w:tc>
        <w:tc>
          <w:tcPr>
            <w:tcW w:w="977" w:type="dxa"/>
            <w:vAlign w:val="center"/>
          </w:tcPr>
          <w:p w:rsidR="00542301" w:rsidRDefault="002B36F9">
            <w:pPr>
              <w:jc w:val="center"/>
              <w:rPr>
                <w:rFonts w:cs="Arial"/>
                <w:sz w:val="18"/>
                <w:szCs w:val="18"/>
              </w:rPr>
            </w:pPr>
            <w:r>
              <w:rPr>
                <w:rFonts w:cs="Arial" w:hint="eastAsia"/>
                <w:sz w:val="18"/>
                <w:szCs w:val="18"/>
              </w:rPr>
              <w:t>017549</w:t>
            </w:r>
          </w:p>
        </w:tc>
        <w:tc>
          <w:tcPr>
            <w:tcW w:w="4539" w:type="dxa"/>
            <w:vAlign w:val="center"/>
          </w:tcPr>
          <w:p w:rsidR="00542301" w:rsidRDefault="002B36F9">
            <w:pPr>
              <w:rPr>
                <w:rFonts w:cs="Arial"/>
                <w:sz w:val="18"/>
                <w:szCs w:val="18"/>
              </w:rPr>
            </w:pPr>
            <w:r>
              <w:rPr>
                <w:rFonts w:cs="Arial" w:hint="eastAsia"/>
                <w:sz w:val="18"/>
                <w:szCs w:val="18"/>
              </w:rPr>
              <w:t>平安策略回报混合型证券投资基金（</w:t>
            </w:r>
            <w:r>
              <w:rPr>
                <w:rFonts w:cs="Arial" w:hint="eastAsia"/>
                <w:sz w:val="18"/>
                <w:szCs w:val="18"/>
              </w:rPr>
              <w:t>A</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14</w:t>
            </w:r>
          </w:p>
        </w:tc>
        <w:tc>
          <w:tcPr>
            <w:tcW w:w="977" w:type="dxa"/>
            <w:vAlign w:val="center"/>
          </w:tcPr>
          <w:p w:rsidR="00542301" w:rsidRDefault="002B36F9">
            <w:pPr>
              <w:jc w:val="center"/>
              <w:rPr>
                <w:rFonts w:cs="Arial"/>
                <w:sz w:val="18"/>
                <w:szCs w:val="18"/>
              </w:rPr>
            </w:pPr>
            <w:r>
              <w:rPr>
                <w:rFonts w:cs="Arial" w:hint="eastAsia"/>
                <w:sz w:val="18"/>
                <w:szCs w:val="18"/>
              </w:rPr>
              <w:t>017550</w:t>
            </w:r>
          </w:p>
        </w:tc>
        <w:tc>
          <w:tcPr>
            <w:tcW w:w="4539" w:type="dxa"/>
            <w:vAlign w:val="center"/>
          </w:tcPr>
          <w:p w:rsidR="00542301" w:rsidRDefault="002B36F9">
            <w:pPr>
              <w:rPr>
                <w:rFonts w:cs="Arial"/>
                <w:sz w:val="18"/>
                <w:szCs w:val="18"/>
              </w:rPr>
            </w:pPr>
            <w:r>
              <w:rPr>
                <w:rFonts w:cs="Arial" w:hint="eastAsia"/>
                <w:sz w:val="18"/>
                <w:szCs w:val="18"/>
              </w:rPr>
              <w:t>平安策略回报混合型证券投资基金（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15</w:t>
            </w:r>
          </w:p>
        </w:tc>
        <w:tc>
          <w:tcPr>
            <w:tcW w:w="977" w:type="dxa"/>
            <w:vAlign w:val="center"/>
          </w:tcPr>
          <w:p w:rsidR="00542301" w:rsidRDefault="002B36F9">
            <w:pPr>
              <w:jc w:val="center"/>
              <w:rPr>
                <w:rFonts w:cs="Arial"/>
                <w:sz w:val="18"/>
                <w:szCs w:val="18"/>
              </w:rPr>
            </w:pPr>
            <w:r>
              <w:rPr>
                <w:rFonts w:cs="Arial" w:hint="eastAsia"/>
                <w:sz w:val="18"/>
                <w:szCs w:val="18"/>
              </w:rPr>
              <w:t>018253</w:t>
            </w:r>
          </w:p>
        </w:tc>
        <w:tc>
          <w:tcPr>
            <w:tcW w:w="4539" w:type="dxa"/>
            <w:vAlign w:val="center"/>
          </w:tcPr>
          <w:p w:rsidR="00542301" w:rsidRDefault="002B36F9">
            <w:pPr>
              <w:rPr>
                <w:rFonts w:cs="Arial"/>
                <w:sz w:val="18"/>
                <w:szCs w:val="18"/>
              </w:rPr>
            </w:pPr>
            <w:r>
              <w:rPr>
                <w:rFonts w:cs="Arial" w:hint="eastAsia"/>
                <w:sz w:val="18"/>
                <w:szCs w:val="18"/>
              </w:rPr>
              <w:t>平安利率债债券型证券投资基金（</w:t>
            </w:r>
            <w:r>
              <w:rPr>
                <w:rFonts w:cs="Arial" w:hint="eastAsia"/>
                <w:sz w:val="18"/>
                <w:szCs w:val="18"/>
              </w:rPr>
              <w:t>A</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16</w:t>
            </w:r>
          </w:p>
        </w:tc>
        <w:tc>
          <w:tcPr>
            <w:tcW w:w="977" w:type="dxa"/>
            <w:vAlign w:val="center"/>
          </w:tcPr>
          <w:p w:rsidR="00542301" w:rsidRDefault="002B36F9">
            <w:pPr>
              <w:jc w:val="center"/>
              <w:rPr>
                <w:rFonts w:cs="Arial"/>
                <w:sz w:val="18"/>
                <w:szCs w:val="18"/>
              </w:rPr>
            </w:pPr>
            <w:r>
              <w:rPr>
                <w:rFonts w:cs="Arial" w:hint="eastAsia"/>
                <w:sz w:val="18"/>
                <w:szCs w:val="18"/>
              </w:rPr>
              <w:t>018254</w:t>
            </w:r>
          </w:p>
        </w:tc>
        <w:tc>
          <w:tcPr>
            <w:tcW w:w="4539" w:type="dxa"/>
            <w:vAlign w:val="center"/>
          </w:tcPr>
          <w:p w:rsidR="00542301" w:rsidRDefault="002B36F9">
            <w:pPr>
              <w:rPr>
                <w:rFonts w:cs="Arial"/>
                <w:sz w:val="18"/>
                <w:szCs w:val="18"/>
              </w:rPr>
            </w:pPr>
            <w:r>
              <w:rPr>
                <w:rFonts w:cs="Arial" w:hint="eastAsia"/>
                <w:sz w:val="18"/>
                <w:szCs w:val="18"/>
              </w:rPr>
              <w:t>平安利率债债券型证券投资基金（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17</w:t>
            </w:r>
          </w:p>
        </w:tc>
        <w:tc>
          <w:tcPr>
            <w:tcW w:w="977" w:type="dxa"/>
            <w:vAlign w:val="center"/>
          </w:tcPr>
          <w:p w:rsidR="00542301" w:rsidRDefault="002B36F9">
            <w:pPr>
              <w:jc w:val="center"/>
              <w:rPr>
                <w:rFonts w:cs="Arial"/>
                <w:sz w:val="18"/>
                <w:szCs w:val="18"/>
              </w:rPr>
            </w:pPr>
            <w:r>
              <w:rPr>
                <w:rFonts w:cs="Arial" w:hint="eastAsia"/>
                <w:sz w:val="18"/>
                <w:szCs w:val="18"/>
              </w:rPr>
              <w:t>018714</w:t>
            </w:r>
          </w:p>
        </w:tc>
        <w:tc>
          <w:tcPr>
            <w:tcW w:w="4539" w:type="dxa"/>
            <w:vAlign w:val="center"/>
          </w:tcPr>
          <w:p w:rsidR="00542301" w:rsidRDefault="002B36F9">
            <w:pPr>
              <w:rPr>
                <w:rFonts w:cs="Arial"/>
                <w:sz w:val="18"/>
                <w:szCs w:val="18"/>
              </w:rPr>
            </w:pPr>
            <w:r>
              <w:rPr>
                <w:rFonts w:cs="Arial" w:hint="eastAsia"/>
                <w:sz w:val="18"/>
                <w:szCs w:val="18"/>
              </w:rPr>
              <w:t>平安新鑫优选混合型证券投资基金（</w:t>
            </w:r>
            <w:r>
              <w:rPr>
                <w:rFonts w:cs="Arial" w:hint="eastAsia"/>
                <w:sz w:val="18"/>
                <w:szCs w:val="18"/>
              </w:rPr>
              <w:t>A</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18</w:t>
            </w:r>
          </w:p>
        </w:tc>
        <w:tc>
          <w:tcPr>
            <w:tcW w:w="977" w:type="dxa"/>
            <w:vAlign w:val="center"/>
          </w:tcPr>
          <w:p w:rsidR="00542301" w:rsidRDefault="002B36F9">
            <w:pPr>
              <w:jc w:val="center"/>
              <w:rPr>
                <w:rFonts w:cs="Arial"/>
                <w:sz w:val="18"/>
                <w:szCs w:val="18"/>
              </w:rPr>
            </w:pPr>
            <w:r>
              <w:rPr>
                <w:rFonts w:cs="Arial" w:hint="eastAsia"/>
                <w:sz w:val="18"/>
                <w:szCs w:val="18"/>
              </w:rPr>
              <w:t>018715</w:t>
            </w:r>
          </w:p>
        </w:tc>
        <w:tc>
          <w:tcPr>
            <w:tcW w:w="4539" w:type="dxa"/>
            <w:vAlign w:val="center"/>
          </w:tcPr>
          <w:p w:rsidR="00542301" w:rsidRDefault="002B36F9">
            <w:pPr>
              <w:rPr>
                <w:rFonts w:cs="Arial"/>
                <w:sz w:val="18"/>
                <w:szCs w:val="18"/>
              </w:rPr>
            </w:pPr>
            <w:r>
              <w:rPr>
                <w:rFonts w:cs="Arial" w:hint="eastAsia"/>
                <w:sz w:val="18"/>
                <w:szCs w:val="18"/>
              </w:rPr>
              <w:t>平安新鑫优选混合型证券投资基金（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19</w:t>
            </w:r>
          </w:p>
        </w:tc>
        <w:tc>
          <w:tcPr>
            <w:tcW w:w="977" w:type="dxa"/>
            <w:vAlign w:val="center"/>
          </w:tcPr>
          <w:p w:rsidR="00542301" w:rsidRDefault="002B36F9">
            <w:pPr>
              <w:jc w:val="center"/>
              <w:rPr>
                <w:rFonts w:cs="Arial"/>
                <w:sz w:val="18"/>
                <w:szCs w:val="18"/>
              </w:rPr>
            </w:pPr>
            <w:r>
              <w:rPr>
                <w:rFonts w:cs="Arial" w:hint="eastAsia"/>
                <w:sz w:val="18"/>
                <w:szCs w:val="18"/>
              </w:rPr>
              <w:t>019457</w:t>
            </w:r>
          </w:p>
        </w:tc>
        <w:tc>
          <w:tcPr>
            <w:tcW w:w="4539" w:type="dxa"/>
            <w:vAlign w:val="center"/>
          </w:tcPr>
          <w:p w:rsidR="00542301" w:rsidRDefault="002B36F9">
            <w:pPr>
              <w:rPr>
                <w:rFonts w:cs="Arial"/>
                <w:sz w:val="18"/>
                <w:szCs w:val="18"/>
              </w:rPr>
            </w:pPr>
            <w:r>
              <w:rPr>
                <w:rFonts w:cs="Arial" w:hint="eastAsia"/>
                <w:sz w:val="18"/>
                <w:szCs w:val="18"/>
              </w:rPr>
              <w:t>平安先进制造主题股票型发起式证券投资基金（</w:t>
            </w:r>
            <w:r>
              <w:rPr>
                <w:rFonts w:cs="Arial" w:hint="eastAsia"/>
                <w:sz w:val="18"/>
                <w:szCs w:val="18"/>
              </w:rPr>
              <w:t>A</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20</w:t>
            </w:r>
          </w:p>
        </w:tc>
        <w:tc>
          <w:tcPr>
            <w:tcW w:w="977" w:type="dxa"/>
            <w:vAlign w:val="center"/>
          </w:tcPr>
          <w:p w:rsidR="00542301" w:rsidRDefault="002B36F9">
            <w:pPr>
              <w:jc w:val="center"/>
              <w:rPr>
                <w:rFonts w:cs="Arial"/>
                <w:sz w:val="18"/>
                <w:szCs w:val="18"/>
              </w:rPr>
            </w:pPr>
            <w:r>
              <w:rPr>
                <w:rFonts w:cs="Arial" w:hint="eastAsia"/>
                <w:sz w:val="18"/>
                <w:szCs w:val="18"/>
              </w:rPr>
              <w:t>019458</w:t>
            </w:r>
          </w:p>
        </w:tc>
        <w:tc>
          <w:tcPr>
            <w:tcW w:w="4539" w:type="dxa"/>
            <w:vAlign w:val="center"/>
          </w:tcPr>
          <w:p w:rsidR="00542301" w:rsidRDefault="002B36F9">
            <w:pPr>
              <w:rPr>
                <w:rFonts w:cs="Arial"/>
                <w:sz w:val="18"/>
                <w:szCs w:val="18"/>
              </w:rPr>
            </w:pPr>
            <w:r>
              <w:rPr>
                <w:rFonts w:cs="Arial" w:hint="eastAsia"/>
                <w:sz w:val="18"/>
                <w:szCs w:val="18"/>
              </w:rPr>
              <w:t>平安先进制造主题股票型发起式证券投资基金（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21</w:t>
            </w:r>
          </w:p>
        </w:tc>
        <w:tc>
          <w:tcPr>
            <w:tcW w:w="977" w:type="dxa"/>
            <w:vAlign w:val="center"/>
          </w:tcPr>
          <w:p w:rsidR="00542301" w:rsidRDefault="002B36F9">
            <w:pPr>
              <w:jc w:val="center"/>
              <w:rPr>
                <w:rFonts w:cs="Arial"/>
                <w:sz w:val="18"/>
                <w:szCs w:val="18"/>
              </w:rPr>
            </w:pPr>
            <w:r>
              <w:rPr>
                <w:rFonts w:cs="Arial" w:hint="eastAsia"/>
                <w:sz w:val="18"/>
                <w:szCs w:val="18"/>
              </w:rPr>
              <w:t>019591</w:t>
            </w:r>
          </w:p>
        </w:tc>
        <w:tc>
          <w:tcPr>
            <w:tcW w:w="4539" w:type="dxa"/>
            <w:vAlign w:val="center"/>
          </w:tcPr>
          <w:p w:rsidR="00542301" w:rsidRDefault="002B36F9">
            <w:pPr>
              <w:rPr>
                <w:rFonts w:cs="Arial"/>
                <w:sz w:val="18"/>
                <w:szCs w:val="18"/>
              </w:rPr>
            </w:pPr>
            <w:r>
              <w:rPr>
                <w:rFonts w:cs="Arial" w:hint="eastAsia"/>
                <w:sz w:val="18"/>
                <w:szCs w:val="18"/>
              </w:rPr>
              <w:t>平安</w:t>
            </w:r>
            <w:r>
              <w:rPr>
                <w:rFonts w:cs="Arial" w:hint="eastAsia"/>
                <w:sz w:val="18"/>
                <w:szCs w:val="18"/>
              </w:rPr>
              <w:t>0-3</w:t>
            </w:r>
            <w:r>
              <w:rPr>
                <w:rFonts w:cs="Arial" w:hint="eastAsia"/>
                <w:sz w:val="18"/>
                <w:szCs w:val="18"/>
              </w:rPr>
              <w:t>年期政策性金融债债券型证券投资基金（</w:t>
            </w:r>
            <w:r>
              <w:rPr>
                <w:rFonts w:cs="Arial" w:hint="eastAsia"/>
                <w:sz w:val="18"/>
                <w:szCs w:val="18"/>
              </w:rPr>
              <w:t>D</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22</w:t>
            </w:r>
          </w:p>
        </w:tc>
        <w:tc>
          <w:tcPr>
            <w:tcW w:w="977" w:type="dxa"/>
            <w:vAlign w:val="center"/>
          </w:tcPr>
          <w:p w:rsidR="00542301" w:rsidRDefault="002B36F9">
            <w:pPr>
              <w:jc w:val="center"/>
              <w:rPr>
                <w:rFonts w:cs="Arial"/>
                <w:sz w:val="18"/>
                <w:szCs w:val="18"/>
              </w:rPr>
            </w:pPr>
            <w:r>
              <w:rPr>
                <w:rFonts w:cs="Arial" w:hint="eastAsia"/>
                <w:sz w:val="18"/>
                <w:szCs w:val="18"/>
              </w:rPr>
              <w:t>019952</w:t>
            </w:r>
          </w:p>
        </w:tc>
        <w:tc>
          <w:tcPr>
            <w:tcW w:w="4539" w:type="dxa"/>
            <w:vAlign w:val="center"/>
          </w:tcPr>
          <w:p w:rsidR="00542301" w:rsidRDefault="002B36F9">
            <w:pPr>
              <w:rPr>
                <w:rFonts w:cs="Arial"/>
                <w:sz w:val="18"/>
                <w:szCs w:val="18"/>
              </w:rPr>
            </w:pPr>
            <w:r>
              <w:rPr>
                <w:rFonts w:cs="Arial" w:hint="eastAsia"/>
                <w:sz w:val="18"/>
                <w:szCs w:val="18"/>
              </w:rPr>
              <w:t>平安价值远见混合型证券投资基金（</w:t>
            </w:r>
            <w:r>
              <w:rPr>
                <w:rFonts w:cs="Arial" w:hint="eastAsia"/>
                <w:sz w:val="18"/>
                <w:szCs w:val="18"/>
              </w:rPr>
              <w:t>A</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23</w:t>
            </w:r>
          </w:p>
        </w:tc>
        <w:tc>
          <w:tcPr>
            <w:tcW w:w="977" w:type="dxa"/>
            <w:vAlign w:val="center"/>
          </w:tcPr>
          <w:p w:rsidR="00542301" w:rsidRDefault="002B36F9">
            <w:pPr>
              <w:jc w:val="center"/>
              <w:rPr>
                <w:rFonts w:cs="Arial"/>
                <w:sz w:val="18"/>
                <w:szCs w:val="18"/>
              </w:rPr>
            </w:pPr>
            <w:r>
              <w:rPr>
                <w:rFonts w:cs="Arial" w:hint="eastAsia"/>
                <w:sz w:val="18"/>
                <w:szCs w:val="18"/>
              </w:rPr>
              <w:t>019953</w:t>
            </w:r>
          </w:p>
        </w:tc>
        <w:tc>
          <w:tcPr>
            <w:tcW w:w="4539" w:type="dxa"/>
            <w:vAlign w:val="center"/>
          </w:tcPr>
          <w:p w:rsidR="00542301" w:rsidRDefault="002B36F9">
            <w:pPr>
              <w:rPr>
                <w:rFonts w:cs="Arial"/>
                <w:sz w:val="18"/>
                <w:szCs w:val="18"/>
              </w:rPr>
            </w:pPr>
            <w:r>
              <w:rPr>
                <w:rFonts w:cs="Arial" w:hint="eastAsia"/>
                <w:sz w:val="18"/>
                <w:szCs w:val="18"/>
              </w:rPr>
              <w:t>平安价值远见混合型证券投资基金（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24</w:t>
            </w:r>
          </w:p>
        </w:tc>
        <w:tc>
          <w:tcPr>
            <w:tcW w:w="977" w:type="dxa"/>
            <w:vAlign w:val="center"/>
          </w:tcPr>
          <w:p w:rsidR="00542301" w:rsidRDefault="002B36F9">
            <w:pPr>
              <w:jc w:val="center"/>
              <w:rPr>
                <w:rFonts w:cs="Arial"/>
                <w:sz w:val="18"/>
                <w:szCs w:val="18"/>
              </w:rPr>
            </w:pPr>
            <w:r>
              <w:rPr>
                <w:rFonts w:cs="Arial" w:hint="eastAsia"/>
                <w:sz w:val="18"/>
                <w:szCs w:val="18"/>
              </w:rPr>
              <w:t>020137</w:t>
            </w:r>
          </w:p>
        </w:tc>
        <w:tc>
          <w:tcPr>
            <w:tcW w:w="4539" w:type="dxa"/>
            <w:vAlign w:val="center"/>
          </w:tcPr>
          <w:p w:rsidR="00542301" w:rsidRDefault="002B36F9">
            <w:pPr>
              <w:rPr>
                <w:rFonts w:cs="Arial"/>
                <w:sz w:val="18"/>
                <w:szCs w:val="18"/>
              </w:rPr>
            </w:pPr>
            <w:r>
              <w:rPr>
                <w:rFonts w:cs="Arial" w:hint="eastAsia"/>
                <w:sz w:val="18"/>
                <w:szCs w:val="18"/>
              </w:rPr>
              <w:t>平安医疗健康灵活配置混合型证券投资基金（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25</w:t>
            </w:r>
          </w:p>
        </w:tc>
        <w:tc>
          <w:tcPr>
            <w:tcW w:w="977" w:type="dxa"/>
            <w:vAlign w:val="center"/>
          </w:tcPr>
          <w:p w:rsidR="00542301" w:rsidRDefault="002B36F9">
            <w:pPr>
              <w:jc w:val="center"/>
              <w:rPr>
                <w:rFonts w:cs="Arial"/>
                <w:sz w:val="18"/>
                <w:szCs w:val="18"/>
              </w:rPr>
            </w:pPr>
            <w:r>
              <w:rPr>
                <w:rFonts w:cs="Arial" w:hint="eastAsia"/>
                <w:sz w:val="18"/>
                <w:szCs w:val="18"/>
              </w:rPr>
              <w:t>020456</w:t>
            </w:r>
          </w:p>
        </w:tc>
        <w:tc>
          <w:tcPr>
            <w:tcW w:w="4539" w:type="dxa"/>
            <w:vAlign w:val="center"/>
          </w:tcPr>
          <w:p w:rsidR="00542301" w:rsidRDefault="002B36F9">
            <w:pPr>
              <w:rPr>
                <w:rFonts w:cs="Arial"/>
                <w:sz w:val="18"/>
                <w:szCs w:val="18"/>
              </w:rPr>
            </w:pPr>
            <w:r>
              <w:rPr>
                <w:rFonts w:cs="Arial" w:hint="eastAsia"/>
                <w:sz w:val="18"/>
                <w:szCs w:val="18"/>
              </w:rPr>
              <w:t>平安上证红利低波动指数型证券投资基金（</w:t>
            </w:r>
            <w:r>
              <w:rPr>
                <w:rFonts w:cs="Arial" w:hint="eastAsia"/>
                <w:sz w:val="18"/>
                <w:szCs w:val="18"/>
              </w:rPr>
              <w:t>A</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26</w:t>
            </w:r>
          </w:p>
        </w:tc>
        <w:tc>
          <w:tcPr>
            <w:tcW w:w="977" w:type="dxa"/>
            <w:vAlign w:val="center"/>
          </w:tcPr>
          <w:p w:rsidR="00542301" w:rsidRDefault="002B36F9">
            <w:pPr>
              <w:jc w:val="center"/>
              <w:rPr>
                <w:rFonts w:cs="Arial"/>
                <w:sz w:val="18"/>
                <w:szCs w:val="18"/>
              </w:rPr>
            </w:pPr>
            <w:r>
              <w:rPr>
                <w:rFonts w:cs="Arial" w:hint="eastAsia"/>
                <w:sz w:val="18"/>
                <w:szCs w:val="18"/>
              </w:rPr>
              <w:t>020457</w:t>
            </w:r>
          </w:p>
        </w:tc>
        <w:tc>
          <w:tcPr>
            <w:tcW w:w="4539" w:type="dxa"/>
            <w:vAlign w:val="center"/>
          </w:tcPr>
          <w:p w:rsidR="00542301" w:rsidRDefault="002B36F9">
            <w:pPr>
              <w:rPr>
                <w:rFonts w:cs="Arial"/>
                <w:sz w:val="18"/>
                <w:szCs w:val="18"/>
              </w:rPr>
            </w:pPr>
            <w:r>
              <w:rPr>
                <w:rFonts w:cs="Arial" w:hint="eastAsia"/>
                <w:sz w:val="18"/>
                <w:szCs w:val="18"/>
              </w:rPr>
              <w:t>平安上证红利低波动指数型证券投资基金（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27</w:t>
            </w:r>
          </w:p>
        </w:tc>
        <w:tc>
          <w:tcPr>
            <w:tcW w:w="977" w:type="dxa"/>
            <w:vAlign w:val="center"/>
          </w:tcPr>
          <w:p w:rsidR="00542301" w:rsidRDefault="002B36F9">
            <w:pPr>
              <w:jc w:val="center"/>
              <w:rPr>
                <w:rFonts w:cs="Arial"/>
                <w:sz w:val="18"/>
                <w:szCs w:val="18"/>
              </w:rPr>
            </w:pPr>
            <w:r>
              <w:rPr>
                <w:rFonts w:cs="Arial" w:hint="eastAsia"/>
                <w:sz w:val="18"/>
                <w:szCs w:val="18"/>
              </w:rPr>
              <w:t>020458</w:t>
            </w:r>
          </w:p>
        </w:tc>
        <w:tc>
          <w:tcPr>
            <w:tcW w:w="4539" w:type="dxa"/>
            <w:vAlign w:val="center"/>
          </w:tcPr>
          <w:p w:rsidR="00542301" w:rsidRDefault="002B36F9">
            <w:pPr>
              <w:rPr>
                <w:rFonts w:cs="Arial"/>
                <w:sz w:val="18"/>
                <w:szCs w:val="18"/>
              </w:rPr>
            </w:pPr>
            <w:r>
              <w:rPr>
                <w:rFonts w:cs="Arial" w:hint="eastAsia"/>
                <w:sz w:val="18"/>
                <w:szCs w:val="18"/>
              </w:rPr>
              <w:t>平安医药精选股票型证券投资基金（</w:t>
            </w:r>
            <w:r>
              <w:rPr>
                <w:rFonts w:cs="Arial" w:hint="eastAsia"/>
                <w:sz w:val="18"/>
                <w:szCs w:val="18"/>
              </w:rPr>
              <w:t>A</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28</w:t>
            </w:r>
          </w:p>
        </w:tc>
        <w:tc>
          <w:tcPr>
            <w:tcW w:w="977" w:type="dxa"/>
            <w:vAlign w:val="center"/>
          </w:tcPr>
          <w:p w:rsidR="00542301" w:rsidRDefault="002B36F9">
            <w:pPr>
              <w:jc w:val="center"/>
              <w:rPr>
                <w:rFonts w:cs="Arial"/>
                <w:sz w:val="18"/>
                <w:szCs w:val="18"/>
              </w:rPr>
            </w:pPr>
            <w:r>
              <w:rPr>
                <w:rFonts w:cs="Arial" w:hint="eastAsia"/>
                <w:sz w:val="18"/>
                <w:szCs w:val="18"/>
              </w:rPr>
              <w:t>020459</w:t>
            </w:r>
          </w:p>
        </w:tc>
        <w:tc>
          <w:tcPr>
            <w:tcW w:w="4539" w:type="dxa"/>
            <w:vAlign w:val="center"/>
          </w:tcPr>
          <w:p w:rsidR="00542301" w:rsidRDefault="002B36F9">
            <w:pPr>
              <w:rPr>
                <w:rFonts w:cs="Arial"/>
                <w:sz w:val="18"/>
                <w:szCs w:val="18"/>
              </w:rPr>
            </w:pPr>
            <w:r>
              <w:rPr>
                <w:rFonts w:cs="Arial" w:hint="eastAsia"/>
                <w:sz w:val="18"/>
                <w:szCs w:val="18"/>
              </w:rPr>
              <w:t>平安医药精选股票型证券投资基金（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29</w:t>
            </w:r>
          </w:p>
        </w:tc>
        <w:tc>
          <w:tcPr>
            <w:tcW w:w="977" w:type="dxa"/>
            <w:vAlign w:val="center"/>
          </w:tcPr>
          <w:p w:rsidR="00542301" w:rsidRDefault="002B36F9">
            <w:pPr>
              <w:jc w:val="center"/>
              <w:rPr>
                <w:rFonts w:cs="Arial"/>
                <w:sz w:val="18"/>
                <w:szCs w:val="18"/>
              </w:rPr>
            </w:pPr>
            <w:r>
              <w:rPr>
                <w:rFonts w:cs="Arial" w:hint="eastAsia"/>
                <w:sz w:val="18"/>
                <w:szCs w:val="18"/>
              </w:rPr>
              <w:t>020930</w:t>
            </w:r>
          </w:p>
        </w:tc>
        <w:tc>
          <w:tcPr>
            <w:tcW w:w="4539" w:type="dxa"/>
            <w:vAlign w:val="center"/>
          </w:tcPr>
          <w:p w:rsidR="00542301" w:rsidRDefault="002B36F9">
            <w:pPr>
              <w:rPr>
                <w:rFonts w:cs="Arial"/>
                <w:sz w:val="18"/>
                <w:szCs w:val="18"/>
              </w:rPr>
            </w:pPr>
            <w:r>
              <w:rPr>
                <w:rFonts w:cs="Arial" w:hint="eastAsia"/>
                <w:sz w:val="18"/>
                <w:szCs w:val="18"/>
              </w:rPr>
              <w:t>平安鼎信债券型证券投资基金（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30</w:t>
            </w:r>
          </w:p>
        </w:tc>
        <w:tc>
          <w:tcPr>
            <w:tcW w:w="977" w:type="dxa"/>
            <w:vAlign w:val="center"/>
          </w:tcPr>
          <w:p w:rsidR="00542301" w:rsidRDefault="002B36F9">
            <w:pPr>
              <w:jc w:val="center"/>
              <w:rPr>
                <w:rFonts w:cs="Arial"/>
                <w:sz w:val="18"/>
                <w:szCs w:val="18"/>
              </w:rPr>
            </w:pPr>
            <w:r>
              <w:rPr>
                <w:rFonts w:cs="Arial" w:hint="eastAsia"/>
                <w:sz w:val="18"/>
                <w:szCs w:val="18"/>
              </w:rPr>
              <w:t>021046</w:t>
            </w:r>
          </w:p>
        </w:tc>
        <w:tc>
          <w:tcPr>
            <w:tcW w:w="4539" w:type="dxa"/>
            <w:vAlign w:val="center"/>
          </w:tcPr>
          <w:p w:rsidR="00542301" w:rsidRDefault="002B36F9">
            <w:pPr>
              <w:rPr>
                <w:rFonts w:cs="Arial"/>
                <w:sz w:val="18"/>
                <w:szCs w:val="18"/>
              </w:rPr>
            </w:pPr>
            <w:r>
              <w:rPr>
                <w:rFonts w:cs="Arial" w:hint="eastAsia"/>
                <w:sz w:val="18"/>
                <w:szCs w:val="18"/>
              </w:rPr>
              <w:t>平安港股通红利精选混合型发起式证券投资基金（</w:t>
            </w:r>
            <w:r>
              <w:rPr>
                <w:rFonts w:cs="Arial" w:hint="eastAsia"/>
                <w:sz w:val="18"/>
                <w:szCs w:val="18"/>
              </w:rPr>
              <w:t>A</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31</w:t>
            </w:r>
          </w:p>
        </w:tc>
        <w:tc>
          <w:tcPr>
            <w:tcW w:w="977" w:type="dxa"/>
            <w:vAlign w:val="center"/>
          </w:tcPr>
          <w:p w:rsidR="00542301" w:rsidRDefault="002B36F9">
            <w:pPr>
              <w:jc w:val="center"/>
              <w:rPr>
                <w:rFonts w:cs="Arial"/>
                <w:sz w:val="18"/>
                <w:szCs w:val="18"/>
              </w:rPr>
            </w:pPr>
            <w:r>
              <w:rPr>
                <w:rFonts w:cs="Arial" w:hint="eastAsia"/>
                <w:sz w:val="18"/>
                <w:szCs w:val="18"/>
              </w:rPr>
              <w:t>021047</w:t>
            </w:r>
          </w:p>
        </w:tc>
        <w:tc>
          <w:tcPr>
            <w:tcW w:w="4539" w:type="dxa"/>
            <w:vAlign w:val="center"/>
          </w:tcPr>
          <w:p w:rsidR="00542301" w:rsidRDefault="002B36F9">
            <w:pPr>
              <w:rPr>
                <w:rFonts w:cs="Arial"/>
                <w:sz w:val="18"/>
                <w:szCs w:val="18"/>
              </w:rPr>
            </w:pPr>
            <w:r>
              <w:rPr>
                <w:rFonts w:cs="Arial" w:hint="eastAsia"/>
                <w:sz w:val="18"/>
                <w:szCs w:val="18"/>
              </w:rPr>
              <w:t>平安港股通红利精选混合型发起式证券投资基金（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32</w:t>
            </w:r>
          </w:p>
        </w:tc>
        <w:tc>
          <w:tcPr>
            <w:tcW w:w="977" w:type="dxa"/>
            <w:vAlign w:val="center"/>
          </w:tcPr>
          <w:p w:rsidR="00542301" w:rsidRDefault="002B36F9">
            <w:pPr>
              <w:jc w:val="center"/>
              <w:rPr>
                <w:rFonts w:cs="Arial"/>
                <w:sz w:val="18"/>
                <w:szCs w:val="18"/>
              </w:rPr>
            </w:pPr>
            <w:r>
              <w:rPr>
                <w:rFonts w:cs="Arial" w:hint="eastAsia"/>
                <w:sz w:val="18"/>
                <w:szCs w:val="18"/>
              </w:rPr>
              <w:t>021507</w:t>
            </w:r>
          </w:p>
        </w:tc>
        <w:tc>
          <w:tcPr>
            <w:tcW w:w="4539" w:type="dxa"/>
            <w:vAlign w:val="center"/>
          </w:tcPr>
          <w:p w:rsidR="00542301" w:rsidRDefault="002B36F9">
            <w:pPr>
              <w:rPr>
                <w:rFonts w:cs="Arial"/>
                <w:sz w:val="18"/>
                <w:szCs w:val="18"/>
              </w:rPr>
            </w:pPr>
            <w:r>
              <w:rPr>
                <w:rFonts w:cs="Arial" w:hint="eastAsia"/>
                <w:sz w:val="18"/>
                <w:szCs w:val="18"/>
              </w:rPr>
              <w:t>平安</w:t>
            </w:r>
            <w:r>
              <w:rPr>
                <w:rFonts w:cs="Arial" w:hint="eastAsia"/>
                <w:sz w:val="18"/>
                <w:szCs w:val="18"/>
              </w:rPr>
              <w:t>CFETS0-3</w:t>
            </w:r>
            <w:r>
              <w:rPr>
                <w:rFonts w:cs="Arial" w:hint="eastAsia"/>
                <w:sz w:val="18"/>
                <w:szCs w:val="18"/>
              </w:rPr>
              <w:t>年期政策性金融债指数证券投资基金（</w:t>
            </w:r>
            <w:r>
              <w:rPr>
                <w:rFonts w:cs="Arial" w:hint="eastAsia"/>
                <w:sz w:val="18"/>
                <w:szCs w:val="18"/>
              </w:rPr>
              <w:t>A</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lastRenderedPageBreak/>
              <w:t>33</w:t>
            </w:r>
          </w:p>
        </w:tc>
        <w:tc>
          <w:tcPr>
            <w:tcW w:w="977" w:type="dxa"/>
            <w:vAlign w:val="center"/>
          </w:tcPr>
          <w:p w:rsidR="00542301" w:rsidRDefault="002B36F9">
            <w:pPr>
              <w:jc w:val="center"/>
              <w:rPr>
                <w:rFonts w:cs="Arial"/>
                <w:sz w:val="18"/>
                <w:szCs w:val="18"/>
              </w:rPr>
            </w:pPr>
            <w:r>
              <w:rPr>
                <w:rFonts w:cs="Arial" w:hint="eastAsia"/>
                <w:sz w:val="18"/>
                <w:szCs w:val="18"/>
              </w:rPr>
              <w:t>021508</w:t>
            </w:r>
          </w:p>
        </w:tc>
        <w:tc>
          <w:tcPr>
            <w:tcW w:w="4539" w:type="dxa"/>
            <w:vAlign w:val="center"/>
          </w:tcPr>
          <w:p w:rsidR="00542301" w:rsidRDefault="002B36F9">
            <w:pPr>
              <w:rPr>
                <w:rFonts w:cs="Arial"/>
                <w:sz w:val="18"/>
                <w:szCs w:val="18"/>
              </w:rPr>
            </w:pPr>
            <w:r>
              <w:rPr>
                <w:rFonts w:cs="Arial" w:hint="eastAsia"/>
                <w:sz w:val="18"/>
                <w:szCs w:val="18"/>
              </w:rPr>
              <w:t>平安</w:t>
            </w:r>
            <w:r>
              <w:rPr>
                <w:rFonts w:cs="Arial" w:hint="eastAsia"/>
                <w:sz w:val="18"/>
                <w:szCs w:val="18"/>
              </w:rPr>
              <w:t>CFETS0-3</w:t>
            </w:r>
            <w:r>
              <w:rPr>
                <w:rFonts w:cs="Arial" w:hint="eastAsia"/>
                <w:sz w:val="18"/>
                <w:szCs w:val="18"/>
              </w:rPr>
              <w:t>年期政策性金融债指数证券投资基金（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34</w:t>
            </w:r>
          </w:p>
        </w:tc>
        <w:tc>
          <w:tcPr>
            <w:tcW w:w="977" w:type="dxa"/>
            <w:vAlign w:val="center"/>
          </w:tcPr>
          <w:p w:rsidR="00542301" w:rsidRDefault="002B36F9">
            <w:pPr>
              <w:jc w:val="center"/>
              <w:rPr>
                <w:rFonts w:cs="Arial"/>
                <w:sz w:val="18"/>
                <w:szCs w:val="18"/>
              </w:rPr>
            </w:pPr>
            <w:r>
              <w:rPr>
                <w:rFonts w:cs="Arial" w:hint="eastAsia"/>
                <w:sz w:val="18"/>
                <w:szCs w:val="18"/>
              </w:rPr>
              <w:t>021576</w:t>
            </w:r>
          </w:p>
        </w:tc>
        <w:tc>
          <w:tcPr>
            <w:tcW w:w="4539" w:type="dxa"/>
            <w:vAlign w:val="center"/>
          </w:tcPr>
          <w:p w:rsidR="00542301" w:rsidRDefault="002B36F9">
            <w:pPr>
              <w:rPr>
                <w:rFonts w:cs="Arial"/>
                <w:sz w:val="18"/>
                <w:szCs w:val="18"/>
              </w:rPr>
            </w:pPr>
            <w:r>
              <w:rPr>
                <w:rFonts w:cs="Arial" w:hint="eastAsia"/>
                <w:sz w:val="18"/>
                <w:szCs w:val="18"/>
              </w:rPr>
              <w:t>平安研究智选混合型证券投资基金（</w:t>
            </w:r>
            <w:r>
              <w:rPr>
                <w:rFonts w:cs="Arial" w:hint="eastAsia"/>
                <w:sz w:val="18"/>
                <w:szCs w:val="18"/>
              </w:rPr>
              <w:t>A</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35</w:t>
            </w:r>
          </w:p>
        </w:tc>
        <w:tc>
          <w:tcPr>
            <w:tcW w:w="977" w:type="dxa"/>
            <w:vAlign w:val="center"/>
          </w:tcPr>
          <w:p w:rsidR="00542301" w:rsidRDefault="002B36F9">
            <w:pPr>
              <w:jc w:val="center"/>
              <w:rPr>
                <w:rFonts w:cs="Arial"/>
                <w:sz w:val="18"/>
                <w:szCs w:val="18"/>
              </w:rPr>
            </w:pPr>
            <w:r>
              <w:rPr>
                <w:rFonts w:cs="Arial" w:hint="eastAsia"/>
                <w:sz w:val="18"/>
                <w:szCs w:val="18"/>
              </w:rPr>
              <w:t>021577</w:t>
            </w:r>
          </w:p>
        </w:tc>
        <w:tc>
          <w:tcPr>
            <w:tcW w:w="4539" w:type="dxa"/>
            <w:vAlign w:val="center"/>
          </w:tcPr>
          <w:p w:rsidR="00542301" w:rsidRDefault="002B36F9">
            <w:pPr>
              <w:rPr>
                <w:rFonts w:cs="Arial"/>
                <w:sz w:val="18"/>
                <w:szCs w:val="18"/>
              </w:rPr>
            </w:pPr>
            <w:r>
              <w:rPr>
                <w:rFonts w:cs="Arial" w:hint="eastAsia"/>
                <w:sz w:val="18"/>
                <w:szCs w:val="18"/>
              </w:rPr>
              <w:t>平安研究智选混合型证券投资基金（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36</w:t>
            </w:r>
          </w:p>
        </w:tc>
        <w:tc>
          <w:tcPr>
            <w:tcW w:w="977" w:type="dxa"/>
            <w:vAlign w:val="center"/>
          </w:tcPr>
          <w:p w:rsidR="00542301" w:rsidRDefault="002B36F9">
            <w:pPr>
              <w:jc w:val="center"/>
              <w:rPr>
                <w:rFonts w:cs="Arial"/>
                <w:sz w:val="18"/>
                <w:szCs w:val="18"/>
              </w:rPr>
            </w:pPr>
            <w:r>
              <w:rPr>
                <w:rFonts w:cs="Arial" w:hint="eastAsia"/>
                <w:sz w:val="18"/>
                <w:szCs w:val="18"/>
              </w:rPr>
              <w:t>021970</w:t>
            </w:r>
          </w:p>
        </w:tc>
        <w:tc>
          <w:tcPr>
            <w:tcW w:w="4539" w:type="dxa"/>
            <w:vAlign w:val="center"/>
          </w:tcPr>
          <w:p w:rsidR="00542301" w:rsidRDefault="002B36F9">
            <w:pPr>
              <w:rPr>
                <w:rFonts w:cs="Arial"/>
                <w:sz w:val="18"/>
                <w:szCs w:val="18"/>
              </w:rPr>
            </w:pPr>
            <w:r>
              <w:rPr>
                <w:rFonts w:cs="Arial" w:hint="eastAsia"/>
                <w:sz w:val="18"/>
                <w:szCs w:val="18"/>
              </w:rPr>
              <w:t>平安</w:t>
            </w:r>
            <w:r>
              <w:rPr>
                <w:rFonts w:cs="Arial" w:hint="eastAsia"/>
                <w:sz w:val="18"/>
                <w:szCs w:val="18"/>
              </w:rPr>
              <w:t>5-10</w:t>
            </w:r>
            <w:r>
              <w:rPr>
                <w:rFonts w:cs="Arial" w:hint="eastAsia"/>
                <w:sz w:val="18"/>
                <w:szCs w:val="18"/>
              </w:rPr>
              <w:t>年期政策性金融债债券型证券投资基金（</w:t>
            </w:r>
            <w:r>
              <w:rPr>
                <w:rFonts w:cs="Arial" w:hint="eastAsia"/>
                <w:sz w:val="18"/>
                <w:szCs w:val="18"/>
              </w:rPr>
              <w:t>E</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37</w:t>
            </w:r>
          </w:p>
        </w:tc>
        <w:tc>
          <w:tcPr>
            <w:tcW w:w="977" w:type="dxa"/>
            <w:vAlign w:val="center"/>
          </w:tcPr>
          <w:p w:rsidR="00542301" w:rsidRDefault="002B36F9">
            <w:pPr>
              <w:jc w:val="center"/>
              <w:rPr>
                <w:rFonts w:cs="Arial"/>
                <w:sz w:val="18"/>
                <w:szCs w:val="18"/>
              </w:rPr>
            </w:pPr>
            <w:r>
              <w:rPr>
                <w:rFonts w:cs="Arial" w:hint="eastAsia"/>
                <w:sz w:val="18"/>
                <w:szCs w:val="18"/>
              </w:rPr>
              <w:t>022002</w:t>
            </w:r>
          </w:p>
        </w:tc>
        <w:tc>
          <w:tcPr>
            <w:tcW w:w="4539" w:type="dxa"/>
            <w:vAlign w:val="center"/>
          </w:tcPr>
          <w:p w:rsidR="00542301" w:rsidRDefault="002B36F9">
            <w:pPr>
              <w:rPr>
                <w:rFonts w:cs="Arial"/>
                <w:sz w:val="18"/>
                <w:szCs w:val="18"/>
              </w:rPr>
            </w:pPr>
            <w:r>
              <w:rPr>
                <w:rFonts w:cs="Arial" w:hint="eastAsia"/>
                <w:sz w:val="18"/>
                <w:szCs w:val="18"/>
              </w:rPr>
              <w:t>平安中短债债券型证券投资基金（</w:t>
            </w:r>
            <w:r>
              <w:rPr>
                <w:rFonts w:cs="Arial" w:hint="eastAsia"/>
                <w:sz w:val="18"/>
                <w:szCs w:val="18"/>
              </w:rPr>
              <w:t>I</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38</w:t>
            </w:r>
          </w:p>
        </w:tc>
        <w:tc>
          <w:tcPr>
            <w:tcW w:w="977" w:type="dxa"/>
            <w:vAlign w:val="center"/>
          </w:tcPr>
          <w:p w:rsidR="00542301" w:rsidRDefault="002B36F9">
            <w:pPr>
              <w:jc w:val="center"/>
              <w:rPr>
                <w:rFonts w:cs="Arial"/>
                <w:sz w:val="18"/>
                <w:szCs w:val="18"/>
              </w:rPr>
            </w:pPr>
            <w:r>
              <w:rPr>
                <w:rFonts w:cs="Arial" w:hint="eastAsia"/>
                <w:sz w:val="18"/>
                <w:szCs w:val="18"/>
              </w:rPr>
              <w:t>022058</w:t>
            </w:r>
          </w:p>
        </w:tc>
        <w:tc>
          <w:tcPr>
            <w:tcW w:w="4539" w:type="dxa"/>
            <w:vAlign w:val="center"/>
          </w:tcPr>
          <w:p w:rsidR="00542301" w:rsidRDefault="002B36F9">
            <w:pPr>
              <w:rPr>
                <w:rFonts w:cs="Arial"/>
                <w:sz w:val="18"/>
                <w:szCs w:val="18"/>
              </w:rPr>
            </w:pPr>
            <w:r>
              <w:rPr>
                <w:rFonts w:cs="Arial" w:hint="eastAsia"/>
                <w:sz w:val="18"/>
                <w:szCs w:val="18"/>
              </w:rPr>
              <w:t>平安双债添益债券型证券投资基金（</w:t>
            </w:r>
            <w:r>
              <w:rPr>
                <w:rFonts w:cs="Arial" w:hint="eastAsia"/>
                <w:sz w:val="18"/>
                <w:szCs w:val="18"/>
              </w:rPr>
              <w:t>E</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39</w:t>
            </w:r>
          </w:p>
        </w:tc>
        <w:tc>
          <w:tcPr>
            <w:tcW w:w="977" w:type="dxa"/>
            <w:vAlign w:val="center"/>
          </w:tcPr>
          <w:p w:rsidR="00542301" w:rsidRDefault="002B36F9">
            <w:pPr>
              <w:jc w:val="center"/>
              <w:rPr>
                <w:rFonts w:cs="Arial"/>
                <w:sz w:val="18"/>
                <w:szCs w:val="18"/>
              </w:rPr>
            </w:pPr>
            <w:r>
              <w:rPr>
                <w:rFonts w:cs="Arial" w:hint="eastAsia"/>
                <w:sz w:val="18"/>
                <w:szCs w:val="18"/>
              </w:rPr>
              <w:t>022076</w:t>
            </w:r>
          </w:p>
        </w:tc>
        <w:tc>
          <w:tcPr>
            <w:tcW w:w="4539" w:type="dxa"/>
            <w:vAlign w:val="center"/>
          </w:tcPr>
          <w:p w:rsidR="00542301" w:rsidRDefault="002B36F9">
            <w:pPr>
              <w:rPr>
                <w:rFonts w:cs="Arial"/>
                <w:sz w:val="18"/>
                <w:szCs w:val="18"/>
              </w:rPr>
            </w:pPr>
            <w:r>
              <w:rPr>
                <w:rFonts w:cs="Arial" w:hint="eastAsia"/>
                <w:sz w:val="18"/>
                <w:szCs w:val="18"/>
              </w:rPr>
              <w:t>平安鑫瑞混合型证券投资基金（</w:t>
            </w:r>
            <w:r>
              <w:rPr>
                <w:rFonts w:cs="Arial" w:hint="eastAsia"/>
                <w:sz w:val="18"/>
                <w:szCs w:val="18"/>
              </w:rPr>
              <w:t>E</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40</w:t>
            </w:r>
          </w:p>
        </w:tc>
        <w:tc>
          <w:tcPr>
            <w:tcW w:w="977" w:type="dxa"/>
            <w:vAlign w:val="center"/>
          </w:tcPr>
          <w:p w:rsidR="00542301" w:rsidRDefault="002B36F9">
            <w:pPr>
              <w:jc w:val="center"/>
              <w:rPr>
                <w:rFonts w:cs="Arial"/>
                <w:sz w:val="18"/>
                <w:szCs w:val="18"/>
              </w:rPr>
            </w:pPr>
            <w:r>
              <w:rPr>
                <w:rFonts w:cs="Arial" w:hint="eastAsia"/>
                <w:sz w:val="18"/>
                <w:szCs w:val="18"/>
              </w:rPr>
              <w:t>022099</w:t>
            </w:r>
          </w:p>
        </w:tc>
        <w:tc>
          <w:tcPr>
            <w:tcW w:w="4539" w:type="dxa"/>
            <w:vAlign w:val="center"/>
          </w:tcPr>
          <w:p w:rsidR="00542301" w:rsidRDefault="002B36F9">
            <w:pPr>
              <w:rPr>
                <w:rFonts w:cs="Arial"/>
                <w:sz w:val="18"/>
                <w:szCs w:val="18"/>
              </w:rPr>
            </w:pPr>
            <w:r>
              <w:rPr>
                <w:rFonts w:cs="Arial" w:hint="eastAsia"/>
                <w:sz w:val="18"/>
                <w:szCs w:val="18"/>
              </w:rPr>
              <w:t>平安双盈添益债券型证券投资基金（</w:t>
            </w:r>
            <w:r>
              <w:rPr>
                <w:rFonts w:cs="Arial" w:hint="eastAsia"/>
                <w:sz w:val="18"/>
                <w:szCs w:val="18"/>
              </w:rPr>
              <w:t>E</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41</w:t>
            </w:r>
          </w:p>
        </w:tc>
        <w:tc>
          <w:tcPr>
            <w:tcW w:w="977" w:type="dxa"/>
            <w:vAlign w:val="center"/>
          </w:tcPr>
          <w:p w:rsidR="00542301" w:rsidRDefault="002B36F9">
            <w:pPr>
              <w:jc w:val="center"/>
              <w:rPr>
                <w:rFonts w:cs="Arial"/>
                <w:sz w:val="18"/>
                <w:szCs w:val="18"/>
              </w:rPr>
            </w:pPr>
            <w:r>
              <w:rPr>
                <w:rFonts w:cs="Arial" w:hint="eastAsia"/>
                <w:sz w:val="18"/>
                <w:szCs w:val="18"/>
              </w:rPr>
              <w:t>022119</w:t>
            </w:r>
          </w:p>
        </w:tc>
        <w:tc>
          <w:tcPr>
            <w:tcW w:w="4539" w:type="dxa"/>
            <w:vAlign w:val="center"/>
          </w:tcPr>
          <w:p w:rsidR="00542301" w:rsidRDefault="002B36F9">
            <w:pPr>
              <w:rPr>
                <w:rFonts w:cs="Arial"/>
                <w:sz w:val="18"/>
                <w:szCs w:val="18"/>
              </w:rPr>
            </w:pPr>
            <w:r>
              <w:rPr>
                <w:rFonts w:cs="Arial" w:hint="eastAsia"/>
                <w:sz w:val="18"/>
                <w:szCs w:val="18"/>
              </w:rPr>
              <w:t>平安产业趋势混合型证券投资基金（</w:t>
            </w:r>
            <w:r>
              <w:rPr>
                <w:rFonts w:cs="Arial" w:hint="eastAsia"/>
                <w:sz w:val="18"/>
                <w:szCs w:val="18"/>
              </w:rPr>
              <w:t>A</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42</w:t>
            </w:r>
          </w:p>
        </w:tc>
        <w:tc>
          <w:tcPr>
            <w:tcW w:w="977" w:type="dxa"/>
            <w:vAlign w:val="center"/>
          </w:tcPr>
          <w:p w:rsidR="00542301" w:rsidRDefault="002B36F9">
            <w:pPr>
              <w:jc w:val="center"/>
              <w:rPr>
                <w:rFonts w:cs="Arial"/>
                <w:sz w:val="18"/>
                <w:szCs w:val="18"/>
              </w:rPr>
            </w:pPr>
            <w:r>
              <w:rPr>
                <w:rFonts w:cs="Arial" w:hint="eastAsia"/>
                <w:sz w:val="18"/>
                <w:szCs w:val="18"/>
              </w:rPr>
              <w:t>022120</w:t>
            </w:r>
          </w:p>
        </w:tc>
        <w:tc>
          <w:tcPr>
            <w:tcW w:w="4539" w:type="dxa"/>
            <w:vAlign w:val="center"/>
          </w:tcPr>
          <w:p w:rsidR="00542301" w:rsidRDefault="002B36F9">
            <w:pPr>
              <w:rPr>
                <w:rFonts w:cs="Arial"/>
                <w:sz w:val="18"/>
                <w:szCs w:val="18"/>
              </w:rPr>
            </w:pPr>
            <w:r>
              <w:rPr>
                <w:rFonts w:cs="Arial" w:hint="eastAsia"/>
                <w:sz w:val="18"/>
                <w:szCs w:val="18"/>
              </w:rPr>
              <w:t>平安产业趋势混合型证券投资基金（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43</w:t>
            </w:r>
          </w:p>
        </w:tc>
        <w:tc>
          <w:tcPr>
            <w:tcW w:w="977" w:type="dxa"/>
            <w:vAlign w:val="center"/>
          </w:tcPr>
          <w:p w:rsidR="00542301" w:rsidRDefault="002B36F9">
            <w:pPr>
              <w:jc w:val="center"/>
              <w:rPr>
                <w:rFonts w:cs="Arial"/>
                <w:sz w:val="18"/>
                <w:szCs w:val="18"/>
              </w:rPr>
            </w:pPr>
            <w:r>
              <w:rPr>
                <w:rFonts w:cs="Arial" w:hint="eastAsia"/>
                <w:sz w:val="18"/>
                <w:szCs w:val="18"/>
              </w:rPr>
              <w:t>022139</w:t>
            </w:r>
          </w:p>
        </w:tc>
        <w:tc>
          <w:tcPr>
            <w:tcW w:w="4539" w:type="dxa"/>
            <w:vAlign w:val="center"/>
          </w:tcPr>
          <w:p w:rsidR="00542301" w:rsidRDefault="002B36F9">
            <w:pPr>
              <w:rPr>
                <w:rFonts w:cs="Arial"/>
                <w:sz w:val="18"/>
                <w:szCs w:val="18"/>
              </w:rPr>
            </w:pPr>
            <w:r>
              <w:rPr>
                <w:rFonts w:cs="Arial" w:hint="eastAsia"/>
                <w:sz w:val="18"/>
                <w:szCs w:val="18"/>
              </w:rPr>
              <w:t>平安</w:t>
            </w:r>
            <w:r>
              <w:rPr>
                <w:rFonts w:cs="Arial" w:hint="eastAsia"/>
                <w:sz w:val="18"/>
                <w:szCs w:val="18"/>
              </w:rPr>
              <w:t>3-5</w:t>
            </w:r>
            <w:r>
              <w:rPr>
                <w:rFonts w:cs="Arial" w:hint="eastAsia"/>
                <w:sz w:val="18"/>
                <w:szCs w:val="18"/>
              </w:rPr>
              <w:t>年期政策性金融债债券型证券投资基金（</w:t>
            </w:r>
            <w:r>
              <w:rPr>
                <w:rFonts w:cs="Arial" w:hint="eastAsia"/>
                <w:sz w:val="18"/>
                <w:szCs w:val="18"/>
              </w:rPr>
              <w:t>E</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44</w:t>
            </w:r>
          </w:p>
        </w:tc>
        <w:tc>
          <w:tcPr>
            <w:tcW w:w="977" w:type="dxa"/>
            <w:vAlign w:val="center"/>
          </w:tcPr>
          <w:p w:rsidR="00542301" w:rsidRDefault="002B36F9">
            <w:pPr>
              <w:jc w:val="center"/>
              <w:rPr>
                <w:rFonts w:cs="Arial"/>
                <w:sz w:val="18"/>
                <w:szCs w:val="18"/>
              </w:rPr>
            </w:pPr>
            <w:r>
              <w:rPr>
                <w:rFonts w:cs="Arial" w:hint="eastAsia"/>
                <w:sz w:val="18"/>
                <w:szCs w:val="18"/>
              </w:rPr>
              <w:t>022244</w:t>
            </w:r>
          </w:p>
        </w:tc>
        <w:tc>
          <w:tcPr>
            <w:tcW w:w="4539" w:type="dxa"/>
            <w:vAlign w:val="center"/>
          </w:tcPr>
          <w:p w:rsidR="00542301" w:rsidRDefault="002B36F9">
            <w:pPr>
              <w:rPr>
                <w:rFonts w:cs="Arial"/>
                <w:sz w:val="18"/>
                <w:szCs w:val="18"/>
              </w:rPr>
            </w:pPr>
            <w:r>
              <w:rPr>
                <w:rFonts w:cs="Arial" w:hint="eastAsia"/>
                <w:sz w:val="18"/>
                <w:szCs w:val="18"/>
              </w:rPr>
              <w:t>平安惠悦纯债债券型证券投资基金（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45</w:t>
            </w:r>
          </w:p>
        </w:tc>
        <w:tc>
          <w:tcPr>
            <w:tcW w:w="977" w:type="dxa"/>
            <w:vAlign w:val="center"/>
          </w:tcPr>
          <w:p w:rsidR="00542301" w:rsidRDefault="002B36F9">
            <w:pPr>
              <w:jc w:val="center"/>
              <w:rPr>
                <w:rFonts w:cs="Arial"/>
                <w:sz w:val="18"/>
                <w:szCs w:val="18"/>
              </w:rPr>
            </w:pPr>
            <w:r>
              <w:rPr>
                <w:rFonts w:cs="Arial" w:hint="eastAsia"/>
                <w:sz w:val="18"/>
                <w:szCs w:val="18"/>
              </w:rPr>
              <w:t>022245</w:t>
            </w:r>
          </w:p>
        </w:tc>
        <w:tc>
          <w:tcPr>
            <w:tcW w:w="4539" w:type="dxa"/>
            <w:vAlign w:val="center"/>
          </w:tcPr>
          <w:p w:rsidR="00542301" w:rsidRDefault="002B36F9">
            <w:pPr>
              <w:rPr>
                <w:rFonts w:cs="Arial"/>
                <w:sz w:val="18"/>
                <w:szCs w:val="18"/>
              </w:rPr>
            </w:pPr>
            <w:r>
              <w:rPr>
                <w:rFonts w:cs="Arial" w:hint="eastAsia"/>
                <w:sz w:val="18"/>
                <w:szCs w:val="18"/>
              </w:rPr>
              <w:t>平安惠悦纯债债券型证券投资基金（</w:t>
            </w:r>
            <w:r>
              <w:rPr>
                <w:rFonts w:cs="Arial" w:hint="eastAsia"/>
                <w:sz w:val="18"/>
                <w:szCs w:val="18"/>
              </w:rPr>
              <w:t>E</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46</w:t>
            </w:r>
          </w:p>
        </w:tc>
        <w:tc>
          <w:tcPr>
            <w:tcW w:w="977" w:type="dxa"/>
            <w:vAlign w:val="center"/>
          </w:tcPr>
          <w:p w:rsidR="00542301" w:rsidRDefault="002B36F9">
            <w:pPr>
              <w:jc w:val="center"/>
              <w:rPr>
                <w:rFonts w:cs="Arial"/>
                <w:sz w:val="18"/>
                <w:szCs w:val="18"/>
              </w:rPr>
            </w:pPr>
            <w:r>
              <w:rPr>
                <w:rFonts w:cs="Arial" w:hint="eastAsia"/>
                <w:sz w:val="18"/>
                <w:szCs w:val="18"/>
              </w:rPr>
              <w:t>022249</w:t>
            </w:r>
          </w:p>
        </w:tc>
        <w:tc>
          <w:tcPr>
            <w:tcW w:w="4539" w:type="dxa"/>
            <w:vAlign w:val="center"/>
          </w:tcPr>
          <w:p w:rsidR="00542301" w:rsidRDefault="002B36F9">
            <w:pPr>
              <w:rPr>
                <w:rFonts w:cs="Arial"/>
                <w:sz w:val="18"/>
                <w:szCs w:val="18"/>
              </w:rPr>
            </w:pPr>
            <w:r>
              <w:rPr>
                <w:rFonts w:cs="Arial" w:hint="eastAsia"/>
                <w:sz w:val="18"/>
                <w:szCs w:val="18"/>
              </w:rPr>
              <w:t>平安金管家货币市场基金（</w:t>
            </w:r>
            <w:r>
              <w:rPr>
                <w:rFonts w:cs="Arial" w:hint="eastAsia"/>
                <w:sz w:val="18"/>
                <w:szCs w:val="18"/>
              </w:rPr>
              <w:t>D</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47</w:t>
            </w:r>
          </w:p>
        </w:tc>
        <w:tc>
          <w:tcPr>
            <w:tcW w:w="977" w:type="dxa"/>
            <w:vAlign w:val="center"/>
          </w:tcPr>
          <w:p w:rsidR="00542301" w:rsidRDefault="002B36F9">
            <w:pPr>
              <w:jc w:val="center"/>
              <w:rPr>
                <w:rFonts w:cs="Arial"/>
                <w:sz w:val="18"/>
                <w:szCs w:val="18"/>
              </w:rPr>
            </w:pPr>
            <w:r>
              <w:rPr>
                <w:rFonts w:cs="Arial" w:hint="eastAsia"/>
                <w:sz w:val="18"/>
                <w:szCs w:val="18"/>
              </w:rPr>
              <w:t>022659</w:t>
            </w:r>
          </w:p>
        </w:tc>
        <w:tc>
          <w:tcPr>
            <w:tcW w:w="4539" w:type="dxa"/>
            <w:vAlign w:val="center"/>
          </w:tcPr>
          <w:p w:rsidR="00542301" w:rsidRDefault="002B36F9">
            <w:pPr>
              <w:rPr>
                <w:rFonts w:cs="Arial"/>
                <w:sz w:val="18"/>
                <w:szCs w:val="18"/>
              </w:rPr>
            </w:pPr>
            <w:r>
              <w:rPr>
                <w:rFonts w:cs="Arial" w:hint="eastAsia"/>
                <w:sz w:val="18"/>
                <w:szCs w:val="18"/>
              </w:rPr>
              <w:t>平安惠泰纯债债券型证券投资基金（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48</w:t>
            </w:r>
          </w:p>
        </w:tc>
        <w:tc>
          <w:tcPr>
            <w:tcW w:w="977" w:type="dxa"/>
            <w:vAlign w:val="center"/>
          </w:tcPr>
          <w:p w:rsidR="00542301" w:rsidRDefault="002B36F9">
            <w:pPr>
              <w:jc w:val="center"/>
              <w:rPr>
                <w:rFonts w:cs="Arial"/>
                <w:sz w:val="18"/>
                <w:szCs w:val="18"/>
              </w:rPr>
            </w:pPr>
            <w:r>
              <w:rPr>
                <w:rFonts w:cs="Arial" w:hint="eastAsia"/>
                <w:sz w:val="18"/>
                <w:szCs w:val="18"/>
              </w:rPr>
              <w:t>022731</w:t>
            </w:r>
          </w:p>
        </w:tc>
        <w:tc>
          <w:tcPr>
            <w:tcW w:w="4539" w:type="dxa"/>
            <w:vAlign w:val="center"/>
          </w:tcPr>
          <w:p w:rsidR="00542301" w:rsidRDefault="002B36F9">
            <w:pPr>
              <w:rPr>
                <w:rFonts w:cs="Arial"/>
                <w:sz w:val="18"/>
                <w:szCs w:val="18"/>
              </w:rPr>
            </w:pPr>
            <w:r>
              <w:rPr>
                <w:rFonts w:cs="Arial" w:hint="eastAsia"/>
                <w:sz w:val="18"/>
                <w:szCs w:val="18"/>
              </w:rPr>
              <w:t>平安中证汽车零部件主题交易型开放式指数证券投资基金发起式联接基金（</w:t>
            </w:r>
            <w:r>
              <w:rPr>
                <w:rFonts w:cs="Arial" w:hint="eastAsia"/>
                <w:sz w:val="18"/>
                <w:szCs w:val="18"/>
              </w:rPr>
              <w:t>A</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49</w:t>
            </w:r>
          </w:p>
        </w:tc>
        <w:tc>
          <w:tcPr>
            <w:tcW w:w="977" w:type="dxa"/>
            <w:vAlign w:val="center"/>
          </w:tcPr>
          <w:p w:rsidR="00542301" w:rsidRDefault="002B36F9">
            <w:pPr>
              <w:jc w:val="center"/>
              <w:rPr>
                <w:rFonts w:cs="Arial"/>
                <w:sz w:val="18"/>
                <w:szCs w:val="18"/>
              </w:rPr>
            </w:pPr>
            <w:r>
              <w:rPr>
                <w:rFonts w:cs="Arial" w:hint="eastAsia"/>
                <w:sz w:val="18"/>
                <w:szCs w:val="18"/>
              </w:rPr>
              <w:t>022732</w:t>
            </w:r>
          </w:p>
        </w:tc>
        <w:tc>
          <w:tcPr>
            <w:tcW w:w="4539" w:type="dxa"/>
            <w:vAlign w:val="center"/>
          </w:tcPr>
          <w:p w:rsidR="00542301" w:rsidRDefault="002B36F9">
            <w:pPr>
              <w:rPr>
                <w:rFonts w:cs="Arial"/>
                <w:sz w:val="18"/>
                <w:szCs w:val="18"/>
              </w:rPr>
            </w:pPr>
            <w:r>
              <w:rPr>
                <w:rFonts w:cs="Arial" w:hint="eastAsia"/>
                <w:sz w:val="18"/>
                <w:szCs w:val="18"/>
              </w:rPr>
              <w:t>平安中证汽车零部件主题交易型开放式指数证券投资基金发起式联接基金（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50</w:t>
            </w:r>
          </w:p>
        </w:tc>
        <w:tc>
          <w:tcPr>
            <w:tcW w:w="977" w:type="dxa"/>
            <w:vAlign w:val="center"/>
          </w:tcPr>
          <w:p w:rsidR="00542301" w:rsidRDefault="002B36F9">
            <w:pPr>
              <w:jc w:val="center"/>
              <w:rPr>
                <w:rFonts w:cs="Arial"/>
                <w:sz w:val="18"/>
                <w:szCs w:val="18"/>
              </w:rPr>
            </w:pPr>
            <w:r>
              <w:rPr>
                <w:rFonts w:cs="Arial" w:hint="eastAsia"/>
                <w:sz w:val="18"/>
                <w:szCs w:val="18"/>
              </w:rPr>
              <w:t>022748</w:t>
            </w:r>
          </w:p>
        </w:tc>
        <w:tc>
          <w:tcPr>
            <w:tcW w:w="4539" w:type="dxa"/>
            <w:vAlign w:val="center"/>
          </w:tcPr>
          <w:p w:rsidR="00542301" w:rsidRDefault="002B36F9">
            <w:pPr>
              <w:rPr>
                <w:rFonts w:cs="Arial"/>
                <w:sz w:val="18"/>
                <w:szCs w:val="18"/>
              </w:rPr>
            </w:pPr>
            <w:r>
              <w:rPr>
                <w:rFonts w:cs="Arial" w:hint="eastAsia"/>
                <w:sz w:val="18"/>
                <w:szCs w:val="18"/>
              </w:rPr>
              <w:t>平安港股通红利优选混合型证券投资基金（</w:t>
            </w:r>
            <w:r>
              <w:rPr>
                <w:rFonts w:cs="Arial" w:hint="eastAsia"/>
                <w:sz w:val="18"/>
                <w:szCs w:val="18"/>
              </w:rPr>
              <w:t>A</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51</w:t>
            </w:r>
          </w:p>
        </w:tc>
        <w:tc>
          <w:tcPr>
            <w:tcW w:w="977" w:type="dxa"/>
            <w:vAlign w:val="center"/>
          </w:tcPr>
          <w:p w:rsidR="00542301" w:rsidRDefault="002B36F9">
            <w:pPr>
              <w:jc w:val="center"/>
              <w:rPr>
                <w:rFonts w:cs="Arial"/>
                <w:sz w:val="18"/>
                <w:szCs w:val="18"/>
              </w:rPr>
            </w:pPr>
            <w:r>
              <w:rPr>
                <w:rFonts w:cs="Arial" w:hint="eastAsia"/>
                <w:sz w:val="18"/>
                <w:szCs w:val="18"/>
              </w:rPr>
              <w:t>022749</w:t>
            </w:r>
          </w:p>
        </w:tc>
        <w:tc>
          <w:tcPr>
            <w:tcW w:w="4539" w:type="dxa"/>
            <w:vAlign w:val="center"/>
          </w:tcPr>
          <w:p w:rsidR="00542301" w:rsidRDefault="002B36F9">
            <w:pPr>
              <w:rPr>
                <w:rFonts w:cs="Arial"/>
                <w:sz w:val="18"/>
                <w:szCs w:val="18"/>
              </w:rPr>
            </w:pPr>
            <w:r>
              <w:rPr>
                <w:rFonts w:cs="Arial" w:hint="eastAsia"/>
                <w:sz w:val="18"/>
                <w:szCs w:val="18"/>
              </w:rPr>
              <w:t>平安港股通红利优选混合型证券投资基金（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52</w:t>
            </w:r>
          </w:p>
        </w:tc>
        <w:tc>
          <w:tcPr>
            <w:tcW w:w="977" w:type="dxa"/>
            <w:vAlign w:val="center"/>
          </w:tcPr>
          <w:p w:rsidR="00542301" w:rsidRDefault="002B36F9">
            <w:pPr>
              <w:jc w:val="center"/>
              <w:rPr>
                <w:rFonts w:cs="Arial"/>
                <w:sz w:val="18"/>
                <w:szCs w:val="18"/>
              </w:rPr>
            </w:pPr>
            <w:r>
              <w:rPr>
                <w:rFonts w:cs="Arial" w:hint="eastAsia"/>
                <w:sz w:val="18"/>
                <w:szCs w:val="18"/>
              </w:rPr>
              <w:t>022977</w:t>
            </w:r>
          </w:p>
        </w:tc>
        <w:tc>
          <w:tcPr>
            <w:tcW w:w="4539" w:type="dxa"/>
            <w:vAlign w:val="center"/>
          </w:tcPr>
          <w:p w:rsidR="00542301" w:rsidRDefault="002B36F9">
            <w:pPr>
              <w:rPr>
                <w:rFonts w:cs="Arial"/>
                <w:sz w:val="18"/>
                <w:szCs w:val="18"/>
              </w:rPr>
            </w:pPr>
            <w:r>
              <w:rPr>
                <w:rFonts w:cs="Arial" w:hint="eastAsia"/>
                <w:sz w:val="18"/>
                <w:szCs w:val="18"/>
              </w:rPr>
              <w:t>平安利率债债券型证券投资基金（</w:t>
            </w:r>
            <w:r>
              <w:rPr>
                <w:rFonts w:cs="Arial" w:hint="eastAsia"/>
                <w:sz w:val="18"/>
                <w:szCs w:val="18"/>
              </w:rPr>
              <w:t>E</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53</w:t>
            </w:r>
          </w:p>
        </w:tc>
        <w:tc>
          <w:tcPr>
            <w:tcW w:w="977" w:type="dxa"/>
            <w:vAlign w:val="center"/>
          </w:tcPr>
          <w:p w:rsidR="00542301" w:rsidRDefault="002B36F9">
            <w:pPr>
              <w:jc w:val="center"/>
              <w:rPr>
                <w:rFonts w:cs="Arial"/>
                <w:sz w:val="18"/>
                <w:szCs w:val="18"/>
              </w:rPr>
            </w:pPr>
            <w:r>
              <w:rPr>
                <w:rFonts w:cs="Arial" w:hint="eastAsia"/>
                <w:sz w:val="18"/>
                <w:szCs w:val="18"/>
              </w:rPr>
              <w:t>023184</w:t>
            </w:r>
          </w:p>
        </w:tc>
        <w:tc>
          <w:tcPr>
            <w:tcW w:w="4539" w:type="dxa"/>
            <w:vAlign w:val="center"/>
          </w:tcPr>
          <w:p w:rsidR="00542301" w:rsidRDefault="002B36F9">
            <w:pPr>
              <w:rPr>
                <w:rFonts w:cs="Arial"/>
                <w:sz w:val="18"/>
                <w:szCs w:val="18"/>
              </w:rPr>
            </w:pPr>
            <w:r>
              <w:rPr>
                <w:rFonts w:cs="Arial" w:hint="eastAsia"/>
                <w:sz w:val="18"/>
                <w:szCs w:val="18"/>
              </w:rPr>
              <w:t>平安中证</w:t>
            </w:r>
            <w:r>
              <w:rPr>
                <w:rFonts w:cs="Arial" w:hint="eastAsia"/>
                <w:sz w:val="18"/>
                <w:szCs w:val="18"/>
              </w:rPr>
              <w:t>A500</w:t>
            </w:r>
            <w:r>
              <w:rPr>
                <w:rFonts w:cs="Arial" w:hint="eastAsia"/>
                <w:sz w:val="18"/>
                <w:szCs w:val="18"/>
              </w:rPr>
              <w:t>交易型开放式指数证券投资基金联接基金（</w:t>
            </w:r>
            <w:r>
              <w:rPr>
                <w:rFonts w:cs="Arial" w:hint="eastAsia"/>
                <w:sz w:val="18"/>
                <w:szCs w:val="18"/>
              </w:rPr>
              <w:t>A</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54</w:t>
            </w:r>
          </w:p>
        </w:tc>
        <w:tc>
          <w:tcPr>
            <w:tcW w:w="977" w:type="dxa"/>
            <w:vAlign w:val="center"/>
          </w:tcPr>
          <w:p w:rsidR="00542301" w:rsidRDefault="002B36F9">
            <w:pPr>
              <w:jc w:val="center"/>
              <w:rPr>
                <w:rFonts w:cs="Arial"/>
                <w:sz w:val="18"/>
                <w:szCs w:val="18"/>
              </w:rPr>
            </w:pPr>
            <w:r>
              <w:rPr>
                <w:rFonts w:cs="Arial" w:hint="eastAsia"/>
                <w:sz w:val="18"/>
                <w:szCs w:val="18"/>
              </w:rPr>
              <w:t>023185</w:t>
            </w:r>
          </w:p>
        </w:tc>
        <w:tc>
          <w:tcPr>
            <w:tcW w:w="4539" w:type="dxa"/>
            <w:vAlign w:val="center"/>
          </w:tcPr>
          <w:p w:rsidR="00542301" w:rsidRDefault="002B36F9">
            <w:pPr>
              <w:rPr>
                <w:rFonts w:cs="Arial"/>
                <w:sz w:val="18"/>
                <w:szCs w:val="18"/>
              </w:rPr>
            </w:pPr>
            <w:r>
              <w:rPr>
                <w:rFonts w:cs="Arial" w:hint="eastAsia"/>
                <w:sz w:val="18"/>
                <w:szCs w:val="18"/>
              </w:rPr>
              <w:t>平安中证</w:t>
            </w:r>
            <w:r>
              <w:rPr>
                <w:rFonts w:cs="Arial" w:hint="eastAsia"/>
                <w:sz w:val="18"/>
                <w:szCs w:val="18"/>
              </w:rPr>
              <w:t>A500</w:t>
            </w:r>
            <w:r>
              <w:rPr>
                <w:rFonts w:cs="Arial" w:hint="eastAsia"/>
                <w:sz w:val="18"/>
                <w:szCs w:val="18"/>
              </w:rPr>
              <w:t>交易型开放式指数证券投资基金联接基金（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55</w:t>
            </w:r>
          </w:p>
        </w:tc>
        <w:tc>
          <w:tcPr>
            <w:tcW w:w="977" w:type="dxa"/>
            <w:vAlign w:val="center"/>
          </w:tcPr>
          <w:p w:rsidR="00542301" w:rsidRDefault="002B36F9">
            <w:pPr>
              <w:jc w:val="center"/>
              <w:rPr>
                <w:rFonts w:cs="Arial"/>
                <w:sz w:val="18"/>
                <w:szCs w:val="18"/>
              </w:rPr>
            </w:pPr>
            <w:r>
              <w:rPr>
                <w:rFonts w:cs="Arial" w:hint="eastAsia"/>
                <w:sz w:val="18"/>
                <w:szCs w:val="18"/>
              </w:rPr>
              <w:t>023189</w:t>
            </w:r>
          </w:p>
        </w:tc>
        <w:tc>
          <w:tcPr>
            <w:tcW w:w="4539" w:type="dxa"/>
            <w:vAlign w:val="center"/>
          </w:tcPr>
          <w:p w:rsidR="00542301" w:rsidRDefault="002B36F9">
            <w:pPr>
              <w:rPr>
                <w:rFonts w:cs="Arial"/>
                <w:sz w:val="18"/>
                <w:szCs w:val="18"/>
              </w:rPr>
            </w:pPr>
            <w:r>
              <w:rPr>
                <w:rFonts w:cs="Arial" w:hint="eastAsia"/>
                <w:sz w:val="18"/>
                <w:szCs w:val="18"/>
              </w:rPr>
              <w:t>平安添润债券型证券投资基金（</w:t>
            </w:r>
            <w:r>
              <w:rPr>
                <w:rFonts w:cs="Arial" w:hint="eastAsia"/>
                <w:sz w:val="18"/>
                <w:szCs w:val="18"/>
              </w:rPr>
              <w:t>E</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310"/>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56</w:t>
            </w:r>
          </w:p>
        </w:tc>
        <w:tc>
          <w:tcPr>
            <w:tcW w:w="977" w:type="dxa"/>
            <w:vAlign w:val="center"/>
          </w:tcPr>
          <w:p w:rsidR="00542301" w:rsidRDefault="002B36F9">
            <w:pPr>
              <w:jc w:val="center"/>
              <w:rPr>
                <w:rFonts w:cs="Arial"/>
                <w:sz w:val="18"/>
                <w:szCs w:val="18"/>
              </w:rPr>
            </w:pPr>
            <w:r>
              <w:rPr>
                <w:rFonts w:cs="Arial" w:hint="eastAsia"/>
                <w:sz w:val="18"/>
                <w:szCs w:val="18"/>
              </w:rPr>
              <w:t>023194</w:t>
            </w:r>
          </w:p>
        </w:tc>
        <w:tc>
          <w:tcPr>
            <w:tcW w:w="4539" w:type="dxa"/>
            <w:vAlign w:val="center"/>
          </w:tcPr>
          <w:p w:rsidR="00542301" w:rsidRDefault="002B36F9">
            <w:pPr>
              <w:rPr>
                <w:rFonts w:cs="Arial"/>
                <w:sz w:val="18"/>
                <w:szCs w:val="18"/>
              </w:rPr>
            </w:pPr>
            <w:r>
              <w:rPr>
                <w:rFonts w:cs="Arial" w:hint="eastAsia"/>
                <w:sz w:val="18"/>
                <w:szCs w:val="18"/>
              </w:rPr>
              <w:t>平安鼎信债券型证券投资基金（</w:t>
            </w:r>
            <w:r>
              <w:rPr>
                <w:rFonts w:cs="Arial" w:hint="eastAsia"/>
                <w:sz w:val="18"/>
                <w:szCs w:val="18"/>
              </w:rPr>
              <w:t>E</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57</w:t>
            </w:r>
          </w:p>
        </w:tc>
        <w:tc>
          <w:tcPr>
            <w:tcW w:w="977" w:type="dxa"/>
            <w:vAlign w:val="center"/>
          </w:tcPr>
          <w:p w:rsidR="00542301" w:rsidRDefault="002B36F9">
            <w:pPr>
              <w:jc w:val="center"/>
              <w:rPr>
                <w:rFonts w:cs="Arial"/>
                <w:sz w:val="18"/>
                <w:szCs w:val="18"/>
              </w:rPr>
            </w:pPr>
            <w:r>
              <w:rPr>
                <w:rFonts w:cs="Arial" w:hint="eastAsia"/>
                <w:sz w:val="18"/>
                <w:szCs w:val="18"/>
              </w:rPr>
              <w:t>023364</w:t>
            </w:r>
          </w:p>
        </w:tc>
        <w:tc>
          <w:tcPr>
            <w:tcW w:w="4539" w:type="dxa"/>
            <w:vAlign w:val="center"/>
          </w:tcPr>
          <w:p w:rsidR="00542301" w:rsidRDefault="002B36F9">
            <w:pPr>
              <w:rPr>
                <w:rFonts w:cs="Arial"/>
                <w:sz w:val="18"/>
                <w:szCs w:val="18"/>
              </w:rPr>
            </w:pPr>
            <w:r>
              <w:rPr>
                <w:rFonts w:cs="Arial" w:hint="eastAsia"/>
                <w:sz w:val="18"/>
                <w:szCs w:val="18"/>
              </w:rPr>
              <w:t>平安添悦债券型证券投资基金（</w:t>
            </w:r>
            <w:r>
              <w:rPr>
                <w:rFonts w:cs="Arial" w:hint="eastAsia"/>
                <w:sz w:val="18"/>
                <w:szCs w:val="18"/>
              </w:rPr>
              <w:t>E</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58</w:t>
            </w:r>
          </w:p>
        </w:tc>
        <w:tc>
          <w:tcPr>
            <w:tcW w:w="977" w:type="dxa"/>
            <w:vAlign w:val="center"/>
          </w:tcPr>
          <w:p w:rsidR="00542301" w:rsidRDefault="002B36F9">
            <w:pPr>
              <w:jc w:val="center"/>
              <w:rPr>
                <w:rFonts w:cs="Arial"/>
                <w:sz w:val="18"/>
                <w:szCs w:val="18"/>
              </w:rPr>
            </w:pPr>
            <w:r>
              <w:rPr>
                <w:rFonts w:cs="Arial" w:hint="eastAsia"/>
                <w:sz w:val="18"/>
                <w:szCs w:val="18"/>
              </w:rPr>
              <w:t>023384</w:t>
            </w:r>
          </w:p>
        </w:tc>
        <w:tc>
          <w:tcPr>
            <w:tcW w:w="4539" w:type="dxa"/>
            <w:vAlign w:val="center"/>
          </w:tcPr>
          <w:p w:rsidR="00542301" w:rsidRDefault="002B36F9">
            <w:pPr>
              <w:rPr>
                <w:rFonts w:cs="Arial"/>
                <w:sz w:val="18"/>
                <w:szCs w:val="18"/>
              </w:rPr>
            </w:pPr>
            <w:r>
              <w:rPr>
                <w:rFonts w:cs="Arial" w:hint="eastAsia"/>
                <w:sz w:val="18"/>
                <w:szCs w:val="18"/>
              </w:rPr>
              <w:t>平安中证人工智能主题交易型开放式指数证券投资基金发起式联接基金（</w:t>
            </w:r>
            <w:r>
              <w:rPr>
                <w:rFonts w:cs="Arial" w:hint="eastAsia"/>
                <w:sz w:val="18"/>
                <w:szCs w:val="18"/>
              </w:rPr>
              <w:t>A</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不开通</w:t>
            </w:r>
          </w:p>
        </w:tc>
        <w:tc>
          <w:tcPr>
            <w:tcW w:w="832" w:type="dxa"/>
            <w:vAlign w:val="center"/>
          </w:tcPr>
          <w:p w:rsidR="00542301" w:rsidRDefault="002B36F9">
            <w:pPr>
              <w:jc w:val="center"/>
              <w:rPr>
                <w:rFonts w:cs="Arial"/>
                <w:sz w:val="18"/>
                <w:szCs w:val="18"/>
              </w:rPr>
            </w:pPr>
            <w:r>
              <w:rPr>
                <w:rFonts w:cs="Arial" w:hint="eastAsia"/>
                <w:sz w:val="18"/>
                <w:szCs w:val="18"/>
              </w:rPr>
              <w:t>不开通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59</w:t>
            </w:r>
          </w:p>
        </w:tc>
        <w:tc>
          <w:tcPr>
            <w:tcW w:w="977" w:type="dxa"/>
            <w:vAlign w:val="center"/>
          </w:tcPr>
          <w:p w:rsidR="00542301" w:rsidRDefault="002B36F9">
            <w:pPr>
              <w:jc w:val="center"/>
              <w:rPr>
                <w:rFonts w:cs="Arial"/>
                <w:sz w:val="18"/>
                <w:szCs w:val="18"/>
              </w:rPr>
            </w:pPr>
            <w:r>
              <w:rPr>
                <w:rFonts w:cs="Arial" w:hint="eastAsia"/>
                <w:sz w:val="18"/>
                <w:szCs w:val="18"/>
              </w:rPr>
              <w:t>023385</w:t>
            </w:r>
          </w:p>
        </w:tc>
        <w:tc>
          <w:tcPr>
            <w:tcW w:w="4539" w:type="dxa"/>
            <w:vAlign w:val="center"/>
          </w:tcPr>
          <w:p w:rsidR="00542301" w:rsidRDefault="002B36F9">
            <w:pPr>
              <w:rPr>
                <w:rFonts w:cs="Arial"/>
                <w:sz w:val="18"/>
                <w:szCs w:val="18"/>
              </w:rPr>
            </w:pPr>
            <w:r>
              <w:rPr>
                <w:rFonts w:cs="Arial" w:hint="eastAsia"/>
                <w:sz w:val="18"/>
                <w:szCs w:val="18"/>
              </w:rPr>
              <w:t>平安中证人工智能主题交易型开放式指数证券投资基金发起式联接基金（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不开通</w:t>
            </w:r>
          </w:p>
        </w:tc>
        <w:tc>
          <w:tcPr>
            <w:tcW w:w="832" w:type="dxa"/>
            <w:vAlign w:val="center"/>
          </w:tcPr>
          <w:p w:rsidR="00542301" w:rsidRDefault="002B36F9">
            <w:pPr>
              <w:jc w:val="center"/>
              <w:rPr>
                <w:rFonts w:cs="Arial"/>
                <w:sz w:val="18"/>
                <w:szCs w:val="18"/>
              </w:rPr>
            </w:pPr>
            <w:r>
              <w:rPr>
                <w:rFonts w:cs="Arial" w:hint="eastAsia"/>
                <w:sz w:val="18"/>
                <w:szCs w:val="18"/>
              </w:rPr>
              <w:t>不开通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60</w:t>
            </w:r>
          </w:p>
        </w:tc>
        <w:tc>
          <w:tcPr>
            <w:tcW w:w="977" w:type="dxa"/>
            <w:vAlign w:val="center"/>
          </w:tcPr>
          <w:p w:rsidR="00542301" w:rsidRDefault="002B36F9">
            <w:pPr>
              <w:jc w:val="center"/>
              <w:rPr>
                <w:rFonts w:cs="Arial"/>
                <w:sz w:val="18"/>
                <w:szCs w:val="18"/>
              </w:rPr>
            </w:pPr>
            <w:r>
              <w:rPr>
                <w:rFonts w:cs="Arial" w:hint="eastAsia"/>
                <w:sz w:val="18"/>
                <w:szCs w:val="18"/>
              </w:rPr>
              <w:t>023542</w:t>
            </w:r>
          </w:p>
        </w:tc>
        <w:tc>
          <w:tcPr>
            <w:tcW w:w="4539" w:type="dxa"/>
            <w:vAlign w:val="center"/>
          </w:tcPr>
          <w:p w:rsidR="00542301" w:rsidRDefault="002B36F9">
            <w:pPr>
              <w:rPr>
                <w:rFonts w:cs="Arial"/>
                <w:sz w:val="18"/>
                <w:szCs w:val="18"/>
              </w:rPr>
            </w:pPr>
            <w:r>
              <w:rPr>
                <w:rFonts w:cs="Arial" w:hint="eastAsia"/>
                <w:sz w:val="18"/>
                <w:szCs w:val="18"/>
              </w:rPr>
              <w:t>平安恒泽混合型证券投资基金（</w:t>
            </w:r>
            <w:r>
              <w:rPr>
                <w:rFonts w:cs="Arial" w:hint="eastAsia"/>
                <w:sz w:val="18"/>
                <w:szCs w:val="18"/>
              </w:rPr>
              <w:t>E</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61</w:t>
            </w:r>
          </w:p>
        </w:tc>
        <w:tc>
          <w:tcPr>
            <w:tcW w:w="977" w:type="dxa"/>
            <w:vAlign w:val="center"/>
          </w:tcPr>
          <w:p w:rsidR="00542301" w:rsidRDefault="002B36F9">
            <w:pPr>
              <w:jc w:val="center"/>
              <w:rPr>
                <w:rFonts w:cs="Arial"/>
                <w:sz w:val="18"/>
                <w:szCs w:val="18"/>
              </w:rPr>
            </w:pPr>
            <w:r>
              <w:rPr>
                <w:rFonts w:cs="Arial" w:hint="eastAsia"/>
                <w:sz w:val="18"/>
                <w:szCs w:val="18"/>
              </w:rPr>
              <w:t>023543</w:t>
            </w:r>
          </w:p>
        </w:tc>
        <w:tc>
          <w:tcPr>
            <w:tcW w:w="4539" w:type="dxa"/>
            <w:vAlign w:val="center"/>
          </w:tcPr>
          <w:p w:rsidR="00542301" w:rsidRDefault="002B36F9">
            <w:pPr>
              <w:rPr>
                <w:rFonts w:cs="Arial"/>
                <w:sz w:val="18"/>
                <w:szCs w:val="18"/>
              </w:rPr>
            </w:pPr>
            <w:r>
              <w:rPr>
                <w:rFonts w:cs="Arial" w:hint="eastAsia"/>
                <w:sz w:val="18"/>
                <w:szCs w:val="18"/>
              </w:rPr>
              <w:t>平安恒鑫混合型证券投资基金（</w:t>
            </w:r>
            <w:r>
              <w:rPr>
                <w:rFonts w:cs="Arial" w:hint="eastAsia"/>
                <w:sz w:val="18"/>
                <w:szCs w:val="18"/>
              </w:rPr>
              <w:t>E</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62</w:t>
            </w:r>
          </w:p>
        </w:tc>
        <w:tc>
          <w:tcPr>
            <w:tcW w:w="977" w:type="dxa"/>
            <w:vAlign w:val="center"/>
          </w:tcPr>
          <w:p w:rsidR="00542301" w:rsidRDefault="002B36F9">
            <w:pPr>
              <w:jc w:val="center"/>
              <w:rPr>
                <w:rFonts w:cs="Arial"/>
                <w:sz w:val="18"/>
                <w:szCs w:val="18"/>
              </w:rPr>
            </w:pPr>
            <w:r>
              <w:rPr>
                <w:rFonts w:cs="Arial" w:hint="eastAsia"/>
                <w:sz w:val="18"/>
                <w:szCs w:val="18"/>
              </w:rPr>
              <w:t>023547</w:t>
            </w:r>
          </w:p>
        </w:tc>
        <w:tc>
          <w:tcPr>
            <w:tcW w:w="4539" w:type="dxa"/>
            <w:vAlign w:val="center"/>
          </w:tcPr>
          <w:p w:rsidR="00542301" w:rsidRDefault="002B36F9">
            <w:pPr>
              <w:rPr>
                <w:rFonts w:cs="Arial"/>
                <w:sz w:val="18"/>
                <w:szCs w:val="18"/>
              </w:rPr>
            </w:pPr>
            <w:r>
              <w:rPr>
                <w:rFonts w:cs="Arial" w:hint="eastAsia"/>
                <w:sz w:val="18"/>
                <w:szCs w:val="18"/>
              </w:rPr>
              <w:t>平安上证</w:t>
            </w:r>
            <w:r>
              <w:rPr>
                <w:rFonts w:cs="Arial" w:hint="eastAsia"/>
                <w:sz w:val="18"/>
                <w:szCs w:val="18"/>
              </w:rPr>
              <w:t>180</w:t>
            </w:r>
            <w:r>
              <w:rPr>
                <w:rFonts w:cs="Arial" w:hint="eastAsia"/>
                <w:sz w:val="18"/>
                <w:szCs w:val="18"/>
              </w:rPr>
              <w:t>交易型开放式指数证券投资基金联接基金（</w:t>
            </w:r>
            <w:r>
              <w:rPr>
                <w:rFonts w:cs="Arial" w:hint="eastAsia"/>
                <w:sz w:val="18"/>
                <w:szCs w:val="18"/>
              </w:rPr>
              <w:t>A</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63</w:t>
            </w:r>
          </w:p>
        </w:tc>
        <w:tc>
          <w:tcPr>
            <w:tcW w:w="977" w:type="dxa"/>
            <w:vAlign w:val="center"/>
          </w:tcPr>
          <w:p w:rsidR="00542301" w:rsidRDefault="002B36F9">
            <w:pPr>
              <w:jc w:val="center"/>
              <w:rPr>
                <w:rFonts w:cs="Arial"/>
                <w:sz w:val="18"/>
                <w:szCs w:val="18"/>
              </w:rPr>
            </w:pPr>
            <w:r>
              <w:rPr>
                <w:rFonts w:cs="Arial" w:hint="eastAsia"/>
                <w:sz w:val="18"/>
                <w:szCs w:val="18"/>
              </w:rPr>
              <w:t>023548</w:t>
            </w:r>
          </w:p>
        </w:tc>
        <w:tc>
          <w:tcPr>
            <w:tcW w:w="4539" w:type="dxa"/>
            <w:vAlign w:val="center"/>
          </w:tcPr>
          <w:p w:rsidR="00542301" w:rsidRDefault="002B36F9">
            <w:pPr>
              <w:rPr>
                <w:rFonts w:cs="Arial"/>
                <w:sz w:val="18"/>
                <w:szCs w:val="18"/>
              </w:rPr>
            </w:pPr>
            <w:r>
              <w:rPr>
                <w:rFonts w:cs="Arial" w:hint="eastAsia"/>
                <w:sz w:val="18"/>
                <w:szCs w:val="18"/>
              </w:rPr>
              <w:t>平安上证</w:t>
            </w:r>
            <w:r>
              <w:rPr>
                <w:rFonts w:cs="Arial" w:hint="eastAsia"/>
                <w:sz w:val="18"/>
                <w:szCs w:val="18"/>
              </w:rPr>
              <w:t>180</w:t>
            </w:r>
            <w:r>
              <w:rPr>
                <w:rFonts w:cs="Arial" w:hint="eastAsia"/>
                <w:sz w:val="18"/>
                <w:szCs w:val="18"/>
              </w:rPr>
              <w:t>交易型开放式指数证券投资基金联接基金（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64</w:t>
            </w:r>
          </w:p>
        </w:tc>
        <w:tc>
          <w:tcPr>
            <w:tcW w:w="977" w:type="dxa"/>
            <w:vAlign w:val="center"/>
          </w:tcPr>
          <w:p w:rsidR="00542301" w:rsidRDefault="002B36F9">
            <w:pPr>
              <w:jc w:val="center"/>
              <w:rPr>
                <w:rFonts w:cs="Arial"/>
                <w:sz w:val="18"/>
                <w:szCs w:val="18"/>
              </w:rPr>
            </w:pPr>
            <w:r>
              <w:rPr>
                <w:rFonts w:cs="Arial" w:hint="eastAsia"/>
                <w:sz w:val="18"/>
                <w:szCs w:val="18"/>
              </w:rPr>
              <w:t>023578</w:t>
            </w:r>
          </w:p>
        </w:tc>
        <w:tc>
          <w:tcPr>
            <w:tcW w:w="4539" w:type="dxa"/>
            <w:vAlign w:val="center"/>
          </w:tcPr>
          <w:p w:rsidR="00542301" w:rsidRDefault="002B36F9">
            <w:pPr>
              <w:rPr>
                <w:rFonts w:cs="Arial"/>
                <w:sz w:val="18"/>
                <w:szCs w:val="18"/>
              </w:rPr>
            </w:pPr>
            <w:r>
              <w:rPr>
                <w:rFonts w:cs="Arial" w:hint="eastAsia"/>
                <w:sz w:val="18"/>
                <w:szCs w:val="18"/>
              </w:rPr>
              <w:t>平安添裕债券型证券投资基金（</w:t>
            </w:r>
            <w:r>
              <w:rPr>
                <w:rFonts w:cs="Arial" w:hint="eastAsia"/>
                <w:sz w:val="18"/>
                <w:szCs w:val="18"/>
              </w:rPr>
              <w:t>E</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65</w:t>
            </w:r>
          </w:p>
        </w:tc>
        <w:tc>
          <w:tcPr>
            <w:tcW w:w="977" w:type="dxa"/>
            <w:vAlign w:val="center"/>
          </w:tcPr>
          <w:p w:rsidR="00542301" w:rsidRDefault="002B36F9">
            <w:pPr>
              <w:jc w:val="center"/>
              <w:rPr>
                <w:rFonts w:cs="Arial"/>
                <w:sz w:val="18"/>
                <w:szCs w:val="18"/>
              </w:rPr>
            </w:pPr>
            <w:r>
              <w:rPr>
                <w:rFonts w:cs="Arial" w:hint="eastAsia"/>
                <w:sz w:val="18"/>
                <w:szCs w:val="18"/>
              </w:rPr>
              <w:t>023606</w:t>
            </w:r>
          </w:p>
        </w:tc>
        <w:tc>
          <w:tcPr>
            <w:tcW w:w="4539" w:type="dxa"/>
            <w:vAlign w:val="center"/>
          </w:tcPr>
          <w:p w:rsidR="00542301" w:rsidRDefault="002B36F9">
            <w:pPr>
              <w:rPr>
                <w:rFonts w:cs="Arial"/>
                <w:sz w:val="18"/>
                <w:szCs w:val="18"/>
              </w:rPr>
            </w:pPr>
            <w:r>
              <w:rPr>
                <w:rFonts w:cs="Arial" w:hint="eastAsia"/>
                <w:sz w:val="18"/>
                <w:szCs w:val="18"/>
              </w:rPr>
              <w:t xml:space="preserve"> </w:t>
            </w:r>
            <w:r>
              <w:rPr>
                <w:rFonts w:cs="Arial" w:hint="eastAsia"/>
                <w:sz w:val="18"/>
                <w:szCs w:val="18"/>
              </w:rPr>
              <w:t>平安鑫瑞混合型证券投资基金（</w:t>
            </w:r>
            <w:r>
              <w:rPr>
                <w:rFonts w:cs="Arial" w:hint="eastAsia"/>
                <w:sz w:val="18"/>
                <w:szCs w:val="18"/>
              </w:rPr>
              <w:t>F</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66</w:t>
            </w:r>
          </w:p>
        </w:tc>
        <w:tc>
          <w:tcPr>
            <w:tcW w:w="977" w:type="dxa"/>
            <w:vAlign w:val="center"/>
          </w:tcPr>
          <w:p w:rsidR="00542301" w:rsidRDefault="002B36F9">
            <w:pPr>
              <w:jc w:val="center"/>
              <w:rPr>
                <w:rFonts w:cs="Arial"/>
                <w:sz w:val="18"/>
                <w:szCs w:val="18"/>
              </w:rPr>
            </w:pPr>
            <w:r>
              <w:rPr>
                <w:rFonts w:cs="Arial" w:hint="eastAsia"/>
                <w:sz w:val="18"/>
                <w:szCs w:val="18"/>
              </w:rPr>
              <w:t>023628</w:t>
            </w:r>
          </w:p>
        </w:tc>
        <w:tc>
          <w:tcPr>
            <w:tcW w:w="4539" w:type="dxa"/>
            <w:vAlign w:val="center"/>
          </w:tcPr>
          <w:p w:rsidR="00542301" w:rsidRDefault="002B36F9">
            <w:pPr>
              <w:rPr>
                <w:rFonts w:cs="Arial"/>
                <w:sz w:val="18"/>
                <w:szCs w:val="18"/>
              </w:rPr>
            </w:pPr>
            <w:r>
              <w:rPr>
                <w:rFonts w:cs="Arial" w:hint="eastAsia"/>
                <w:sz w:val="18"/>
                <w:szCs w:val="18"/>
              </w:rPr>
              <w:t>平安鼎信债券型证券投资基金（</w:t>
            </w:r>
            <w:r>
              <w:rPr>
                <w:rFonts w:cs="Arial" w:hint="eastAsia"/>
                <w:sz w:val="18"/>
                <w:szCs w:val="18"/>
              </w:rPr>
              <w:t>F</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67</w:t>
            </w:r>
          </w:p>
        </w:tc>
        <w:tc>
          <w:tcPr>
            <w:tcW w:w="977" w:type="dxa"/>
            <w:vAlign w:val="center"/>
          </w:tcPr>
          <w:p w:rsidR="00542301" w:rsidRDefault="002B36F9">
            <w:pPr>
              <w:jc w:val="center"/>
              <w:rPr>
                <w:rFonts w:cs="Arial"/>
                <w:sz w:val="18"/>
                <w:szCs w:val="18"/>
              </w:rPr>
            </w:pPr>
            <w:r>
              <w:rPr>
                <w:rFonts w:cs="Arial" w:hint="eastAsia"/>
                <w:sz w:val="18"/>
                <w:szCs w:val="18"/>
              </w:rPr>
              <w:t>023629</w:t>
            </w:r>
          </w:p>
        </w:tc>
        <w:tc>
          <w:tcPr>
            <w:tcW w:w="4539" w:type="dxa"/>
            <w:vAlign w:val="center"/>
          </w:tcPr>
          <w:p w:rsidR="00542301" w:rsidRDefault="002B36F9">
            <w:pPr>
              <w:rPr>
                <w:rFonts w:cs="Arial"/>
                <w:sz w:val="18"/>
                <w:szCs w:val="18"/>
              </w:rPr>
            </w:pPr>
            <w:r>
              <w:rPr>
                <w:rFonts w:cs="Arial" w:hint="eastAsia"/>
                <w:sz w:val="18"/>
                <w:szCs w:val="18"/>
              </w:rPr>
              <w:t>平安鑫享混合型证券投资基金（</w:t>
            </w:r>
            <w:r>
              <w:rPr>
                <w:rFonts w:cs="Arial" w:hint="eastAsia"/>
                <w:sz w:val="18"/>
                <w:szCs w:val="18"/>
              </w:rPr>
              <w:t>F</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68</w:t>
            </w:r>
          </w:p>
        </w:tc>
        <w:tc>
          <w:tcPr>
            <w:tcW w:w="977" w:type="dxa"/>
            <w:vAlign w:val="center"/>
          </w:tcPr>
          <w:p w:rsidR="00542301" w:rsidRDefault="002B36F9">
            <w:pPr>
              <w:jc w:val="center"/>
              <w:rPr>
                <w:rFonts w:cs="Arial"/>
                <w:sz w:val="18"/>
                <w:szCs w:val="18"/>
              </w:rPr>
            </w:pPr>
            <w:r>
              <w:rPr>
                <w:rFonts w:cs="Arial" w:hint="eastAsia"/>
                <w:sz w:val="18"/>
                <w:szCs w:val="18"/>
              </w:rPr>
              <w:t>023770</w:t>
            </w:r>
          </w:p>
        </w:tc>
        <w:tc>
          <w:tcPr>
            <w:tcW w:w="4539" w:type="dxa"/>
            <w:vAlign w:val="center"/>
          </w:tcPr>
          <w:p w:rsidR="00542301" w:rsidRDefault="002B36F9">
            <w:pPr>
              <w:rPr>
                <w:rFonts w:cs="Arial"/>
                <w:sz w:val="18"/>
                <w:szCs w:val="18"/>
              </w:rPr>
            </w:pPr>
            <w:r>
              <w:rPr>
                <w:rFonts w:cs="Arial" w:hint="eastAsia"/>
                <w:sz w:val="18"/>
                <w:szCs w:val="18"/>
              </w:rPr>
              <w:t>平安鼎弘混合型证券投资基金</w:t>
            </w:r>
            <w:r>
              <w:rPr>
                <w:rFonts w:cs="Arial" w:hint="eastAsia"/>
                <w:sz w:val="18"/>
                <w:szCs w:val="18"/>
              </w:rPr>
              <w:t xml:space="preserve">(LOF) </w:t>
            </w:r>
            <w:r>
              <w:rPr>
                <w:rFonts w:cs="Arial" w:hint="eastAsia"/>
                <w:sz w:val="18"/>
                <w:szCs w:val="18"/>
              </w:rPr>
              <w:t>（</w:t>
            </w:r>
            <w:r>
              <w:rPr>
                <w:rFonts w:cs="Arial" w:hint="eastAsia"/>
                <w:sz w:val="18"/>
                <w:szCs w:val="18"/>
              </w:rPr>
              <w:t>E</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69</w:t>
            </w:r>
          </w:p>
        </w:tc>
        <w:tc>
          <w:tcPr>
            <w:tcW w:w="977" w:type="dxa"/>
            <w:vAlign w:val="center"/>
          </w:tcPr>
          <w:p w:rsidR="00542301" w:rsidRDefault="002B36F9">
            <w:pPr>
              <w:jc w:val="center"/>
              <w:rPr>
                <w:rFonts w:cs="Arial"/>
                <w:sz w:val="18"/>
                <w:szCs w:val="18"/>
              </w:rPr>
            </w:pPr>
            <w:r>
              <w:rPr>
                <w:rFonts w:cs="Arial" w:hint="eastAsia"/>
                <w:sz w:val="18"/>
                <w:szCs w:val="18"/>
              </w:rPr>
              <w:t>023973</w:t>
            </w:r>
          </w:p>
        </w:tc>
        <w:tc>
          <w:tcPr>
            <w:tcW w:w="4539" w:type="dxa"/>
            <w:vAlign w:val="center"/>
          </w:tcPr>
          <w:p w:rsidR="00542301" w:rsidRDefault="002B36F9">
            <w:pPr>
              <w:rPr>
                <w:rFonts w:cs="Arial"/>
                <w:sz w:val="18"/>
                <w:szCs w:val="18"/>
              </w:rPr>
            </w:pPr>
            <w:r>
              <w:rPr>
                <w:rFonts w:cs="Arial" w:hint="eastAsia"/>
                <w:sz w:val="18"/>
                <w:szCs w:val="18"/>
              </w:rPr>
              <w:t>平安惠泽纯债债券型证券投资基金</w:t>
            </w:r>
            <w:r>
              <w:rPr>
                <w:rFonts w:cs="Arial" w:hint="eastAsia"/>
                <w:sz w:val="18"/>
                <w:szCs w:val="18"/>
              </w:rPr>
              <w:t>(C</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70</w:t>
            </w:r>
          </w:p>
        </w:tc>
        <w:tc>
          <w:tcPr>
            <w:tcW w:w="977" w:type="dxa"/>
            <w:vAlign w:val="center"/>
          </w:tcPr>
          <w:p w:rsidR="00542301" w:rsidRDefault="002B36F9">
            <w:pPr>
              <w:jc w:val="center"/>
              <w:rPr>
                <w:rFonts w:cs="Arial"/>
                <w:sz w:val="18"/>
                <w:szCs w:val="18"/>
              </w:rPr>
            </w:pPr>
            <w:r>
              <w:rPr>
                <w:rFonts w:cs="Arial" w:hint="eastAsia"/>
                <w:sz w:val="18"/>
                <w:szCs w:val="18"/>
              </w:rPr>
              <w:t>023974</w:t>
            </w:r>
          </w:p>
        </w:tc>
        <w:tc>
          <w:tcPr>
            <w:tcW w:w="4539" w:type="dxa"/>
            <w:vAlign w:val="center"/>
          </w:tcPr>
          <w:p w:rsidR="00542301" w:rsidRDefault="002B36F9">
            <w:pPr>
              <w:rPr>
                <w:rFonts w:cs="Arial"/>
                <w:sz w:val="18"/>
                <w:szCs w:val="18"/>
              </w:rPr>
            </w:pPr>
            <w:r>
              <w:rPr>
                <w:rFonts w:cs="Arial" w:hint="eastAsia"/>
                <w:sz w:val="18"/>
                <w:szCs w:val="18"/>
              </w:rPr>
              <w:t>平安惠泽纯债债券型证券投资基金</w:t>
            </w:r>
            <w:r>
              <w:rPr>
                <w:rFonts w:cs="Arial" w:hint="eastAsia"/>
                <w:sz w:val="18"/>
                <w:szCs w:val="18"/>
              </w:rPr>
              <w:t>(E</w:t>
            </w:r>
            <w:r>
              <w:rPr>
                <w:rFonts w:cs="Arial" w:hint="eastAsia"/>
                <w:sz w:val="18"/>
                <w:szCs w:val="18"/>
              </w:rPr>
              <w:t>类）</w:t>
            </w:r>
          </w:p>
        </w:tc>
        <w:tc>
          <w:tcPr>
            <w:tcW w:w="923" w:type="dxa"/>
            <w:vAlign w:val="center"/>
          </w:tcPr>
          <w:p w:rsidR="00542301" w:rsidRDefault="002B36F9">
            <w:pPr>
              <w:jc w:val="center"/>
              <w:rPr>
                <w:rFonts w:cs="Arial"/>
                <w:sz w:val="18"/>
                <w:szCs w:val="18"/>
              </w:rPr>
            </w:pPr>
            <w:r>
              <w:rPr>
                <w:rFonts w:cs="Arial" w:hint="eastAsia"/>
                <w:sz w:val="18"/>
                <w:szCs w:val="18"/>
              </w:rPr>
              <w:t>开通</w:t>
            </w:r>
          </w:p>
        </w:tc>
        <w:tc>
          <w:tcPr>
            <w:tcW w:w="832" w:type="dxa"/>
            <w:vAlign w:val="center"/>
          </w:tcPr>
          <w:p w:rsidR="00542301" w:rsidRDefault="002B36F9">
            <w:pPr>
              <w:jc w:val="center"/>
              <w:rPr>
                <w:rFonts w:cs="Arial"/>
                <w:sz w:val="18"/>
                <w:szCs w:val="18"/>
              </w:rPr>
            </w:pPr>
            <w:r>
              <w:rPr>
                <w:rFonts w:cs="Arial" w:hint="eastAsia"/>
                <w:sz w:val="18"/>
                <w:szCs w:val="18"/>
              </w:rPr>
              <w:t>开通</w:t>
            </w:r>
          </w:p>
        </w:tc>
        <w:tc>
          <w:tcPr>
            <w:tcW w:w="952" w:type="dxa"/>
            <w:vAlign w:val="bottom"/>
          </w:tcPr>
          <w:p w:rsidR="00542301" w:rsidRDefault="002B36F9">
            <w:pPr>
              <w:jc w:val="center"/>
              <w:rPr>
                <w:rFonts w:cs="Arial"/>
                <w:sz w:val="18"/>
                <w:szCs w:val="18"/>
              </w:rPr>
            </w:pPr>
            <w:r>
              <w:rPr>
                <w:rFonts w:cs="Arial" w:hint="eastAsia"/>
                <w:sz w:val="18"/>
                <w:szCs w:val="18"/>
              </w:rPr>
              <w:t>参加</w:t>
            </w:r>
          </w:p>
        </w:tc>
      </w:tr>
      <w:tr w:rsidR="00542301">
        <w:trPr>
          <w:trHeight w:val="227"/>
        </w:trPr>
        <w:tc>
          <w:tcPr>
            <w:tcW w:w="584" w:type="dxa"/>
            <w:vAlign w:val="center"/>
          </w:tcPr>
          <w:p w:rsidR="00542301" w:rsidRDefault="002B36F9">
            <w:pPr>
              <w:jc w:val="center"/>
              <w:textAlignment w:val="center"/>
              <w:rPr>
                <w:rFonts w:asciiTheme="minorEastAsia" w:eastAsiaTheme="minorEastAsia" w:hAnsiTheme="minorEastAsia" w:cstheme="minorEastAsia"/>
                <w:color w:val="000000"/>
                <w:sz w:val="18"/>
                <w:szCs w:val="18"/>
                <w:lang/>
              </w:rPr>
            </w:pPr>
            <w:r>
              <w:rPr>
                <w:rFonts w:asciiTheme="minorEastAsia" w:eastAsiaTheme="minorEastAsia" w:hAnsiTheme="minorEastAsia" w:cstheme="minorEastAsia" w:hint="eastAsia"/>
                <w:color w:val="000000"/>
                <w:sz w:val="18"/>
                <w:szCs w:val="18"/>
                <w:lang/>
              </w:rPr>
              <w:t>71</w:t>
            </w:r>
          </w:p>
        </w:tc>
        <w:tc>
          <w:tcPr>
            <w:tcW w:w="977" w:type="dxa"/>
            <w:vAlign w:val="center"/>
          </w:tcPr>
          <w:p w:rsidR="00542301" w:rsidRDefault="002B36F9">
            <w:pPr>
              <w:jc w:val="center"/>
              <w:rPr>
                <w:rFonts w:cs="Arial"/>
                <w:sz w:val="18"/>
                <w:szCs w:val="18"/>
              </w:rPr>
            </w:pPr>
            <w:r>
              <w:rPr>
                <w:rFonts w:cs="Arial" w:hint="eastAsia"/>
                <w:sz w:val="18"/>
                <w:szCs w:val="18"/>
              </w:rPr>
              <w:t>020958</w:t>
            </w:r>
          </w:p>
        </w:tc>
        <w:tc>
          <w:tcPr>
            <w:tcW w:w="4539" w:type="dxa"/>
            <w:vAlign w:val="center"/>
          </w:tcPr>
          <w:p w:rsidR="00542301" w:rsidRDefault="002B36F9">
            <w:pPr>
              <w:rPr>
                <w:rFonts w:cs="Arial"/>
                <w:sz w:val="18"/>
                <w:szCs w:val="18"/>
              </w:rPr>
            </w:pPr>
            <w:r>
              <w:rPr>
                <w:rFonts w:cs="Arial" w:hint="eastAsia"/>
                <w:sz w:val="18"/>
                <w:szCs w:val="18"/>
              </w:rPr>
              <w:t>平安惠涌纯债债券型证券投资基金（</w:t>
            </w:r>
            <w:r>
              <w:rPr>
                <w:rFonts w:cs="Arial" w:hint="eastAsia"/>
                <w:sz w:val="18"/>
                <w:szCs w:val="18"/>
              </w:rPr>
              <w:t>C</w:t>
            </w:r>
            <w:r>
              <w:rPr>
                <w:rFonts w:cs="Arial" w:hint="eastAsia"/>
                <w:sz w:val="18"/>
                <w:szCs w:val="18"/>
              </w:rPr>
              <w:t>类）</w:t>
            </w:r>
          </w:p>
        </w:tc>
        <w:tc>
          <w:tcPr>
            <w:tcW w:w="923" w:type="dxa"/>
            <w:shd w:val="clear" w:color="auto" w:fill="auto"/>
            <w:vAlign w:val="center"/>
          </w:tcPr>
          <w:p w:rsidR="00542301" w:rsidRDefault="002B36F9">
            <w:pPr>
              <w:jc w:val="center"/>
              <w:rPr>
                <w:rFonts w:cs="Arial"/>
                <w:sz w:val="18"/>
                <w:szCs w:val="18"/>
              </w:rPr>
            </w:pPr>
            <w:r>
              <w:rPr>
                <w:rFonts w:cs="Arial" w:hint="eastAsia"/>
                <w:sz w:val="18"/>
                <w:szCs w:val="18"/>
              </w:rPr>
              <w:t>开通</w:t>
            </w:r>
          </w:p>
        </w:tc>
        <w:tc>
          <w:tcPr>
            <w:tcW w:w="832" w:type="dxa"/>
            <w:shd w:val="clear" w:color="auto" w:fill="auto"/>
            <w:vAlign w:val="center"/>
          </w:tcPr>
          <w:p w:rsidR="00542301" w:rsidRDefault="002B36F9">
            <w:pPr>
              <w:jc w:val="center"/>
              <w:rPr>
                <w:rFonts w:cs="Arial"/>
                <w:sz w:val="18"/>
                <w:szCs w:val="18"/>
              </w:rPr>
            </w:pPr>
            <w:r>
              <w:rPr>
                <w:rFonts w:cs="Arial" w:hint="eastAsia"/>
                <w:sz w:val="18"/>
                <w:szCs w:val="18"/>
              </w:rPr>
              <w:t>开通</w:t>
            </w:r>
          </w:p>
        </w:tc>
        <w:tc>
          <w:tcPr>
            <w:tcW w:w="952" w:type="dxa"/>
            <w:shd w:val="clear" w:color="auto" w:fill="auto"/>
            <w:vAlign w:val="bottom"/>
          </w:tcPr>
          <w:p w:rsidR="00542301" w:rsidRDefault="002B36F9">
            <w:pPr>
              <w:jc w:val="center"/>
              <w:rPr>
                <w:rFonts w:cs="Arial"/>
                <w:sz w:val="18"/>
                <w:szCs w:val="18"/>
              </w:rPr>
            </w:pPr>
            <w:r>
              <w:rPr>
                <w:rFonts w:cs="Arial" w:hint="eastAsia"/>
                <w:sz w:val="18"/>
                <w:szCs w:val="18"/>
              </w:rPr>
              <w:t>参加</w:t>
            </w:r>
          </w:p>
        </w:tc>
      </w:tr>
    </w:tbl>
    <w:p w:rsidR="00542301" w:rsidRDefault="002B36F9">
      <w:pPr>
        <w:spacing w:line="360" w:lineRule="auto"/>
        <w:ind w:firstLineChars="100" w:firstLine="180"/>
        <w:rPr>
          <w:rFonts w:asciiTheme="minorEastAsia" w:eastAsiaTheme="minorEastAsia" w:hAnsiTheme="minorEastAsia"/>
          <w:sz w:val="18"/>
          <w:szCs w:val="18"/>
        </w:rPr>
      </w:pPr>
      <w:r>
        <w:rPr>
          <w:rFonts w:asciiTheme="minorEastAsia" w:eastAsiaTheme="minorEastAsia" w:hAnsiTheme="minorEastAsia"/>
          <w:color w:val="000000"/>
          <w:sz w:val="18"/>
          <w:szCs w:val="18"/>
        </w:rPr>
        <w:t>注</w:t>
      </w:r>
      <w:r>
        <w:rPr>
          <w:rFonts w:asciiTheme="minorEastAsia" w:eastAsiaTheme="minorEastAsia" w:hAnsiTheme="minorEastAsia"/>
          <w:color w:val="000000"/>
          <w:sz w:val="18"/>
          <w:szCs w:val="18"/>
        </w:rPr>
        <w:t xml:space="preserve">: </w:t>
      </w:r>
      <w:r>
        <w:rPr>
          <w:rFonts w:asciiTheme="minorEastAsia" w:eastAsiaTheme="minorEastAsia" w:hAnsiTheme="minorEastAsia"/>
          <w:color w:val="000000"/>
          <w:sz w:val="18"/>
          <w:szCs w:val="18"/>
        </w:rPr>
        <w:t>上表中同一产品</w:t>
      </w:r>
      <w:r>
        <w:rPr>
          <w:rFonts w:asciiTheme="minorEastAsia" w:eastAsiaTheme="minorEastAsia" w:hAnsiTheme="minorEastAsia" w:hint="eastAsia"/>
          <w:color w:val="000000"/>
          <w:sz w:val="18"/>
          <w:szCs w:val="18"/>
        </w:rPr>
        <w:t>不同</w:t>
      </w:r>
      <w:r>
        <w:rPr>
          <w:rFonts w:asciiTheme="minorEastAsia" w:eastAsiaTheme="minorEastAsia" w:hAnsiTheme="minorEastAsia"/>
          <w:color w:val="000000"/>
          <w:sz w:val="18"/>
          <w:szCs w:val="18"/>
        </w:rPr>
        <w:t>份额之间不能相互转换</w:t>
      </w:r>
      <w:r>
        <w:rPr>
          <w:rFonts w:asciiTheme="minorEastAsia" w:eastAsiaTheme="minorEastAsia" w:hAnsiTheme="minorEastAsia" w:hint="eastAsia"/>
          <w:color w:val="000000"/>
          <w:sz w:val="18"/>
          <w:szCs w:val="18"/>
        </w:rPr>
        <w:t>。</w:t>
      </w:r>
    </w:p>
    <w:p w:rsidR="00542301" w:rsidRDefault="002B36F9">
      <w:pPr>
        <w:pStyle w:val="Default"/>
        <w:spacing w:line="360" w:lineRule="auto"/>
        <w:ind w:firstLine="360"/>
        <w:rPr>
          <w:rFonts w:asciiTheme="minorEastAsia" w:eastAsiaTheme="minorEastAsia" w:hAnsiTheme="minorEastAsia"/>
          <w:sz w:val="18"/>
          <w:szCs w:val="18"/>
        </w:rPr>
      </w:pPr>
      <w:r>
        <w:rPr>
          <w:rFonts w:asciiTheme="minorEastAsia" w:eastAsiaTheme="minorEastAsia" w:hAnsiTheme="minorEastAsia" w:hint="eastAsia"/>
          <w:sz w:val="18"/>
          <w:szCs w:val="18"/>
        </w:rPr>
        <w:t>二</w:t>
      </w:r>
      <w:r>
        <w:rPr>
          <w:rFonts w:asciiTheme="minorEastAsia" w:eastAsiaTheme="minorEastAsia" w:hAnsiTheme="minorEastAsia"/>
          <w:sz w:val="18"/>
          <w:szCs w:val="18"/>
        </w:rPr>
        <w:t>、重要提示</w:t>
      </w:r>
      <w:bookmarkStart w:id="0" w:name="_GoBack"/>
      <w:bookmarkEnd w:id="0"/>
    </w:p>
    <w:p w:rsidR="00542301" w:rsidRDefault="002B36F9">
      <w:pPr>
        <w:pStyle w:val="Default"/>
        <w:spacing w:line="360" w:lineRule="auto"/>
        <w:ind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542301" w:rsidRDefault="002B36F9">
      <w:pPr>
        <w:pStyle w:val="Default"/>
        <w:spacing w:line="360" w:lineRule="auto"/>
        <w:ind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基金转换是指基金份额持有人按照《基金合同》和基金管理人届时有效公告规定的条件，申请将其持有基金管理人管理的、某一基金的基金份额转为基金管理人管理的、且由同一注册登记机构办理注册登记的其他基金的基金份额的行为。基金转换业务规则与转换业务的收费计算公式参见本公司网站的《平安基金管理有限公司关于旗下开放式基金转换业务规则说明的公告》。</w:t>
      </w:r>
    </w:p>
    <w:p w:rsidR="00542301" w:rsidRDefault="002B36F9">
      <w:pPr>
        <w:spacing w:line="360" w:lineRule="auto"/>
        <w:ind w:firstLineChars="200" w:firstLine="36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三</w:t>
      </w:r>
      <w:r>
        <w:rPr>
          <w:rFonts w:asciiTheme="minorEastAsia" w:eastAsiaTheme="minorEastAsia" w:hAnsiTheme="minorEastAsia"/>
          <w:color w:val="000000"/>
          <w:sz w:val="18"/>
          <w:szCs w:val="18"/>
        </w:rPr>
        <w:t>、费率优惠</w:t>
      </w:r>
    </w:p>
    <w:p w:rsidR="00542301" w:rsidRDefault="002B36F9">
      <w:pPr>
        <w:pStyle w:val="Default"/>
        <w:spacing w:line="360" w:lineRule="auto"/>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投资者通过</w:t>
      </w:r>
      <w:r>
        <w:rPr>
          <w:rFonts w:asciiTheme="minorEastAsia" w:eastAsiaTheme="minorEastAsia" w:hAnsiTheme="minorEastAsia" w:hint="eastAsia"/>
          <w:sz w:val="18"/>
          <w:szCs w:val="18"/>
        </w:rPr>
        <w:t>上海攀赢基金</w:t>
      </w:r>
      <w:r>
        <w:rPr>
          <w:rFonts w:asciiTheme="minorEastAsia" w:eastAsiaTheme="minorEastAsia" w:hAnsiTheme="minorEastAsia" w:hint="eastAsia"/>
          <w:sz w:val="18"/>
          <w:szCs w:val="18"/>
        </w:rPr>
        <w:t>申购或定期定额申购、转换上述基金，享受费率优惠，优惠活动解释权归</w:t>
      </w:r>
      <w:r>
        <w:rPr>
          <w:rFonts w:asciiTheme="minorEastAsia" w:eastAsiaTheme="minorEastAsia" w:hAnsiTheme="minorEastAsia" w:hint="eastAsia"/>
          <w:sz w:val="18"/>
          <w:szCs w:val="18"/>
        </w:rPr>
        <w:t>上海攀赢基金</w:t>
      </w:r>
      <w:r>
        <w:rPr>
          <w:rFonts w:asciiTheme="minorEastAsia" w:eastAsiaTheme="minorEastAsia" w:hAnsiTheme="minorEastAsia" w:hint="eastAsia"/>
          <w:sz w:val="18"/>
          <w:szCs w:val="18"/>
        </w:rPr>
        <w:t>所有，请投资者咨询</w:t>
      </w:r>
      <w:r>
        <w:rPr>
          <w:rFonts w:asciiTheme="minorEastAsia" w:eastAsiaTheme="minorEastAsia" w:hAnsiTheme="minorEastAsia" w:hint="eastAsia"/>
          <w:sz w:val="18"/>
          <w:szCs w:val="18"/>
        </w:rPr>
        <w:t>上海攀赢基金</w:t>
      </w:r>
      <w:r>
        <w:rPr>
          <w:rFonts w:asciiTheme="minorEastAsia" w:eastAsiaTheme="minorEastAsia" w:hAnsiTheme="minorEastAsia" w:hint="eastAsia"/>
          <w:sz w:val="18"/>
          <w:szCs w:val="18"/>
        </w:rPr>
        <w:t>。本公司对其申购费率、定期定额申购费率以及转换业务的申购补差费率均不设折扣限制，优惠活动的费率折扣由</w:t>
      </w:r>
      <w:r>
        <w:rPr>
          <w:rFonts w:asciiTheme="minorEastAsia" w:eastAsiaTheme="minorEastAsia" w:hAnsiTheme="minorEastAsia" w:hint="eastAsia"/>
          <w:sz w:val="18"/>
          <w:szCs w:val="18"/>
        </w:rPr>
        <w:t>上海攀赢基金</w:t>
      </w:r>
      <w:r>
        <w:rPr>
          <w:rFonts w:asciiTheme="minorEastAsia" w:eastAsiaTheme="minorEastAsia" w:hAnsiTheme="minorEastAsia" w:hint="eastAsia"/>
          <w:sz w:val="18"/>
          <w:szCs w:val="18"/>
        </w:rPr>
        <w:t>决定和执行，本公司根据</w:t>
      </w:r>
      <w:r>
        <w:rPr>
          <w:rFonts w:asciiTheme="minorEastAsia" w:eastAsiaTheme="minorEastAsia" w:hAnsiTheme="minorEastAsia" w:hint="eastAsia"/>
          <w:sz w:val="18"/>
          <w:szCs w:val="18"/>
        </w:rPr>
        <w:t>上海攀赢基金</w:t>
      </w:r>
      <w:r>
        <w:rPr>
          <w:rFonts w:asciiTheme="minorEastAsia" w:eastAsiaTheme="minorEastAsia" w:hAnsiTheme="minorEastAsia" w:hint="eastAsia"/>
          <w:sz w:val="18"/>
          <w:szCs w:val="18"/>
        </w:rPr>
        <w:t>提供的费率折扣办理，若费率优惠活动内容变更，以</w:t>
      </w:r>
      <w:r>
        <w:rPr>
          <w:rFonts w:asciiTheme="minorEastAsia" w:eastAsiaTheme="minorEastAsia" w:hAnsiTheme="minorEastAsia" w:hint="eastAsia"/>
          <w:sz w:val="18"/>
          <w:szCs w:val="18"/>
        </w:rPr>
        <w:t>上海攀赢基金</w:t>
      </w:r>
      <w:r>
        <w:rPr>
          <w:rFonts w:asciiTheme="minorEastAsia" w:eastAsiaTheme="minorEastAsia" w:hAnsiTheme="minorEastAsia" w:hint="eastAsia"/>
          <w:sz w:val="18"/>
          <w:szCs w:val="18"/>
        </w:rPr>
        <w:t>的活动公告为准，本公司不再另行公告。</w:t>
      </w:r>
    </w:p>
    <w:p w:rsidR="00542301" w:rsidRDefault="002B36F9">
      <w:pPr>
        <w:pStyle w:val="Default"/>
        <w:spacing w:line="360" w:lineRule="auto"/>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四、投资者</w:t>
      </w:r>
      <w:r>
        <w:rPr>
          <w:rFonts w:asciiTheme="minorEastAsia" w:eastAsiaTheme="minorEastAsia" w:hAnsiTheme="minorEastAsia"/>
          <w:sz w:val="18"/>
          <w:szCs w:val="18"/>
        </w:rPr>
        <w:t>可通过以下途径咨询有关详情：</w:t>
      </w:r>
    </w:p>
    <w:p w:rsidR="00542301" w:rsidRDefault="002B36F9">
      <w:pPr>
        <w:pStyle w:val="Default"/>
        <w:spacing w:line="360" w:lineRule="auto"/>
        <w:ind w:firstLineChars="250" w:firstLine="450"/>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上海攀赢基金销售有限公司</w:t>
      </w:r>
    </w:p>
    <w:p w:rsidR="00542301" w:rsidRDefault="002B36F9">
      <w:pPr>
        <w:pStyle w:val="Default"/>
        <w:spacing w:line="360" w:lineRule="auto"/>
        <w:ind w:firstLineChars="400" w:firstLine="720"/>
        <w:rPr>
          <w:rFonts w:asciiTheme="minorEastAsia" w:eastAsiaTheme="minorEastAsia" w:hAnsiTheme="minorEastAsia"/>
          <w:sz w:val="18"/>
          <w:szCs w:val="18"/>
        </w:rPr>
      </w:pPr>
      <w:r>
        <w:rPr>
          <w:rFonts w:asciiTheme="minorEastAsia" w:eastAsiaTheme="minorEastAsia" w:hAnsiTheme="minorEastAsia" w:hint="eastAsia"/>
          <w:sz w:val="18"/>
          <w:szCs w:val="18"/>
        </w:rPr>
        <w:t>客服电话：</w:t>
      </w:r>
      <w:r>
        <w:rPr>
          <w:rFonts w:asciiTheme="minorEastAsia" w:eastAsiaTheme="minorEastAsia" w:hAnsiTheme="minorEastAsia" w:hint="eastAsia"/>
          <w:sz w:val="18"/>
          <w:szCs w:val="18"/>
        </w:rPr>
        <w:t>021-68889082</w:t>
      </w:r>
    </w:p>
    <w:p w:rsidR="00542301" w:rsidRDefault="002B36F9">
      <w:pPr>
        <w:pStyle w:val="Default"/>
        <w:spacing w:line="360" w:lineRule="auto"/>
        <w:ind w:firstLineChars="400" w:firstLine="720"/>
        <w:rPr>
          <w:rFonts w:asciiTheme="minorEastAsia" w:eastAsiaTheme="minorEastAsia" w:hAnsiTheme="minorEastAsia"/>
          <w:sz w:val="18"/>
          <w:szCs w:val="18"/>
        </w:rPr>
      </w:pPr>
      <w:r>
        <w:rPr>
          <w:rFonts w:asciiTheme="minorEastAsia" w:eastAsiaTheme="minorEastAsia" w:hAnsiTheme="minorEastAsia" w:hint="eastAsia"/>
          <w:sz w:val="18"/>
          <w:szCs w:val="18"/>
        </w:rPr>
        <w:t>网址：</w:t>
      </w:r>
      <w:r>
        <w:rPr>
          <w:rFonts w:asciiTheme="minorEastAsia" w:eastAsiaTheme="minorEastAsia" w:hAnsiTheme="minorEastAsia" w:hint="eastAsia"/>
          <w:sz w:val="18"/>
          <w:szCs w:val="18"/>
        </w:rPr>
        <w:t xml:space="preserve"> www.pytz.cn</w:t>
      </w:r>
    </w:p>
    <w:p w:rsidR="00542301" w:rsidRDefault="002B36F9">
      <w:pPr>
        <w:pStyle w:val="Default"/>
        <w:spacing w:line="360" w:lineRule="auto"/>
        <w:ind w:firstLineChars="250" w:firstLine="450"/>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、平安基金管理有限公司</w:t>
      </w:r>
    </w:p>
    <w:p w:rsidR="00542301" w:rsidRDefault="002B36F9">
      <w:pPr>
        <w:pStyle w:val="Default"/>
        <w:spacing w:line="360" w:lineRule="auto"/>
        <w:ind w:firstLineChars="400" w:firstLine="720"/>
        <w:rPr>
          <w:rFonts w:asciiTheme="minorEastAsia" w:eastAsiaTheme="minorEastAsia" w:hAnsiTheme="minorEastAsia"/>
          <w:sz w:val="18"/>
          <w:szCs w:val="18"/>
        </w:rPr>
      </w:pPr>
      <w:r>
        <w:rPr>
          <w:rFonts w:asciiTheme="minorEastAsia" w:eastAsiaTheme="minorEastAsia" w:hAnsiTheme="minorEastAsia" w:hint="eastAsia"/>
          <w:sz w:val="18"/>
          <w:szCs w:val="18"/>
        </w:rPr>
        <w:t>客服电话：</w:t>
      </w:r>
      <w:r>
        <w:rPr>
          <w:rFonts w:asciiTheme="minorEastAsia" w:eastAsiaTheme="minorEastAsia" w:hAnsiTheme="minorEastAsia" w:hint="eastAsia"/>
          <w:sz w:val="18"/>
          <w:szCs w:val="18"/>
        </w:rPr>
        <w:t>400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800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4800</w:t>
      </w:r>
    </w:p>
    <w:p w:rsidR="00542301" w:rsidRDefault="002B36F9">
      <w:pPr>
        <w:pStyle w:val="Default"/>
        <w:spacing w:line="360" w:lineRule="auto"/>
        <w:ind w:firstLineChars="400" w:firstLine="720"/>
        <w:rPr>
          <w:rFonts w:asciiTheme="minorEastAsia" w:eastAsiaTheme="minorEastAsia" w:hAnsiTheme="minorEastAsia"/>
          <w:sz w:val="18"/>
          <w:szCs w:val="18"/>
        </w:rPr>
      </w:pPr>
      <w:r>
        <w:rPr>
          <w:rFonts w:asciiTheme="minorEastAsia" w:eastAsiaTheme="minorEastAsia" w:hAnsiTheme="minorEastAsia" w:hint="eastAsia"/>
          <w:sz w:val="18"/>
          <w:szCs w:val="18"/>
        </w:rPr>
        <w:t>网址：</w:t>
      </w:r>
      <w:r>
        <w:rPr>
          <w:rFonts w:asciiTheme="minorEastAsia" w:eastAsiaTheme="minorEastAsia" w:hAnsiTheme="minorEastAsia" w:hint="eastAsia"/>
          <w:sz w:val="18"/>
          <w:szCs w:val="18"/>
        </w:rPr>
        <w:t xml:space="preserve">fund.pingan.com </w:t>
      </w:r>
    </w:p>
    <w:p w:rsidR="00542301" w:rsidRDefault="002B36F9">
      <w:pPr>
        <w:pStyle w:val="Default"/>
        <w:spacing w:line="360" w:lineRule="auto"/>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风险提示：</w:t>
      </w:r>
      <w:r>
        <w:rPr>
          <w:rFonts w:asciiTheme="minorEastAsia" w:eastAsiaTheme="minorEastAsia" w:hAnsiTheme="minorEastAsia" w:hint="eastAsia"/>
          <w:sz w:val="18"/>
          <w:szCs w:val="18"/>
        </w:rPr>
        <w:t>基金管理人承诺以诚实</w:t>
      </w:r>
      <w:r>
        <w:rPr>
          <w:rFonts w:asciiTheme="minorEastAsia" w:eastAsiaTheme="minorEastAsia" w:hAnsiTheme="minorEastAsia" w:hint="eastAsia"/>
          <w:sz w:val="18"/>
          <w:szCs w:val="18"/>
        </w:rPr>
        <w:t>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542301" w:rsidRDefault="002B36F9">
      <w:pPr>
        <w:pStyle w:val="Default"/>
        <w:spacing w:line="360" w:lineRule="auto"/>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特此公告</w:t>
      </w:r>
    </w:p>
    <w:p w:rsidR="00542301" w:rsidRDefault="002B36F9">
      <w:pPr>
        <w:pStyle w:val="Default"/>
        <w:spacing w:line="360" w:lineRule="auto"/>
        <w:ind w:right="630" w:firstLineChars="2900" w:firstLine="5220"/>
        <w:rPr>
          <w:rFonts w:asciiTheme="minorEastAsia" w:eastAsiaTheme="minorEastAsia" w:hAnsiTheme="minorEastAsia"/>
          <w:sz w:val="18"/>
          <w:szCs w:val="18"/>
        </w:rPr>
      </w:pPr>
      <w:r>
        <w:rPr>
          <w:rFonts w:asciiTheme="minorEastAsia" w:eastAsiaTheme="minorEastAsia" w:hAnsiTheme="minorEastAsia" w:hint="eastAsia"/>
          <w:sz w:val="18"/>
          <w:szCs w:val="18"/>
        </w:rPr>
        <w:t>平安基金管理有限公司</w:t>
      </w:r>
      <w:r>
        <w:rPr>
          <w:rFonts w:asciiTheme="minorEastAsia" w:eastAsiaTheme="minorEastAsia" w:hAnsiTheme="minorEastAsia"/>
          <w:sz w:val="18"/>
          <w:szCs w:val="18"/>
        </w:rPr>
        <w:t xml:space="preserve"> </w:t>
      </w:r>
    </w:p>
    <w:p w:rsidR="00542301" w:rsidRDefault="002B36F9">
      <w:pPr>
        <w:pStyle w:val="Default"/>
        <w:spacing w:line="360" w:lineRule="auto"/>
        <w:ind w:leftChars="1750" w:left="4200" w:right="1575" w:firstLineChars="700" w:firstLine="1260"/>
        <w:rPr>
          <w:rFonts w:asciiTheme="minorEastAsia" w:eastAsiaTheme="minorEastAsia" w:hAnsiTheme="minorEastAsia"/>
          <w:sz w:val="18"/>
          <w:szCs w:val="18"/>
        </w:rPr>
      </w:pPr>
      <w:r>
        <w:rPr>
          <w:rFonts w:asciiTheme="minorEastAsia" w:eastAsiaTheme="minorEastAsia" w:hAnsiTheme="minorEastAsia" w:hint="eastAsia"/>
          <w:sz w:val="18"/>
          <w:szCs w:val="18"/>
        </w:rPr>
        <w:t>202</w:t>
      </w:r>
      <w:r>
        <w:rPr>
          <w:rFonts w:asciiTheme="minorEastAsia" w:eastAsiaTheme="minorEastAsia" w:hAnsiTheme="minorEastAsia" w:hint="eastAsia"/>
          <w:sz w:val="18"/>
          <w:szCs w:val="18"/>
        </w:rPr>
        <w:t>5</w:t>
      </w:r>
      <w:r>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5</w:t>
      </w:r>
      <w:r>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23</w:t>
      </w:r>
      <w:r>
        <w:rPr>
          <w:rFonts w:asciiTheme="minorEastAsia" w:eastAsiaTheme="minorEastAsia" w:hAnsiTheme="minorEastAsia" w:hint="eastAsia"/>
          <w:sz w:val="18"/>
          <w:szCs w:val="18"/>
        </w:rPr>
        <w:t>日</w:t>
      </w:r>
    </w:p>
    <w:sectPr w:rsidR="00542301" w:rsidSect="00542301">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12D9D"/>
    <w:rsid w:val="0002140B"/>
    <w:rsid w:val="00027AC4"/>
    <w:rsid w:val="000354A0"/>
    <w:rsid w:val="00037138"/>
    <w:rsid w:val="00044D94"/>
    <w:rsid w:val="00045F81"/>
    <w:rsid w:val="0004793A"/>
    <w:rsid w:val="000528A8"/>
    <w:rsid w:val="00053C68"/>
    <w:rsid w:val="00055F46"/>
    <w:rsid w:val="00060834"/>
    <w:rsid w:val="00060DC5"/>
    <w:rsid w:val="00076A4D"/>
    <w:rsid w:val="000821A0"/>
    <w:rsid w:val="000909E4"/>
    <w:rsid w:val="00096844"/>
    <w:rsid w:val="000A104A"/>
    <w:rsid w:val="000A429E"/>
    <w:rsid w:val="000A487D"/>
    <w:rsid w:val="000A705E"/>
    <w:rsid w:val="000B0A39"/>
    <w:rsid w:val="000B34DF"/>
    <w:rsid w:val="000F04AA"/>
    <w:rsid w:val="000F7983"/>
    <w:rsid w:val="00105558"/>
    <w:rsid w:val="001200D9"/>
    <w:rsid w:val="00121C7D"/>
    <w:rsid w:val="001248DF"/>
    <w:rsid w:val="00137BAA"/>
    <w:rsid w:val="00144639"/>
    <w:rsid w:val="00145957"/>
    <w:rsid w:val="00151B0E"/>
    <w:rsid w:val="0016572D"/>
    <w:rsid w:val="0017436C"/>
    <w:rsid w:val="00183BFE"/>
    <w:rsid w:val="001A13E2"/>
    <w:rsid w:val="001A461E"/>
    <w:rsid w:val="001A53DF"/>
    <w:rsid w:val="001A7949"/>
    <w:rsid w:val="001C784F"/>
    <w:rsid w:val="001D3740"/>
    <w:rsid w:val="001D7E4A"/>
    <w:rsid w:val="001E6755"/>
    <w:rsid w:val="001F36E7"/>
    <w:rsid w:val="001F6A68"/>
    <w:rsid w:val="00207505"/>
    <w:rsid w:val="002177DC"/>
    <w:rsid w:val="00227A5F"/>
    <w:rsid w:val="00227BFC"/>
    <w:rsid w:val="002318C3"/>
    <w:rsid w:val="0024538D"/>
    <w:rsid w:val="00264A1C"/>
    <w:rsid w:val="002654CC"/>
    <w:rsid w:val="00277F52"/>
    <w:rsid w:val="002803D2"/>
    <w:rsid w:val="002816D4"/>
    <w:rsid w:val="00281CC0"/>
    <w:rsid w:val="002915D6"/>
    <w:rsid w:val="00292CE2"/>
    <w:rsid w:val="00294AC6"/>
    <w:rsid w:val="002A3006"/>
    <w:rsid w:val="002A52EE"/>
    <w:rsid w:val="002A59D0"/>
    <w:rsid w:val="002B36F9"/>
    <w:rsid w:val="002C1171"/>
    <w:rsid w:val="002C4B17"/>
    <w:rsid w:val="002C64F0"/>
    <w:rsid w:val="002D19FB"/>
    <w:rsid w:val="002D1E78"/>
    <w:rsid w:val="002D27A6"/>
    <w:rsid w:val="002D41E3"/>
    <w:rsid w:val="002D6C9B"/>
    <w:rsid w:val="002D7023"/>
    <w:rsid w:val="002E0D54"/>
    <w:rsid w:val="002E2A69"/>
    <w:rsid w:val="0030002A"/>
    <w:rsid w:val="0030498E"/>
    <w:rsid w:val="003112DC"/>
    <w:rsid w:val="003113D2"/>
    <w:rsid w:val="003124F4"/>
    <w:rsid w:val="00315199"/>
    <w:rsid w:val="003173A6"/>
    <w:rsid w:val="00317A54"/>
    <w:rsid w:val="003220E0"/>
    <w:rsid w:val="003244F3"/>
    <w:rsid w:val="00340F68"/>
    <w:rsid w:val="00343DBE"/>
    <w:rsid w:val="00344D02"/>
    <w:rsid w:val="00350F2C"/>
    <w:rsid w:val="00360980"/>
    <w:rsid w:val="00364908"/>
    <w:rsid w:val="003802DF"/>
    <w:rsid w:val="0038388D"/>
    <w:rsid w:val="0039533D"/>
    <w:rsid w:val="00396D5E"/>
    <w:rsid w:val="003A1668"/>
    <w:rsid w:val="003A26C1"/>
    <w:rsid w:val="003A5787"/>
    <w:rsid w:val="003D6CA9"/>
    <w:rsid w:val="003E2A45"/>
    <w:rsid w:val="003E5816"/>
    <w:rsid w:val="003E60B8"/>
    <w:rsid w:val="003F2FBD"/>
    <w:rsid w:val="00415D50"/>
    <w:rsid w:val="00430023"/>
    <w:rsid w:val="0043258B"/>
    <w:rsid w:val="0043334B"/>
    <w:rsid w:val="0043388F"/>
    <w:rsid w:val="00440056"/>
    <w:rsid w:val="004457BC"/>
    <w:rsid w:val="00446688"/>
    <w:rsid w:val="00450025"/>
    <w:rsid w:val="0045679B"/>
    <w:rsid w:val="004625FD"/>
    <w:rsid w:val="00462AF3"/>
    <w:rsid w:val="00465135"/>
    <w:rsid w:val="004722C2"/>
    <w:rsid w:val="0047316F"/>
    <w:rsid w:val="00485308"/>
    <w:rsid w:val="00486733"/>
    <w:rsid w:val="004946F6"/>
    <w:rsid w:val="004A2E14"/>
    <w:rsid w:val="004A4F5C"/>
    <w:rsid w:val="004A6D03"/>
    <w:rsid w:val="004B0A8E"/>
    <w:rsid w:val="004C0398"/>
    <w:rsid w:val="004C4F14"/>
    <w:rsid w:val="004C648E"/>
    <w:rsid w:val="004D00B4"/>
    <w:rsid w:val="004D403D"/>
    <w:rsid w:val="004D7A02"/>
    <w:rsid w:val="004E21A9"/>
    <w:rsid w:val="004E4D7E"/>
    <w:rsid w:val="004E5ACD"/>
    <w:rsid w:val="004E63BB"/>
    <w:rsid w:val="004E6988"/>
    <w:rsid w:val="004E74ED"/>
    <w:rsid w:val="0050467B"/>
    <w:rsid w:val="00515571"/>
    <w:rsid w:val="00542301"/>
    <w:rsid w:val="00545F1E"/>
    <w:rsid w:val="00555610"/>
    <w:rsid w:val="00571749"/>
    <w:rsid w:val="00572C09"/>
    <w:rsid w:val="005830D5"/>
    <w:rsid w:val="00586EAC"/>
    <w:rsid w:val="00596E50"/>
    <w:rsid w:val="00596F6A"/>
    <w:rsid w:val="005A18A1"/>
    <w:rsid w:val="005A2F75"/>
    <w:rsid w:val="005B5C22"/>
    <w:rsid w:val="005B6769"/>
    <w:rsid w:val="005E2EE7"/>
    <w:rsid w:val="005F7347"/>
    <w:rsid w:val="006040D4"/>
    <w:rsid w:val="0061168A"/>
    <w:rsid w:val="0062125F"/>
    <w:rsid w:val="00623877"/>
    <w:rsid w:val="00630E86"/>
    <w:rsid w:val="006310F8"/>
    <w:rsid w:val="00632D9D"/>
    <w:rsid w:val="00634D47"/>
    <w:rsid w:val="006367AF"/>
    <w:rsid w:val="00644B4E"/>
    <w:rsid w:val="00646164"/>
    <w:rsid w:val="00647985"/>
    <w:rsid w:val="00650FB2"/>
    <w:rsid w:val="00664A1F"/>
    <w:rsid w:val="00671985"/>
    <w:rsid w:val="0069151E"/>
    <w:rsid w:val="00692141"/>
    <w:rsid w:val="00694269"/>
    <w:rsid w:val="006A7FE8"/>
    <w:rsid w:val="006B0DB7"/>
    <w:rsid w:val="006B5111"/>
    <w:rsid w:val="006D1433"/>
    <w:rsid w:val="006D7329"/>
    <w:rsid w:val="006E370A"/>
    <w:rsid w:val="007007DD"/>
    <w:rsid w:val="007151C6"/>
    <w:rsid w:val="0072760E"/>
    <w:rsid w:val="007326D8"/>
    <w:rsid w:val="00733A9B"/>
    <w:rsid w:val="00736E8C"/>
    <w:rsid w:val="00740915"/>
    <w:rsid w:val="00740A6A"/>
    <w:rsid w:val="00740B05"/>
    <w:rsid w:val="00741E0F"/>
    <w:rsid w:val="00751E2E"/>
    <w:rsid w:val="00752F59"/>
    <w:rsid w:val="00753118"/>
    <w:rsid w:val="00756F73"/>
    <w:rsid w:val="00764114"/>
    <w:rsid w:val="007753A8"/>
    <w:rsid w:val="00775CF4"/>
    <w:rsid w:val="00780F14"/>
    <w:rsid w:val="007830D0"/>
    <w:rsid w:val="00794816"/>
    <w:rsid w:val="007C1B84"/>
    <w:rsid w:val="007C3CC6"/>
    <w:rsid w:val="007D3438"/>
    <w:rsid w:val="007E016A"/>
    <w:rsid w:val="007E44B9"/>
    <w:rsid w:val="007F0AFF"/>
    <w:rsid w:val="007F4B3F"/>
    <w:rsid w:val="007F66B2"/>
    <w:rsid w:val="0080208F"/>
    <w:rsid w:val="00802ABC"/>
    <w:rsid w:val="00823371"/>
    <w:rsid w:val="00830A27"/>
    <w:rsid w:val="00833367"/>
    <w:rsid w:val="00835EFA"/>
    <w:rsid w:val="00840CA6"/>
    <w:rsid w:val="008431BD"/>
    <w:rsid w:val="00854840"/>
    <w:rsid w:val="008615EF"/>
    <w:rsid w:val="00873883"/>
    <w:rsid w:val="0088546F"/>
    <w:rsid w:val="00887A1D"/>
    <w:rsid w:val="00892EA5"/>
    <w:rsid w:val="00895EDF"/>
    <w:rsid w:val="008A5267"/>
    <w:rsid w:val="008C18C0"/>
    <w:rsid w:val="008D5AD3"/>
    <w:rsid w:val="008D6265"/>
    <w:rsid w:val="008D7993"/>
    <w:rsid w:val="008E48D7"/>
    <w:rsid w:val="008F2029"/>
    <w:rsid w:val="008F3E97"/>
    <w:rsid w:val="008F64CD"/>
    <w:rsid w:val="00904B21"/>
    <w:rsid w:val="00913D41"/>
    <w:rsid w:val="00917531"/>
    <w:rsid w:val="00921A70"/>
    <w:rsid w:val="00923E2A"/>
    <w:rsid w:val="009266A4"/>
    <w:rsid w:val="00927ED3"/>
    <w:rsid w:val="00933B6D"/>
    <w:rsid w:val="00935F42"/>
    <w:rsid w:val="00936AC9"/>
    <w:rsid w:val="009400A9"/>
    <w:rsid w:val="00944609"/>
    <w:rsid w:val="00945EE3"/>
    <w:rsid w:val="00954107"/>
    <w:rsid w:val="0096061E"/>
    <w:rsid w:val="00962312"/>
    <w:rsid w:val="009628BB"/>
    <w:rsid w:val="0097041B"/>
    <w:rsid w:val="00982A27"/>
    <w:rsid w:val="009837DD"/>
    <w:rsid w:val="00990A32"/>
    <w:rsid w:val="00990EDD"/>
    <w:rsid w:val="00990EED"/>
    <w:rsid w:val="00991313"/>
    <w:rsid w:val="009A5549"/>
    <w:rsid w:val="009A5B1C"/>
    <w:rsid w:val="009B5A5E"/>
    <w:rsid w:val="009B6402"/>
    <w:rsid w:val="009C281F"/>
    <w:rsid w:val="009C7267"/>
    <w:rsid w:val="009C78DA"/>
    <w:rsid w:val="009D165F"/>
    <w:rsid w:val="009D2E90"/>
    <w:rsid w:val="009D4541"/>
    <w:rsid w:val="009E63D2"/>
    <w:rsid w:val="009F32F9"/>
    <w:rsid w:val="00A00CA2"/>
    <w:rsid w:val="00A079A1"/>
    <w:rsid w:val="00A07AAE"/>
    <w:rsid w:val="00A24C6B"/>
    <w:rsid w:val="00A30624"/>
    <w:rsid w:val="00A33C7C"/>
    <w:rsid w:val="00A353A7"/>
    <w:rsid w:val="00A367D3"/>
    <w:rsid w:val="00A61F0A"/>
    <w:rsid w:val="00A749F8"/>
    <w:rsid w:val="00A8217E"/>
    <w:rsid w:val="00A96F9D"/>
    <w:rsid w:val="00A97008"/>
    <w:rsid w:val="00A973BE"/>
    <w:rsid w:val="00AA338B"/>
    <w:rsid w:val="00AB56F0"/>
    <w:rsid w:val="00AC1B74"/>
    <w:rsid w:val="00AC23AF"/>
    <w:rsid w:val="00AC23F6"/>
    <w:rsid w:val="00AD5573"/>
    <w:rsid w:val="00AE5243"/>
    <w:rsid w:val="00AF102B"/>
    <w:rsid w:val="00AF3C06"/>
    <w:rsid w:val="00AF4436"/>
    <w:rsid w:val="00B015DF"/>
    <w:rsid w:val="00B03684"/>
    <w:rsid w:val="00B05C11"/>
    <w:rsid w:val="00B11ACB"/>
    <w:rsid w:val="00B13B40"/>
    <w:rsid w:val="00B167A1"/>
    <w:rsid w:val="00B17A38"/>
    <w:rsid w:val="00B27FEE"/>
    <w:rsid w:val="00B30AA5"/>
    <w:rsid w:val="00B35942"/>
    <w:rsid w:val="00B40FDC"/>
    <w:rsid w:val="00B42199"/>
    <w:rsid w:val="00B474EA"/>
    <w:rsid w:val="00B52278"/>
    <w:rsid w:val="00B55F3A"/>
    <w:rsid w:val="00B55F55"/>
    <w:rsid w:val="00B577EF"/>
    <w:rsid w:val="00B67D1A"/>
    <w:rsid w:val="00B73432"/>
    <w:rsid w:val="00B817D0"/>
    <w:rsid w:val="00B81A2F"/>
    <w:rsid w:val="00B85C70"/>
    <w:rsid w:val="00BA05C0"/>
    <w:rsid w:val="00BA48F8"/>
    <w:rsid w:val="00BB0D2B"/>
    <w:rsid w:val="00BB2819"/>
    <w:rsid w:val="00BB3383"/>
    <w:rsid w:val="00BC0E98"/>
    <w:rsid w:val="00BC2A07"/>
    <w:rsid w:val="00BC330B"/>
    <w:rsid w:val="00BC5C3F"/>
    <w:rsid w:val="00BD07D8"/>
    <w:rsid w:val="00BD1D4F"/>
    <w:rsid w:val="00BD402C"/>
    <w:rsid w:val="00BD521C"/>
    <w:rsid w:val="00BE3CED"/>
    <w:rsid w:val="00BE7300"/>
    <w:rsid w:val="00BF3A46"/>
    <w:rsid w:val="00C167D6"/>
    <w:rsid w:val="00C2678F"/>
    <w:rsid w:val="00C268D4"/>
    <w:rsid w:val="00C31032"/>
    <w:rsid w:val="00C40E64"/>
    <w:rsid w:val="00C44146"/>
    <w:rsid w:val="00C54632"/>
    <w:rsid w:val="00C54668"/>
    <w:rsid w:val="00C56A04"/>
    <w:rsid w:val="00C64EAF"/>
    <w:rsid w:val="00C66A64"/>
    <w:rsid w:val="00C76074"/>
    <w:rsid w:val="00C80A91"/>
    <w:rsid w:val="00C9249B"/>
    <w:rsid w:val="00C95347"/>
    <w:rsid w:val="00CB2B31"/>
    <w:rsid w:val="00CB496D"/>
    <w:rsid w:val="00CD6E9E"/>
    <w:rsid w:val="00CE0610"/>
    <w:rsid w:val="00CE0C83"/>
    <w:rsid w:val="00CE2F0F"/>
    <w:rsid w:val="00D03A72"/>
    <w:rsid w:val="00D06F2F"/>
    <w:rsid w:val="00D07A53"/>
    <w:rsid w:val="00D272D6"/>
    <w:rsid w:val="00D4218F"/>
    <w:rsid w:val="00D47829"/>
    <w:rsid w:val="00D505A6"/>
    <w:rsid w:val="00D55B63"/>
    <w:rsid w:val="00D62E26"/>
    <w:rsid w:val="00D67302"/>
    <w:rsid w:val="00D748C9"/>
    <w:rsid w:val="00D90CA5"/>
    <w:rsid w:val="00D94D1C"/>
    <w:rsid w:val="00DC5666"/>
    <w:rsid w:val="00DC5CC9"/>
    <w:rsid w:val="00DD2E94"/>
    <w:rsid w:val="00DD4674"/>
    <w:rsid w:val="00DD48F3"/>
    <w:rsid w:val="00DD4AB5"/>
    <w:rsid w:val="00DE053A"/>
    <w:rsid w:val="00DE72AA"/>
    <w:rsid w:val="00E144D9"/>
    <w:rsid w:val="00E21264"/>
    <w:rsid w:val="00E40D05"/>
    <w:rsid w:val="00E410C3"/>
    <w:rsid w:val="00E60707"/>
    <w:rsid w:val="00E60EC7"/>
    <w:rsid w:val="00E65851"/>
    <w:rsid w:val="00E70980"/>
    <w:rsid w:val="00E80A8D"/>
    <w:rsid w:val="00E81878"/>
    <w:rsid w:val="00E83F35"/>
    <w:rsid w:val="00E919DE"/>
    <w:rsid w:val="00EA0481"/>
    <w:rsid w:val="00EB7382"/>
    <w:rsid w:val="00EC4655"/>
    <w:rsid w:val="00ED1782"/>
    <w:rsid w:val="00EE2C82"/>
    <w:rsid w:val="00EE2CC8"/>
    <w:rsid w:val="00EE4099"/>
    <w:rsid w:val="00EE72B2"/>
    <w:rsid w:val="00EF2043"/>
    <w:rsid w:val="00EF5423"/>
    <w:rsid w:val="00F02356"/>
    <w:rsid w:val="00F11926"/>
    <w:rsid w:val="00F21B4C"/>
    <w:rsid w:val="00F24371"/>
    <w:rsid w:val="00F40147"/>
    <w:rsid w:val="00F45200"/>
    <w:rsid w:val="00F46744"/>
    <w:rsid w:val="00F64745"/>
    <w:rsid w:val="00F67064"/>
    <w:rsid w:val="00F67CA2"/>
    <w:rsid w:val="00F72841"/>
    <w:rsid w:val="00F77D48"/>
    <w:rsid w:val="00F859BA"/>
    <w:rsid w:val="00F91D66"/>
    <w:rsid w:val="00F9569D"/>
    <w:rsid w:val="00F961FD"/>
    <w:rsid w:val="00FA1853"/>
    <w:rsid w:val="00FA2238"/>
    <w:rsid w:val="00FA57C9"/>
    <w:rsid w:val="00FB347D"/>
    <w:rsid w:val="00FB7DF0"/>
    <w:rsid w:val="00FC462A"/>
    <w:rsid w:val="00FD5EA2"/>
    <w:rsid w:val="00FD710A"/>
    <w:rsid w:val="00FE082D"/>
    <w:rsid w:val="084A5DB4"/>
    <w:rsid w:val="0CBC30DB"/>
    <w:rsid w:val="0DB01F82"/>
    <w:rsid w:val="10FE7748"/>
    <w:rsid w:val="141B4B0A"/>
    <w:rsid w:val="18CB3795"/>
    <w:rsid w:val="18CF0341"/>
    <w:rsid w:val="1955189F"/>
    <w:rsid w:val="1F6422CD"/>
    <w:rsid w:val="21193631"/>
    <w:rsid w:val="247321DC"/>
    <w:rsid w:val="24B551A0"/>
    <w:rsid w:val="26F453D6"/>
    <w:rsid w:val="2CF653D4"/>
    <w:rsid w:val="32295481"/>
    <w:rsid w:val="373D1531"/>
    <w:rsid w:val="38413546"/>
    <w:rsid w:val="38C71038"/>
    <w:rsid w:val="3B865D6F"/>
    <w:rsid w:val="3DBD6105"/>
    <w:rsid w:val="3F9E79D3"/>
    <w:rsid w:val="42726210"/>
    <w:rsid w:val="44E672FE"/>
    <w:rsid w:val="477E3253"/>
    <w:rsid w:val="49ED225A"/>
    <w:rsid w:val="4E0A2F23"/>
    <w:rsid w:val="4E6E4107"/>
    <w:rsid w:val="50016951"/>
    <w:rsid w:val="51CF7E46"/>
    <w:rsid w:val="540A1CEF"/>
    <w:rsid w:val="54DF655A"/>
    <w:rsid w:val="5ABE2BBA"/>
    <w:rsid w:val="6308378C"/>
    <w:rsid w:val="64EE2935"/>
    <w:rsid w:val="66C80289"/>
    <w:rsid w:val="6AF0063E"/>
    <w:rsid w:val="6C2731EE"/>
    <w:rsid w:val="6D0B68C2"/>
    <w:rsid w:val="6E3E0599"/>
    <w:rsid w:val="767A6DD9"/>
    <w:rsid w:val="7728448C"/>
    <w:rsid w:val="77AE5116"/>
    <w:rsid w:val="77E92C49"/>
    <w:rsid w:val="7D4D615A"/>
    <w:rsid w:val="7DDB4405"/>
    <w:rsid w:val="7E903A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301"/>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542301"/>
  </w:style>
  <w:style w:type="paragraph" w:styleId="a4">
    <w:name w:val="Balloon Text"/>
    <w:basedOn w:val="a"/>
    <w:link w:val="Char0"/>
    <w:semiHidden/>
    <w:unhideWhenUsed/>
    <w:qFormat/>
    <w:rsid w:val="00542301"/>
    <w:rPr>
      <w:sz w:val="18"/>
      <w:szCs w:val="18"/>
    </w:rPr>
  </w:style>
  <w:style w:type="paragraph" w:styleId="a5">
    <w:name w:val="footer"/>
    <w:basedOn w:val="a"/>
    <w:link w:val="Char1"/>
    <w:uiPriority w:val="99"/>
    <w:unhideWhenUsed/>
    <w:qFormat/>
    <w:rsid w:val="00542301"/>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542301"/>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542301"/>
    <w:rPr>
      <w:b/>
      <w:bCs/>
    </w:rPr>
  </w:style>
  <w:style w:type="character" w:styleId="a8">
    <w:name w:val="Hyperlink"/>
    <w:basedOn w:val="a0"/>
    <w:unhideWhenUsed/>
    <w:qFormat/>
    <w:rsid w:val="00542301"/>
    <w:rPr>
      <w:color w:val="0000FF" w:themeColor="hyperlink"/>
      <w:u w:val="single"/>
    </w:rPr>
  </w:style>
  <w:style w:type="character" w:styleId="a9">
    <w:name w:val="annotation reference"/>
    <w:basedOn w:val="a0"/>
    <w:semiHidden/>
    <w:unhideWhenUsed/>
    <w:qFormat/>
    <w:rsid w:val="00542301"/>
    <w:rPr>
      <w:sz w:val="21"/>
      <w:szCs w:val="21"/>
    </w:rPr>
  </w:style>
  <w:style w:type="paragraph" w:customStyle="1" w:styleId="Default">
    <w:name w:val="Default"/>
    <w:qFormat/>
    <w:rsid w:val="00542301"/>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542301"/>
    <w:rPr>
      <w:sz w:val="18"/>
      <w:szCs w:val="18"/>
    </w:rPr>
  </w:style>
  <w:style w:type="character" w:customStyle="1" w:styleId="Char1">
    <w:name w:val="页脚 Char"/>
    <w:basedOn w:val="a0"/>
    <w:link w:val="a5"/>
    <w:uiPriority w:val="99"/>
    <w:qFormat/>
    <w:rsid w:val="00542301"/>
    <w:rPr>
      <w:sz w:val="18"/>
      <w:szCs w:val="18"/>
    </w:rPr>
  </w:style>
  <w:style w:type="character" w:customStyle="1" w:styleId="Char0">
    <w:name w:val="批注框文本 Char"/>
    <w:basedOn w:val="a0"/>
    <w:link w:val="a4"/>
    <w:semiHidden/>
    <w:qFormat/>
    <w:rsid w:val="00542301"/>
    <w:rPr>
      <w:rFonts w:ascii="宋体" w:hAnsi="宋体" w:cs="宋体"/>
      <w:sz w:val="18"/>
      <w:szCs w:val="18"/>
    </w:rPr>
  </w:style>
  <w:style w:type="character" w:customStyle="1" w:styleId="Char">
    <w:name w:val="批注文字 Char"/>
    <w:basedOn w:val="a0"/>
    <w:link w:val="a3"/>
    <w:semiHidden/>
    <w:qFormat/>
    <w:rsid w:val="00542301"/>
    <w:rPr>
      <w:rFonts w:ascii="宋体" w:hAnsi="宋体" w:cs="宋体"/>
      <w:sz w:val="24"/>
      <w:szCs w:val="24"/>
    </w:rPr>
  </w:style>
  <w:style w:type="character" w:customStyle="1" w:styleId="Char3">
    <w:name w:val="批注主题 Char"/>
    <w:basedOn w:val="Char"/>
    <w:link w:val="a7"/>
    <w:semiHidden/>
    <w:qFormat/>
    <w:rsid w:val="00542301"/>
    <w:rPr>
      <w:rFonts w:ascii="宋体" w:hAnsi="宋体" w:cs="宋体"/>
      <w:b/>
      <w:bCs/>
      <w:sz w:val="24"/>
      <w:szCs w:val="24"/>
    </w:rPr>
  </w:style>
  <w:style w:type="paragraph" w:styleId="aa">
    <w:name w:val="List Paragraph"/>
    <w:basedOn w:val="a"/>
    <w:uiPriority w:val="34"/>
    <w:qFormat/>
    <w:rsid w:val="0054230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3546</Characters>
  <Application>Microsoft Office Word</Application>
  <DocSecurity>4</DocSecurity>
  <Lines>29</Lines>
  <Paragraphs>8</Paragraphs>
  <ScaleCrop>false</ScaleCrop>
  <Company>中国平安保险(集团)股份有限公司</Company>
  <LinksUpToDate>false</LinksUpToDate>
  <CharactersWithSpaces>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2025-05-22T16:02:00Z</dcterms:created>
  <dcterms:modified xsi:type="dcterms:W3CDTF">2025-05-22T16:02:00Z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F0C7F814AFFF40E7BE3CF06BEC31885B</vt:lpwstr>
  </property>
</Properties>
</file>