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C932CF" w:rsidRPr="00C932CF">
        <w:rPr>
          <w:b/>
          <w:sz w:val="24"/>
          <w:szCs w:val="24"/>
        </w:rPr>
        <w:t>国海证券股份有限公司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C932CF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866F20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C932CF">
        <w:rPr>
          <w:rFonts w:ascii="Segoe UI" w:hAnsi="Segoe UI" w:cs="Segoe UI"/>
          <w:szCs w:val="21"/>
          <w:shd w:val="clear" w:color="auto" w:fill="FFFFFF"/>
        </w:rPr>
        <w:t>国海证券股份有限公司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A04F94">
        <w:rPr>
          <w:rFonts w:hint="eastAsia"/>
        </w:rPr>
        <w:t>下列产品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办理开户及上述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p w:rsidR="00D274A2" w:rsidRDefault="00D274A2" w:rsidP="00866F20">
      <w:pPr>
        <w:spacing w:line="360" w:lineRule="auto"/>
        <w:ind w:firstLineChars="200" w:firstLine="420"/>
      </w:pPr>
    </w:p>
    <w:tbl>
      <w:tblPr>
        <w:tblW w:w="8794" w:type="dxa"/>
        <w:jc w:val="center"/>
        <w:tblLook w:val="04A0"/>
      </w:tblPr>
      <w:tblGrid>
        <w:gridCol w:w="1129"/>
        <w:gridCol w:w="5954"/>
        <w:gridCol w:w="1711"/>
      </w:tblGrid>
      <w:tr w:rsidR="00A04F94" w:rsidRPr="00A04F94" w:rsidTr="001F7E30">
        <w:trPr>
          <w:trHeight w:val="4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A04F94" w:rsidRPr="00A04F94" w:rsidTr="002F468E">
        <w:trPr>
          <w:trHeight w:val="5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富国恒生港股通医疗保健交易型开放式指数证券投资基金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恒生医疗ETF</w:t>
            </w:r>
          </w:p>
        </w:tc>
      </w:tr>
      <w:tr w:rsidR="00A04F94" w:rsidRPr="00A04F94" w:rsidTr="002F468E">
        <w:trPr>
          <w:trHeight w:val="51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富国中证A50交易型开放式指数证券投资基金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中证A50ETF</w:t>
            </w:r>
          </w:p>
        </w:tc>
      </w:tr>
      <w:tr w:rsidR="00A04F94" w:rsidRPr="00A04F94" w:rsidTr="002F468E">
        <w:trPr>
          <w:trHeight w:val="5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富国中证旅游主题交易型开放式指数证券投资基金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旅游ETF</w:t>
            </w:r>
          </w:p>
        </w:tc>
      </w:tr>
      <w:tr w:rsidR="00A04F94" w:rsidRPr="00A04F94" w:rsidTr="002F468E">
        <w:trPr>
          <w:trHeight w:val="5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富国中证港股通互联网交易型开放式指数证券投资基金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港股通互联网ETF</w:t>
            </w:r>
          </w:p>
        </w:tc>
      </w:tr>
      <w:tr w:rsidR="00A04F94" w:rsidRPr="00A04F94" w:rsidTr="002F468E">
        <w:trPr>
          <w:trHeight w:val="56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富国中证农业主题交易型开放式指数证券投资基金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F94" w:rsidRPr="00A04F94" w:rsidRDefault="00A04F94" w:rsidP="00A04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4F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农业ETF</w:t>
            </w:r>
          </w:p>
        </w:tc>
      </w:tr>
    </w:tbl>
    <w:p w:rsidR="00A04F94" w:rsidRDefault="00A04F94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07164A" w:rsidP="00E12C24">
      <w:pPr>
        <w:spacing w:line="360" w:lineRule="auto"/>
        <w:ind w:firstLineChars="200" w:firstLine="420"/>
      </w:pPr>
      <w:r>
        <w:rPr>
          <w:rFonts w:hint="eastAsia"/>
        </w:rPr>
        <w:t>国海证券股份有限公司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07164A" w:rsidRPr="0007164A">
        <w:t>95563</w:t>
      </w:r>
    </w:p>
    <w:p w:rsidR="005572F1" w:rsidRPr="005572F1" w:rsidRDefault="00E12C24" w:rsidP="00866F20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07164A" w:rsidRPr="0007164A">
        <w:t>www.ghzq.com.cn</w:t>
      </w: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D274A2" w:rsidRDefault="00D274A2" w:rsidP="00681B07">
      <w:pPr>
        <w:spacing w:line="360" w:lineRule="auto"/>
        <w:ind w:firstLineChars="200" w:firstLine="420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lastRenderedPageBreak/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192DA0">
        <w:rPr>
          <w:rFonts w:hint="eastAsia"/>
        </w:rPr>
        <w:t>五</w:t>
      </w:r>
      <w:r w:rsidR="0030721E">
        <w:rPr>
          <w:rFonts w:hint="eastAsia"/>
        </w:rPr>
        <w:t>月</w:t>
      </w:r>
      <w:r w:rsidR="00192DA0">
        <w:rPr>
          <w:rFonts w:hint="eastAsia"/>
        </w:rPr>
        <w:t>九</w:t>
      </w:r>
      <w:r w:rsidR="00020BAA">
        <w:rPr>
          <w:rFonts w:hint="eastAsia"/>
        </w:rPr>
        <w:t>日</w:t>
      </w:r>
    </w:p>
    <w:sectPr w:rsidR="004A15EC" w:rsidSect="00BC4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2DB" w:rsidRDefault="006912DB" w:rsidP="00DE5DE6">
      <w:r>
        <w:separator/>
      </w:r>
    </w:p>
  </w:endnote>
  <w:endnote w:type="continuationSeparator" w:id="0">
    <w:p w:rsidR="006912DB" w:rsidRDefault="006912DB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2DB" w:rsidRDefault="006912DB" w:rsidP="00DE5DE6">
      <w:r>
        <w:separator/>
      </w:r>
    </w:p>
  </w:footnote>
  <w:footnote w:type="continuationSeparator" w:id="0">
    <w:p w:rsidR="006912DB" w:rsidRDefault="006912DB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164A"/>
    <w:rsid w:val="000775A5"/>
    <w:rsid w:val="00097A97"/>
    <w:rsid w:val="000C2A40"/>
    <w:rsid w:val="001851E2"/>
    <w:rsid w:val="00192DA0"/>
    <w:rsid w:val="001F211A"/>
    <w:rsid w:val="001F7E30"/>
    <w:rsid w:val="00207568"/>
    <w:rsid w:val="00211B3C"/>
    <w:rsid w:val="002F468E"/>
    <w:rsid w:val="0030721E"/>
    <w:rsid w:val="003142B7"/>
    <w:rsid w:val="003172AF"/>
    <w:rsid w:val="003269FD"/>
    <w:rsid w:val="0039610B"/>
    <w:rsid w:val="003C5B49"/>
    <w:rsid w:val="003C62D9"/>
    <w:rsid w:val="003E39AF"/>
    <w:rsid w:val="003F1F09"/>
    <w:rsid w:val="0040633F"/>
    <w:rsid w:val="0041740C"/>
    <w:rsid w:val="00431A43"/>
    <w:rsid w:val="004A15EC"/>
    <w:rsid w:val="004B6343"/>
    <w:rsid w:val="004B6F08"/>
    <w:rsid w:val="00512A37"/>
    <w:rsid w:val="00555C99"/>
    <w:rsid w:val="005572F1"/>
    <w:rsid w:val="00567378"/>
    <w:rsid w:val="0059056A"/>
    <w:rsid w:val="005B3DA6"/>
    <w:rsid w:val="006268B7"/>
    <w:rsid w:val="00654E4D"/>
    <w:rsid w:val="006620C9"/>
    <w:rsid w:val="0066317E"/>
    <w:rsid w:val="00681B07"/>
    <w:rsid w:val="00683996"/>
    <w:rsid w:val="0068496B"/>
    <w:rsid w:val="006912DB"/>
    <w:rsid w:val="006B2CED"/>
    <w:rsid w:val="006B4023"/>
    <w:rsid w:val="006C2FB5"/>
    <w:rsid w:val="006C7571"/>
    <w:rsid w:val="006D404A"/>
    <w:rsid w:val="006E38C8"/>
    <w:rsid w:val="007130CC"/>
    <w:rsid w:val="007157A7"/>
    <w:rsid w:val="00734EFC"/>
    <w:rsid w:val="00734FEC"/>
    <w:rsid w:val="0078124A"/>
    <w:rsid w:val="007936EF"/>
    <w:rsid w:val="007A402E"/>
    <w:rsid w:val="008125B5"/>
    <w:rsid w:val="0082392A"/>
    <w:rsid w:val="00846549"/>
    <w:rsid w:val="008540B2"/>
    <w:rsid w:val="00864F18"/>
    <w:rsid w:val="00866F20"/>
    <w:rsid w:val="008B7B11"/>
    <w:rsid w:val="009128AF"/>
    <w:rsid w:val="00965A60"/>
    <w:rsid w:val="0096720C"/>
    <w:rsid w:val="009904EA"/>
    <w:rsid w:val="009A2271"/>
    <w:rsid w:val="009B5E58"/>
    <w:rsid w:val="009C6BAB"/>
    <w:rsid w:val="00A04F94"/>
    <w:rsid w:val="00A757FF"/>
    <w:rsid w:val="00AA63CE"/>
    <w:rsid w:val="00AD4C2D"/>
    <w:rsid w:val="00AD6B23"/>
    <w:rsid w:val="00AE54F7"/>
    <w:rsid w:val="00B45C8E"/>
    <w:rsid w:val="00B97ECF"/>
    <w:rsid w:val="00BC4E4C"/>
    <w:rsid w:val="00BC580E"/>
    <w:rsid w:val="00BE1DDE"/>
    <w:rsid w:val="00BE4050"/>
    <w:rsid w:val="00BF011D"/>
    <w:rsid w:val="00BF033C"/>
    <w:rsid w:val="00C858C1"/>
    <w:rsid w:val="00C932CF"/>
    <w:rsid w:val="00C94A56"/>
    <w:rsid w:val="00CB21A1"/>
    <w:rsid w:val="00CC637A"/>
    <w:rsid w:val="00CD2CB0"/>
    <w:rsid w:val="00D14154"/>
    <w:rsid w:val="00D274A2"/>
    <w:rsid w:val="00D63E89"/>
    <w:rsid w:val="00D93F34"/>
    <w:rsid w:val="00D95CA2"/>
    <w:rsid w:val="00D976F7"/>
    <w:rsid w:val="00DE5DE6"/>
    <w:rsid w:val="00E034E1"/>
    <w:rsid w:val="00E114C4"/>
    <w:rsid w:val="00E12C24"/>
    <w:rsid w:val="00E35040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C8CA-76E3-4FF4-B714-7C5D8A19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4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2025-05-08T16:01:00Z</dcterms:created>
  <dcterms:modified xsi:type="dcterms:W3CDTF">2025-05-08T16:01:00Z</dcterms:modified>
</cp:coreProperties>
</file>