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94" w:rsidRDefault="00097EF2" w:rsidP="007E1D94">
      <w:pPr>
        <w:spacing w:after="0" w:line="360" w:lineRule="auto"/>
        <w:jc w:val="center"/>
        <w:rPr>
          <w:rFonts w:ascii="宋体" w:eastAsia="宋体" w:hAnsi="宋体" w:cs="Times New Roman"/>
          <w:b/>
          <w:sz w:val="28"/>
        </w:rPr>
      </w:pPr>
      <w:bookmarkStart w:id="0" w:name="OLE_LINK1"/>
      <w:r>
        <w:rPr>
          <w:rFonts w:ascii="宋体" w:eastAsia="宋体" w:hAnsi="宋体" w:cs="Times New Roman" w:hint="eastAsia"/>
          <w:b/>
          <w:sz w:val="28"/>
        </w:rPr>
        <w:t>中海基金管理有限公司关于</w:t>
      </w:r>
      <w:r w:rsidR="007E1D94" w:rsidRPr="007E1D94">
        <w:rPr>
          <w:rFonts w:ascii="宋体" w:eastAsia="宋体" w:hAnsi="宋体" w:cs="Times New Roman" w:hint="eastAsia"/>
          <w:b/>
          <w:sz w:val="28"/>
        </w:rPr>
        <w:t>中海中证A500指数增强型证券投资基金延长募集期</w:t>
      </w:r>
      <w:r w:rsidR="006D19B6">
        <w:rPr>
          <w:rFonts w:ascii="宋体" w:eastAsia="宋体" w:hAnsi="宋体" w:cs="Times New Roman" w:hint="eastAsia"/>
          <w:b/>
          <w:sz w:val="28"/>
        </w:rPr>
        <w:t>限</w:t>
      </w:r>
      <w:r w:rsidR="007E1D94" w:rsidRPr="007E1D94">
        <w:rPr>
          <w:rFonts w:ascii="宋体" w:eastAsia="宋体" w:hAnsi="宋体" w:cs="Times New Roman" w:hint="eastAsia"/>
          <w:b/>
          <w:sz w:val="28"/>
        </w:rPr>
        <w:t>的公告</w:t>
      </w:r>
    </w:p>
    <w:bookmarkEnd w:id="0"/>
    <w:p w:rsidR="007E1D94" w:rsidRPr="007E1D94" w:rsidRDefault="007E1D94" w:rsidP="007E1D94">
      <w:pPr>
        <w:spacing w:after="0" w:line="360" w:lineRule="auto"/>
        <w:ind w:firstLine="420"/>
        <w:rPr>
          <w:rFonts w:ascii="宋体" w:eastAsia="宋体" w:hAnsi="宋体"/>
          <w:sz w:val="24"/>
        </w:rPr>
      </w:pPr>
    </w:p>
    <w:p w:rsidR="00097EF2" w:rsidRDefault="007E1D94" w:rsidP="007E1D94">
      <w:pPr>
        <w:spacing w:after="0" w:line="360" w:lineRule="auto"/>
        <w:ind w:firstLine="420"/>
        <w:rPr>
          <w:rFonts w:ascii="宋体" w:eastAsia="宋体" w:hAnsi="宋体"/>
          <w:sz w:val="24"/>
        </w:rPr>
      </w:pPr>
      <w:r w:rsidRPr="007E1D94">
        <w:rPr>
          <w:rFonts w:ascii="宋体" w:eastAsia="宋体" w:hAnsi="宋体"/>
          <w:sz w:val="24"/>
        </w:rPr>
        <w:t>中海中证A500指数增强型证券投资基金（</w:t>
      </w:r>
      <w:r w:rsidR="00097EF2">
        <w:rPr>
          <w:rFonts w:ascii="宋体" w:eastAsia="宋体" w:hAnsi="宋体" w:hint="eastAsia"/>
          <w:sz w:val="24"/>
        </w:rPr>
        <w:t>基金代码：</w:t>
      </w:r>
      <w:r>
        <w:rPr>
          <w:rFonts w:ascii="宋体" w:eastAsia="宋体" w:hAnsi="宋体" w:hint="eastAsia"/>
          <w:sz w:val="24"/>
        </w:rPr>
        <w:t>A类</w:t>
      </w:r>
      <w:r w:rsidRPr="007E1D94">
        <w:rPr>
          <w:rFonts w:ascii="宋体" w:eastAsia="宋体" w:hAnsi="宋体"/>
          <w:sz w:val="24"/>
        </w:rPr>
        <w:t>：</w:t>
      </w:r>
      <w:r w:rsidRPr="007E1D94">
        <w:rPr>
          <w:rFonts w:ascii="宋体" w:eastAsia="宋体" w:hAnsi="宋体" w:hint="eastAsia"/>
          <w:sz w:val="24"/>
        </w:rPr>
        <w:t>023341</w:t>
      </w:r>
      <w:r w:rsidR="00097EF2"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 w:hint="eastAsia"/>
          <w:sz w:val="24"/>
        </w:rPr>
        <w:t>C类：</w:t>
      </w:r>
      <w:r w:rsidRPr="004D3BC8">
        <w:rPr>
          <w:rFonts w:ascii="宋体" w:hAnsi="宋体" w:cs="Arial"/>
          <w:sz w:val="24"/>
        </w:rPr>
        <w:t>02334</w:t>
      </w:r>
      <w:r>
        <w:rPr>
          <w:rFonts w:ascii="宋体" w:hAnsi="宋体" w:cs="Arial" w:hint="eastAsia"/>
          <w:sz w:val="24"/>
        </w:rPr>
        <w:t>2</w:t>
      </w:r>
      <w:r w:rsidR="00097EF2">
        <w:rPr>
          <w:rFonts w:ascii="宋体" w:hAnsi="宋体" w:cs="Arial" w:hint="eastAsia"/>
          <w:sz w:val="24"/>
        </w:rPr>
        <w:t>，</w:t>
      </w:r>
      <w:r w:rsidR="00097EF2" w:rsidRPr="007E1D94">
        <w:rPr>
          <w:rFonts w:ascii="宋体" w:eastAsia="宋体" w:hAnsi="宋体"/>
          <w:sz w:val="24"/>
        </w:rPr>
        <w:t>以下简称“本基金”</w:t>
      </w:r>
      <w:r w:rsidRPr="007E1D94">
        <w:rPr>
          <w:rFonts w:ascii="宋体" w:eastAsia="宋体" w:hAnsi="宋体"/>
          <w:sz w:val="24"/>
        </w:rPr>
        <w:t>）</w:t>
      </w:r>
      <w:r w:rsidRPr="007E1D94">
        <w:rPr>
          <w:rFonts w:ascii="宋体" w:eastAsia="宋体" w:hAnsi="宋体" w:hint="eastAsia"/>
          <w:sz w:val="24"/>
        </w:rPr>
        <w:t>经中国证监会证监许可【2025】48号文准予注册，已于</w:t>
      </w:r>
      <w:r w:rsidRPr="007E1D94">
        <w:rPr>
          <w:rFonts w:ascii="宋体" w:eastAsia="宋体" w:hAnsi="宋体"/>
          <w:sz w:val="24"/>
        </w:rPr>
        <w:t>2025年</w:t>
      </w:r>
      <w:r w:rsidRPr="007E1D94">
        <w:rPr>
          <w:rFonts w:ascii="宋体" w:eastAsia="宋体" w:hAnsi="宋体" w:hint="eastAsia"/>
          <w:sz w:val="24"/>
        </w:rPr>
        <w:t>4</w:t>
      </w:r>
      <w:r w:rsidRPr="007E1D94">
        <w:rPr>
          <w:rFonts w:ascii="宋体" w:eastAsia="宋体" w:hAnsi="宋体"/>
          <w:sz w:val="24"/>
        </w:rPr>
        <w:t>月</w:t>
      </w:r>
      <w:r w:rsidRPr="007E1D94">
        <w:rPr>
          <w:rFonts w:ascii="宋体" w:eastAsia="宋体" w:hAnsi="宋体" w:hint="eastAsia"/>
          <w:sz w:val="24"/>
        </w:rPr>
        <w:t>14</w:t>
      </w:r>
      <w:r w:rsidRPr="007E1D94">
        <w:rPr>
          <w:rFonts w:ascii="宋体" w:eastAsia="宋体" w:hAnsi="宋体"/>
          <w:sz w:val="24"/>
        </w:rPr>
        <w:t>日开始募集，原定募集截止日为2025年</w:t>
      </w:r>
      <w:r w:rsidRPr="007E1D94">
        <w:rPr>
          <w:rFonts w:ascii="宋体" w:eastAsia="宋体" w:hAnsi="宋体" w:hint="eastAsia"/>
          <w:sz w:val="24"/>
        </w:rPr>
        <w:t>4</w:t>
      </w:r>
      <w:r w:rsidRPr="007E1D94">
        <w:rPr>
          <w:rFonts w:ascii="宋体" w:eastAsia="宋体" w:hAnsi="宋体"/>
          <w:sz w:val="24"/>
        </w:rPr>
        <w:t>月</w:t>
      </w:r>
      <w:r w:rsidRPr="007E1D94">
        <w:rPr>
          <w:rFonts w:ascii="宋体" w:eastAsia="宋体" w:hAnsi="宋体" w:hint="eastAsia"/>
          <w:sz w:val="24"/>
        </w:rPr>
        <w:t>25</w:t>
      </w:r>
      <w:r w:rsidRPr="007E1D94">
        <w:rPr>
          <w:rFonts w:ascii="宋体" w:eastAsia="宋体" w:hAnsi="宋体"/>
          <w:sz w:val="24"/>
        </w:rPr>
        <w:t>日。</w:t>
      </w:r>
    </w:p>
    <w:p w:rsidR="00211E6F" w:rsidRDefault="00211E6F" w:rsidP="00211E6F">
      <w:pPr>
        <w:spacing w:after="0" w:line="360" w:lineRule="auto"/>
        <w:ind w:firstLine="420"/>
        <w:rPr>
          <w:rFonts w:ascii="宋体" w:eastAsia="宋体" w:hAnsi="宋体"/>
          <w:sz w:val="24"/>
        </w:rPr>
      </w:pPr>
    </w:p>
    <w:p w:rsidR="007E1D94" w:rsidRPr="007E1D94" w:rsidRDefault="00097EF2" w:rsidP="00211E6F">
      <w:pPr>
        <w:spacing w:after="0" w:line="360" w:lineRule="auto"/>
        <w:ind w:firstLine="420"/>
        <w:rPr>
          <w:rFonts w:ascii="宋体" w:eastAsia="宋体" w:hAnsi="宋体"/>
          <w:sz w:val="24"/>
        </w:rPr>
      </w:pPr>
      <w:r w:rsidRPr="00097EF2">
        <w:rPr>
          <w:rFonts w:ascii="宋体" w:eastAsia="宋体" w:hAnsi="宋体" w:hint="eastAsia"/>
          <w:sz w:val="24"/>
        </w:rPr>
        <w:t>为更好地满足广大投资者的投资需求，根据《中华人民共和国证券投资基金法》、《公开募集证券投资基金运作管理办法》以及《</w:t>
      </w:r>
      <w:r>
        <w:rPr>
          <w:rFonts w:ascii="宋体" w:eastAsia="宋体" w:hAnsi="宋体" w:hint="eastAsia"/>
          <w:sz w:val="24"/>
        </w:rPr>
        <w:t>中海中证A500指数增强型证券投资基金</w:t>
      </w:r>
      <w:r w:rsidRPr="00097EF2">
        <w:rPr>
          <w:rFonts w:ascii="宋体" w:eastAsia="宋体" w:hAnsi="宋体" w:hint="eastAsia"/>
          <w:sz w:val="24"/>
        </w:rPr>
        <w:t>基金合同》、《</w:t>
      </w:r>
      <w:r>
        <w:rPr>
          <w:rFonts w:ascii="宋体" w:eastAsia="宋体" w:hAnsi="宋体" w:hint="eastAsia"/>
          <w:sz w:val="24"/>
        </w:rPr>
        <w:t>中海中证A500指数增强型证券投资基金</w:t>
      </w:r>
      <w:r w:rsidRPr="00097EF2">
        <w:rPr>
          <w:rFonts w:ascii="宋体" w:eastAsia="宋体" w:hAnsi="宋体" w:hint="eastAsia"/>
          <w:sz w:val="24"/>
        </w:rPr>
        <w:t>招募说明书》、《</w:t>
      </w:r>
      <w:r>
        <w:rPr>
          <w:rFonts w:ascii="宋体" w:eastAsia="宋体" w:hAnsi="宋体" w:hint="eastAsia"/>
          <w:sz w:val="24"/>
        </w:rPr>
        <w:t>中海中证A500指数增强型证券投资基金</w:t>
      </w:r>
      <w:r w:rsidRPr="00097EF2">
        <w:rPr>
          <w:rFonts w:ascii="宋体" w:eastAsia="宋体" w:hAnsi="宋体" w:hint="eastAsia"/>
          <w:sz w:val="24"/>
        </w:rPr>
        <w:t>基金份额发售公告》等文件的相关规定，</w:t>
      </w:r>
      <w:r w:rsidR="007E1D94" w:rsidRPr="007E1D94">
        <w:rPr>
          <w:rFonts w:ascii="宋体" w:eastAsia="宋体" w:hAnsi="宋体"/>
          <w:sz w:val="24"/>
        </w:rPr>
        <w:t>本基金管理人</w:t>
      </w:r>
      <w:r w:rsidR="007E1D94" w:rsidRPr="007E1D94">
        <w:rPr>
          <w:rFonts w:ascii="宋体" w:eastAsia="宋体" w:hAnsi="宋体" w:hint="eastAsia"/>
          <w:sz w:val="24"/>
        </w:rPr>
        <w:t>中海</w:t>
      </w:r>
      <w:r w:rsidR="007E1D94" w:rsidRPr="007E1D94">
        <w:rPr>
          <w:rFonts w:ascii="宋体" w:eastAsia="宋体" w:hAnsi="宋体"/>
          <w:sz w:val="24"/>
        </w:rPr>
        <w:t>基金管理有限公司决定将本基金</w:t>
      </w:r>
      <w:r w:rsidR="00211E6F">
        <w:rPr>
          <w:rFonts w:ascii="宋体" w:eastAsia="宋体" w:hAnsi="宋体" w:hint="eastAsia"/>
          <w:sz w:val="24"/>
        </w:rPr>
        <w:t>的</w:t>
      </w:r>
      <w:r w:rsidR="007E1D94" w:rsidRPr="007E1D94">
        <w:rPr>
          <w:rFonts w:ascii="宋体" w:eastAsia="宋体" w:hAnsi="宋体"/>
          <w:sz w:val="24"/>
        </w:rPr>
        <w:t>募集期</w:t>
      </w:r>
      <w:r w:rsidR="00211E6F">
        <w:rPr>
          <w:rFonts w:ascii="宋体" w:eastAsia="宋体" w:hAnsi="宋体" w:hint="eastAsia"/>
          <w:sz w:val="24"/>
        </w:rPr>
        <w:t>截止日</w:t>
      </w:r>
      <w:r w:rsidR="007E1D94" w:rsidRPr="007E1D94">
        <w:rPr>
          <w:rFonts w:ascii="宋体" w:eastAsia="宋体" w:hAnsi="宋体" w:hint="eastAsia"/>
          <w:sz w:val="24"/>
        </w:rPr>
        <w:t>延长</w:t>
      </w:r>
      <w:r w:rsidR="007E1D94" w:rsidRPr="007E1D94">
        <w:rPr>
          <w:rFonts w:ascii="宋体" w:eastAsia="宋体" w:hAnsi="宋体"/>
          <w:sz w:val="24"/>
        </w:rPr>
        <w:t>至2025年</w:t>
      </w:r>
      <w:r w:rsidR="007E1D94">
        <w:rPr>
          <w:rFonts w:ascii="宋体" w:eastAsia="宋体" w:hAnsi="宋体" w:hint="eastAsia"/>
          <w:sz w:val="24"/>
        </w:rPr>
        <w:t>4</w:t>
      </w:r>
      <w:r w:rsidR="007E1D94" w:rsidRPr="007E1D94">
        <w:rPr>
          <w:rFonts w:ascii="宋体" w:eastAsia="宋体" w:hAnsi="宋体"/>
          <w:sz w:val="24"/>
        </w:rPr>
        <w:t>月</w:t>
      </w:r>
      <w:r w:rsidR="007E1D94">
        <w:rPr>
          <w:rFonts w:ascii="宋体" w:eastAsia="宋体" w:hAnsi="宋体" w:hint="eastAsia"/>
          <w:sz w:val="24"/>
        </w:rPr>
        <w:t>30</w:t>
      </w:r>
      <w:r w:rsidR="007E1D94" w:rsidRPr="007E1D94">
        <w:rPr>
          <w:rFonts w:ascii="宋体" w:eastAsia="宋体" w:hAnsi="宋体"/>
          <w:sz w:val="24"/>
        </w:rPr>
        <w:t>日。</w:t>
      </w:r>
    </w:p>
    <w:p w:rsidR="00211E6F" w:rsidRDefault="00211E6F" w:rsidP="007E1D94">
      <w:pPr>
        <w:spacing w:after="0" w:line="360" w:lineRule="auto"/>
        <w:ind w:firstLine="420"/>
        <w:rPr>
          <w:rFonts w:ascii="宋体" w:eastAsia="宋体" w:hAnsi="宋体"/>
          <w:sz w:val="24"/>
        </w:rPr>
      </w:pPr>
    </w:p>
    <w:p w:rsidR="00211E6F" w:rsidRPr="00211E6F" w:rsidRDefault="00211E6F" w:rsidP="00211E6F">
      <w:pPr>
        <w:spacing w:after="0" w:line="360" w:lineRule="auto"/>
        <w:ind w:firstLine="420"/>
        <w:rPr>
          <w:rFonts w:ascii="宋体" w:eastAsia="宋体" w:hAnsi="宋体"/>
          <w:sz w:val="24"/>
        </w:rPr>
      </w:pPr>
      <w:r w:rsidRPr="00211E6F">
        <w:rPr>
          <w:rFonts w:ascii="宋体" w:eastAsia="宋体" w:hAnsi="宋体" w:hint="eastAsia"/>
          <w:sz w:val="24"/>
        </w:rPr>
        <w:t>投资者欲了解本基金详情，请仔细阅读本基金的基金合同、招募说明书等相关文件，或致电本公司客户服务电话（400-888-9788或021-38789788），或登陆本公司网站（www.zhfund.com）查询。</w:t>
      </w:r>
    </w:p>
    <w:p w:rsidR="00211E6F" w:rsidRDefault="00211E6F" w:rsidP="00205173">
      <w:pPr>
        <w:spacing w:after="0" w:line="360" w:lineRule="auto"/>
        <w:rPr>
          <w:rFonts w:ascii="宋体" w:eastAsia="宋体" w:hAnsi="宋体"/>
          <w:sz w:val="24"/>
        </w:rPr>
      </w:pPr>
    </w:p>
    <w:p w:rsidR="007E1D94" w:rsidRPr="007E1D94" w:rsidRDefault="007E1D94" w:rsidP="007E1D94">
      <w:pPr>
        <w:spacing w:after="0" w:line="360" w:lineRule="auto"/>
        <w:ind w:firstLine="420"/>
        <w:rPr>
          <w:rFonts w:ascii="宋体" w:eastAsia="宋体" w:hAnsi="宋体"/>
          <w:sz w:val="24"/>
        </w:rPr>
      </w:pPr>
      <w:r w:rsidRPr="007E1D94">
        <w:rPr>
          <w:rFonts w:ascii="宋体" w:eastAsia="宋体" w:hAnsi="宋体"/>
          <w:b/>
          <w:bCs/>
          <w:sz w:val="24"/>
        </w:rPr>
        <w:t>风险提示：</w:t>
      </w:r>
      <w:r w:rsidRPr="007E1D94">
        <w:rPr>
          <w:rFonts w:ascii="宋体" w:eastAsia="宋体" w:hAnsi="宋体" w:hint="eastAsia"/>
          <w:sz w:val="24"/>
        </w:rPr>
        <w:t>本公司承诺以诚实信用、勤勉尽责的原则管理和运用基金资产，但不保证基金一定盈利，也不保证最低收益。投资者投资本公司管理的基金时，应认真阅读基金合同、招募说明书等法律文件，并注意投资风险。</w:t>
      </w:r>
    </w:p>
    <w:p w:rsidR="007E1D94" w:rsidRDefault="007E1D94" w:rsidP="007E1D94">
      <w:pPr>
        <w:spacing w:after="0" w:line="360" w:lineRule="auto"/>
        <w:ind w:firstLine="420"/>
        <w:rPr>
          <w:rFonts w:ascii="宋体" w:eastAsia="宋体" w:hAnsi="宋体"/>
          <w:sz w:val="24"/>
        </w:rPr>
      </w:pPr>
      <w:r w:rsidRPr="007E1D94">
        <w:rPr>
          <w:rFonts w:ascii="宋体" w:eastAsia="宋体" w:hAnsi="宋体"/>
          <w:sz w:val="24"/>
        </w:rPr>
        <w:t>特此公告。</w:t>
      </w:r>
    </w:p>
    <w:p w:rsidR="00205173" w:rsidRPr="007E1D94" w:rsidRDefault="00205173" w:rsidP="007E1D94">
      <w:pPr>
        <w:spacing w:after="0" w:line="360" w:lineRule="auto"/>
        <w:ind w:firstLine="420"/>
        <w:rPr>
          <w:rFonts w:ascii="宋体" w:eastAsia="宋体" w:hAnsi="宋体"/>
          <w:sz w:val="24"/>
        </w:rPr>
      </w:pPr>
    </w:p>
    <w:p w:rsidR="007E1D94" w:rsidRPr="007E1D94" w:rsidRDefault="007E1D94" w:rsidP="007E1D94">
      <w:pPr>
        <w:spacing w:after="0" w:line="360" w:lineRule="auto"/>
        <w:ind w:firstLine="420"/>
        <w:jc w:val="right"/>
        <w:rPr>
          <w:rFonts w:ascii="宋体" w:eastAsia="宋体" w:hAnsi="宋体"/>
          <w:sz w:val="24"/>
        </w:rPr>
      </w:pPr>
      <w:r w:rsidRPr="007E1D94">
        <w:rPr>
          <w:rFonts w:ascii="宋体" w:eastAsia="宋体" w:hAnsi="宋体"/>
          <w:sz w:val="24"/>
        </w:rPr>
        <w:t>中海基金管理有限公司</w:t>
      </w:r>
    </w:p>
    <w:p w:rsidR="004A3B36" w:rsidRPr="007E1D94" w:rsidRDefault="007E1D94" w:rsidP="007E1D94">
      <w:pPr>
        <w:spacing w:after="0" w:line="360" w:lineRule="auto"/>
        <w:ind w:firstLine="420"/>
        <w:jc w:val="right"/>
        <w:rPr>
          <w:rFonts w:ascii="宋体" w:eastAsia="宋体" w:hAnsi="宋体"/>
          <w:sz w:val="24"/>
        </w:rPr>
      </w:pPr>
      <w:r w:rsidRPr="007E1D94">
        <w:rPr>
          <w:rFonts w:ascii="宋体" w:eastAsia="宋体" w:hAnsi="宋体"/>
          <w:sz w:val="24"/>
        </w:rPr>
        <w:t>2025年</w:t>
      </w:r>
      <w:r w:rsidRPr="007E1D94">
        <w:rPr>
          <w:rFonts w:ascii="宋体" w:eastAsia="宋体" w:hAnsi="宋体" w:hint="eastAsia"/>
          <w:sz w:val="24"/>
        </w:rPr>
        <w:t>4</w:t>
      </w:r>
      <w:r w:rsidRPr="007E1D94">
        <w:rPr>
          <w:rFonts w:ascii="宋体" w:eastAsia="宋体" w:hAnsi="宋体"/>
          <w:sz w:val="24"/>
        </w:rPr>
        <w:t>月</w:t>
      </w:r>
      <w:r w:rsidRPr="007E1D94">
        <w:rPr>
          <w:rFonts w:ascii="宋体" w:eastAsia="宋体" w:hAnsi="宋体" w:hint="eastAsia"/>
          <w:sz w:val="24"/>
        </w:rPr>
        <w:t>23</w:t>
      </w:r>
      <w:r w:rsidRPr="007E1D94">
        <w:rPr>
          <w:rFonts w:ascii="宋体" w:eastAsia="宋体" w:hAnsi="宋体"/>
          <w:sz w:val="24"/>
        </w:rPr>
        <w:t>日</w:t>
      </w:r>
    </w:p>
    <w:sectPr w:rsidR="004A3B36" w:rsidRPr="007E1D94" w:rsidSect="00461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C3A" w:rsidRDefault="00921C3A" w:rsidP="004A58E1">
      <w:pPr>
        <w:spacing w:after="0" w:line="240" w:lineRule="auto"/>
      </w:pPr>
      <w:r>
        <w:separator/>
      </w:r>
    </w:p>
  </w:endnote>
  <w:endnote w:type="continuationSeparator" w:id="0">
    <w:p w:rsidR="00921C3A" w:rsidRDefault="00921C3A" w:rsidP="004A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C3A" w:rsidRDefault="00921C3A" w:rsidP="004A58E1">
      <w:pPr>
        <w:spacing w:after="0" w:line="240" w:lineRule="auto"/>
      </w:pPr>
      <w:r>
        <w:separator/>
      </w:r>
    </w:p>
  </w:footnote>
  <w:footnote w:type="continuationSeparator" w:id="0">
    <w:p w:rsidR="00921C3A" w:rsidRDefault="00921C3A" w:rsidP="004A5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D94"/>
    <w:rsid w:val="00097EF2"/>
    <w:rsid w:val="00102716"/>
    <w:rsid w:val="00205173"/>
    <w:rsid w:val="00211E6F"/>
    <w:rsid w:val="003C62CF"/>
    <w:rsid w:val="004619F5"/>
    <w:rsid w:val="004A3B36"/>
    <w:rsid w:val="004A58E1"/>
    <w:rsid w:val="006D19B6"/>
    <w:rsid w:val="00700597"/>
    <w:rsid w:val="00792B43"/>
    <w:rsid w:val="007E1D94"/>
    <w:rsid w:val="007F1950"/>
    <w:rsid w:val="00860F8E"/>
    <w:rsid w:val="008E6644"/>
    <w:rsid w:val="00921C3A"/>
    <w:rsid w:val="00960359"/>
    <w:rsid w:val="00BA1D3E"/>
    <w:rsid w:val="00C24518"/>
    <w:rsid w:val="00FD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F5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7E1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1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1D9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1D9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1D9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1D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1D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1D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E1D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E1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E1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E1D94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E1D94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7E1D94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E1D9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E1D9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E1D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E1D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E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1D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E1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1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E1D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1D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1D9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1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E1D9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1D9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E1D9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1D94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097EF2"/>
    <w:pPr>
      <w:spacing w:after="0" w:line="240" w:lineRule="auto"/>
    </w:pPr>
  </w:style>
  <w:style w:type="paragraph" w:styleId="ac">
    <w:name w:val="header"/>
    <w:basedOn w:val="a"/>
    <w:link w:val="Char3"/>
    <w:uiPriority w:val="99"/>
    <w:unhideWhenUsed/>
    <w:rsid w:val="004A58E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rsid w:val="004A58E1"/>
    <w:rPr>
      <w:sz w:val="18"/>
      <w:szCs w:val="18"/>
    </w:rPr>
  </w:style>
  <w:style w:type="paragraph" w:styleId="ad">
    <w:name w:val="footer"/>
    <w:basedOn w:val="a"/>
    <w:link w:val="Char4"/>
    <w:uiPriority w:val="99"/>
    <w:unhideWhenUsed/>
    <w:rsid w:val="004A58E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d"/>
    <w:uiPriority w:val="99"/>
    <w:rsid w:val="004A58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4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ZH-jichen</dc:creator>
  <cp:keywords/>
  <dc:description/>
  <cp:lastModifiedBy>ZHONGM</cp:lastModifiedBy>
  <cp:revision>2</cp:revision>
  <dcterms:created xsi:type="dcterms:W3CDTF">2025-04-22T16:02:00Z</dcterms:created>
  <dcterms:modified xsi:type="dcterms:W3CDTF">2025-04-22T16:02:00Z</dcterms:modified>
</cp:coreProperties>
</file>