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CF" w:rsidRDefault="00203E1F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英大基金管理有限公司旗下基金</w:t>
      </w:r>
    </w:p>
    <w:p w:rsidR="00CB71CF" w:rsidRDefault="00203E1F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5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年第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一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季度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报告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提示性公告</w:t>
      </w:r>
    </w:p>
    <w:p w:rsidR="00CB71CF" w:rsidRDefault="00CB71CF" w:rsidP="00203E1F">
      <w:pPr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CB71CF" w:rsidRDefault="00203E1F" w:rsidP="00203E1F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英大基金管理有限公司董事会及董事保证旗下基金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第一季度报告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所载资料不存在虚假记载、误导性陈述或重大遗漏，并对其内容的真实性、准确性、完整性承担个别及连带责任。</w:t>
      </w:r>
    </w:p>
    <w:p w:rsidR="00CB71CF" w:rsidRDefault="00203E1F" w:rsidP="00203E1F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第一季度报告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日在本公司网站（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www.ydamc.com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）和中国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证监会基金电子披露网站（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http://eid.csrc.gov.cn/fund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）咨询。</w:t>
      </w:r>
    </w:p>
    <w:p w:rsidR="00CB71CF" w:rsidRDefault="00203E1F" w:rsidP="00203E1F">
      <w:pPr>
        <w:snapToGrid w:val="0"/>
        <w:spacing w:beforeLines="50" w:afterLines="50"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基金列表如下：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7257"/>
      </w:tblGrid>
      <w:tr w:rsidR="00CB71CF">
        <w:trPr>
          <w:trHeight w:val="653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序号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基金名称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英大纯债债券型证券投资基金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英大领先回报混合型发起式证券投资基金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英大现金宝货币市场基金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英大灵活配置混合型发起式证券投资基金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英大策略优选混合型证券投资基金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英大睿鑫灵活配置混合型证券投资基金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英大睿盛灵活配置混合型证券投资基金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英大国企改革主题股票型证券投资基金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英大通盈纯债债券型证券投资基金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英大安惠纯债债券型证券投资基金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英大安鑫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英大智享债券型证券投资基金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英大通惠多利债券型证券投资基金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英大稳固增强核心一年持有期混合型证券投资基金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ESG120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策略指数证券投资基金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天滚动持有债券型发起式证券投资基金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英大安益中短债债券型证券投资基金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英大安悦纯债债券型证券投资基金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英大中证同业存单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AAA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指数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天持有期证券投资基金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20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英大通佑纯债一年定期开放债券型证券投资基金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2040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英大碳中和混合型证券投资基金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2060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2055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2035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）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英大安旸纯债债券型证券投资基金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2045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050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英大安华纯债债券型证券投资基金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CFETS0-3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年期政策性金融债指数证券投资基金</w:t>
            </w:r>
          </w:p>
        </w:tc>
      </w:tr>
      <w:tr w:rsidR="00CB71CF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lastRenderedPageBreak/>
              <w:t>31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B71CF" w:rsidRDefault="00203E1F" w:rsidP="00203E1F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英大福鑫稳健养老目标一年持有期混合型发起式基金中基金（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</w:tbl>
    <w:p w:rsidR="00CB71CF" w:rsidRDefault="00203E1F" w:rsidP="00203E1F">
      <w:pPr>
        <w:pStyle w:val="Default"/>
        <w:snapToGrid w:val="0"/>
        <w:spacing w:beforeLines="50" w:afterLines="50" w:line="560" w:lineRule="exact"/>
        <w:ind w:firstLineChars="200" w:firstLine="640"/>
        <w:rPr>
          <w:rFonts w:hAnsi="方正仿宋_GBK"/>
          <w:color w:val="auto"/>
          <w:kern w:val="2"/>
          <w:sz w:val="32"/>
          <w:szCs w:val="32"/>
        </w:rPr>
      </w:pPr>
      <w:r>
        <w:rPr>
          <w:rFonts w:hAnsi="方正仿宋_GBK" w:hint="eastAsia"/>
          <w:color w:val="auto"/>
          <w:kern w:val="2"/>
          <w:sz w:val="32"/>
          <w:szCs w:val="32"/>
        </w:rPr>
        <w:t>本公司承诺以诚实信用、勤勉尽责的原则管理和运用基金资产，但不保证基金一定盈利，也不保证最低收益。基金的过往业绩并不代表其将来表现。请充分了解基金的风险收益特征，审慎做出投资决定。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CB71CF" w:rsidRDefault="00203E1F" w:rsidP="00203E1F">
      <w:pPr>
        <w:snapToGrid w:val="0"/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CB71CF" w:rsidRDefault="00CB71CF">
      <w:pPr>
        <w:snapToGrid w:val="0"/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CB71CF" w:rsidRDefault="00203E1F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CB71CF" w:rsidRDefault="00203E1F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CB71CF" w:rsidSect="00CB7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mM2ZTMzMjkzOTE2Yzc5MjJjZmY5YjhlOTlkMjMzNDAifQ=="/>
  </w:docVars>
  <w:rsids>
    <w:rsidRoot w:val="00CA5ED2"/>
    <w:rsid w:val="000529DF"/>
    <w:rsid w:val="000A3EC4"/>
    <w:rsid w:val="000B212C"/>
    <w:rsid w:val="00123AB0"/>
    <w:rsid w:val="001508EF"/>
    <w:rsid w:val="00203E1F"/>
    <w:rsid w:val="003A34E6"/>
    <w:rsid w:val="004544BC"/>
    <w:rsid w:val="004876C6"/>
    <w:rsid w:val="005113EE"/>
    <w:rsid w:val="005D7430"/>
    <w:rsid w:val="005E26A2"/>
    <w:rsid w:val="0068062C"/>
    <w:rsid w:val="008633AB"/>
    <w:rsid w:val="008E4497"/>
    <w:rsid w:val="00C13C1A"/>
    <w:rsid w:val="00C72320"/>
    <w:rsid w:val="00CA22E3"/>
    <w:rsid w:val="00CA5ED2"/>
    <w:rsid w:val="00CB71CF"/>
    <w:rsid w:val="00CE5A89"/>
    <w:rsid w:val="00D34780"/>
    <w:rsid w:val="00DC1AA5"/>
    <w:rsid w:val="00ED760F"/>
    <w:rsid w:val="00EE598F"/>
    <w:rsid w:val="00F15CA1"/>
    <w:rsid w:val="117B2F67"/>
    <w:rsid w:val="19990C63"/>
    <w:rsid w:val="2EB73723"/>
    <w:rsid w:val="30990C5C"/>
    <w:rsid w:val="32966AA9"/>
    <w:rsid w:val="347B3283"/>
    <w:rsid w:val="3DF82621"/>
    <w:rsid w:val="5713322F"/>
    <w:rsid w:val="582B63E9"/>
    <w:rsid w:val="657B70DB"/>
    <w:rsid w:val="79E6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B7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B7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CB71CF"/>
    <w:pPr>
      <w:widowControl w:val="0"/>
      <w:autoSpaceDE w:val="0"/>
      <w:autoSpaceDN w:val="0"/>
      <w:adjustRightInd w:val="0"/>
    </w:pPr>
    <w:rPr>
      <w:rFonts w:ascii="方正仿宋_GBK" w:eastAsia="方正仿宋_GBK" w:hAnsiTheme="minorHAnsi" w:cs="方正仿宋_GBK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CB71C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B71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</Words>
  <Characters>1021</Characters>
  <Application>Microsoft Office Word</Application>
  <DocSecurity>4</DocSecurity>
  <Lines>8</Lines>
  <Paragraphs>2</Paragraphs>
  <ScaleCrop>false</ScaleCrop>
  <Company>CNSTOCK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2020-01-17T01:30:00Z</cp:lastPrinted>
  <dcterms:created xsi:type="dcterms:W3CDTF">2025-04-21T16:04:00Z</dcterms:created>
  <dcterms:modified xsi:type="dcterms:W3CDTF">2025-04-21T16:04:00Z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807B72A4340E4019BC47BC1FF67845FE</vt:lpwstr>
  </property>
  <property fmtid="{D5CDD505-2E9C-101B-9397-08002B2CF9AE}" pid="4" name="KSOTemplateDocerSaveRecord">
    <vt:lpwstr>eyJoZGlkIjoiYzZkNTIyYmM0OGEzY2FlMDBkMTBhYzljYjRmNDZjMmYiLCJ1c2VySWQiOiIzNzE3ODU2MzMifQ==</vt:lpwstr>
  </property>
</Properties>
</file>