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E0" w:rsidRDefault="00020164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2025</w:t>
      </w:r>
      <w:r>
        <w:rPr>
          <w:rFonts w:hint="eastAsia"/>
          <w:b/>
          <w:bCs/>
          <w:sz w:val="28"/>
          <w:szCs w:val="32"/>
        </w:rPr>
        <w:t>年第</w:t>
      </w:r>
      <w:r>
        <w:rPr>
          <w:rFonts w:hint="eastAsia"/>
          <w:b/>
          <w:bCs/>
          <w:sz w:val="28"/>
          <w:szCs w:val="32"/>
        </w:rPr>
        <w:t>1</w:t>
      </w:r>
      <w:r>
        <w:rPr>
          <w:rFonts w:hint="eastAsia"/>
          <w:b/>
          <w:bCs/>
          <w:sz w:val="28"/>
          <w:szCs w:val="32"/>
        </w:rPr>
        <w:t>季度</w:t>
      </w:r>
      <w:r>
        <w:rPr>
          <w:rFonts w:hint="eastAsia"/>
          <w:b/>
          <w:bCs/>
          <w:sz w:val="28"/>
          <w:szCs w:val="32"/>
        </w:rPr>
        <w:t>报告提示性公告</w:t>
      </w:r>
    </w:p>
    <w:p w:rsidR="00FA34E0" w:rsidRDefault="00FA34E0" w:rsidP="0002016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A34E0" w:rsidRDefault="00020164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FA34E0" w:rsidRDefault="00020164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国融稳益债券型证券投资基金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国融稳泰纯债债券型证券投资基金</w:t>
      </w:r>
      <w:r>
        <w:rPr>
          <w:rFonts w:hint="eastAsia"/>
          <w:sz w:val="24"/>
          <w:szCs w:val="28"/>
        </w:rPr>
        <w:t>、国融添益增强债券型证券投资基金</w:t>
      </w:r>
      <w:r>
        <w:rPr>
          <w:rFonts w:hint="eastAsia"/>
          <w:sz w:val="24"/>
          <w:szCs w:val="28"/>
        </w:rPr>
        <w:t>的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季度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04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FA34E0" w:rsidRDefault="00020164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本基金管理人承诺以诚实信用、勤勉尽责的原则管理和运用基金资产，但不保证基金一定盈利，也不保证最低收益。请充分了解基金的风险</w:t>
      </w:r>
      <w:r>
        <w:rPr>
          <w:rFonts w:hint="eastAsia"/>
          <w:sz w:val="24"/>
          <w:szCs w:val="28"/>
        </w:rPr>
        <w:t>收益特征，审慎做出投资决定。</w:t>
      </w:r>
    </w:p>
    <w:p w:rsidR="00FA34E0" w:rsidRDefault="00FA34E0">
      <w:pPr>
        <w:spacing w:line="540" w:lineRule="exact"/>
        <w:ind w:firstLineChars="200" w:firstLine="480"/>
        <w:rPr>
          <w:sz w:val="24"/>
          <w:szCs w:val="28"/>
        </w:rPr>
      </w:pPr>
    </w:p>
    <w:p w:rsidR="00FA34E0" w:rsidRDefault="00020164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FA34E0" w:rsidRDefault="00FA34E0">
      <w:pPr>
        <w:spacing w:line="540" w:lineRule="exact"/>
        <w:ind w:firstLineChars="200" w:firstLine="480"/>
        <w:rPr>
          <w:sz w:val="24"/>
          <w:szCs w:val="28"/>
        </w:rPr>
      </w:pPr>
    </w:p>
    <w:p w:rsidR="00FA34E0" w:rsidRDefault="00FA34E0">
      <w:pPr>
        <w:spacing w:line="540" w:lineRule="exact"/>
        <w:ind w:firstLineChars="200" w:firstLine="480"/>
        <w:rPr>
          <w:sz w:val="24"/>
          <w:szCs w:val="28"/>
        </w:rPr>
      </w:pPr>
    </w:p>
    <w:p w:rsidR="00FA34E0" w:rsidRDefault="00020164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FA34E0" w:rsidRDefault="00020164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04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日</w:t>
      </w:r>
    </w:p>
    <w:sectPr w:rsidR="00FA34E0" w:rsidSect="00FA34E0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4E0" w:rsidRDefault="00FA34E0" w:rsidP="00FA34E0">
      <w:r>
        <w:separator/>
      </w:r>
    </w:p>
  </w:endnote>
  <w:endnote w:type="continuationSeparator" w:id="0">
    <w:p w:rsidR="00FA34E0" w:rsidRDefault="00FA34E0" w:rsidP="00FA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E0" w:rsidRDefault="00FA34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A34E0" w:rsidRDefault="00FA34E0">
        <w:pPr>
          <w:pStyle w:val="a5"/>
          <w:jc w:val="center"/>
        </w:pPr>
        <w:r w:rsidRPr="00FA34E0">
          <w:fldChar w:fldCharType="begin"/>
        </w:r>
        <w:r w:rsidR="00020164">
          <w:instrText>PAGE   \* MERGEFORMAT</w:instrText>
        </w:r>
        <w:r w:rsidRPr="00FA34E0">
          <w:fldChar w:fldCharType="separate"/>
        </w:r>
        <w:r w:rsidR="00020164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A34E0" w:rsidRDefault="00FA34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A34E0" w:rsidRDefault="00FA34E0">
        <w:pPr>
          <w:pStyle w:val="a5"/>
          <w:jc w:val="center"/>
        </w:pPr>
        <w:r w:rsidRPr="00FA34E0">
          <w:fldChar w:fldCharType="begin"/>
        </w:r>
        <w:r w:rsidR="00020164">
          <w:instrText>PAGE   \* MERGEFORMAT</w:instrText>
        </w:r>
        <w:r w:rsidRPr="00FA34E0">
          <w:fldChar w:fldCharType="separate"/>
        </w:r>
        <w:r w:rsidR="00020164" w:rsidRPr="0002016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A34E0" w:rsidRDefault="00FA3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4E0" w:rsidRDefault="00FA34E0" w:rsidP="00FA34E0">
      <w:r>
        <w:separator/>
      </w:r>
    </w:p>
  </w:footnote>
  <w:footnote w:type="continuationSeparator" w:id="0">
    <w:p w:rsidR="00FA34E0" w:rsidRDefault="00FA34E0" w:rsidP="00FA3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E0" w:rsidRDefault="00FA34E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016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409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716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49A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E6E"/>
    <w:rsid w:val="00547910"/>
    <w:rsid w:val="00551033"/>
    <w:rsid w:val="00553099"/>
    <w:rsid w:val="0055499A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EF7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322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43D0F"/>
    <w:rsid w:val="00E5059C"/>
    <w:rsid w:val="00E54C06"/>
    <w:rsid w:val="00E5664A"/>
    <w:rsid w:val="00E60CCE"/>
    <w:rsid w:val="00E7407A"/>
    <w:rsid w:val="00E81A0A"/>
    <w:rsid w:val="00E964F7"/>
    <w:rsid w:val="00EA6F84"/>
    <w:rsid w:val="00EB485D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34E0"/>
    <w:rsid w:val="00FA653D"/>
    <w:rsid w:val="00FB23EE"/>
    <w:rsid w:val="00FC34DF"/>
    <w:rsid w:val="00FD658E"/>
    <w:rsid w:val="00FE0C5A"/>
    <w:rsid w:val="00FE13A2"/>
    <w:rsid w:val="04585559"/>
    <w:rsid w:val="06E77CB6"/>
    <w:rsid w:val="0B6A3EC0"/>
    <w:rsid w:val="0DF9468D"/>
    <w:rsid w:val="14FB503D"/>
    <w:rsid w:val="1FC83492"/>
    <w:rsid w:val="28160A6B"/>
    <w:rsid w:val="2C03649D"/>
    <w:rsid w:val="39C26579"/>
    <w:rsid w:val="4D9C0B82"/>
    <w:rsid w:val="53684F9A"/>
    <w:rsid w:val="6A823430"/>
    <w:rsid w:val="6E6A3F7A"/>
    <w:rsid w:val="78E94446"/>
    <w:rsid w:val="7C362A4D"/>
    <w:rsid w:val="7E494C53"/>
    <w:rsid w:val="7ED3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A34E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A34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A3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A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A34E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A34E0"/>
    <w:rPr>
      <w:b/>
      <w:bCs/>
    </w:rPr>
  </w:style>
  <w:style w:type="character" w:styleId="a9">
    <w:name w:val="Hyperlink"/>
    <w:basedOn w:val="a0"/>
    <w:uiPriority w:val="99"/>
    <w:unhideWhenUsed/>
    <w:qFormat/>
    <w:rsid w:val="00FA34E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A34E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A34E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A34E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34E0"/>
    <w:rPr>
      <w:sz w:val="18"/>
      <w:szCs w:val="18"/>
    </w:rPr>
  </w:style>
  <w:style w:type="paragraph" w:styleId="ac">
    <w:name w:val="List Paragraph"/>
    <w:basedOn w:val="a"/>
    <w:uiPriority w:val="34"/>
    <w:qFormat/>
    <w:rsid w:val="00FA34E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A34E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A34E0"/>
  </w:style>
  <w:style w:type="character" w:customStyle="1" w:styleId="Char4">
    <w:name w:val="批注主题 Char"/>
    <w:basedOn w:val="Char"/>
    <w:link w:val="a8"/>
    <w:uiPriority w:val="99"/>
    <w:semiHidden/>
    <w:qFormat/>
    <w:rsid w:val="00FA34E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A34E0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FA34E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B1A51-ACE8-4064-9ED5-366F79CF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4</DocSecurity>
  <Lines>3</Lines>
  <Paragraphs>1</Paragraphs>
  <ScaleCrop>false</ScaleCrop>
  <Company>CNSTOCK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2025-04-21T16:07:00Z</dcterms:created>
  <dcterms:modified xsi:type="dcterms:W3CDTF">2025-04-21T16:07:00Z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BD255D62227C4CE583CF25FB32396948</vt:lpwstr>
  </property>
  <property fmtid="{D5CDD505-2E9C-101B-9397-08002B2CF9AE}" pid="4" name="KSOTemplateDocerSaveRecord">
    <vt:lpwstr>eyJoZGlkIjoiNWRmZmM2YTdmNzQzYWZmZGNmODJiYWMzNzliNmVhN2MiLCJ1c2VySWQiOiIxMzkyMTI4MzA2In0=</vt:lpwstr>
  </property>
</Properties>
</file>