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60E" w:rsidRDefault="002923D2">
      <w:pPr>
        <w:jc w:val="center"/>
        <w:rPr>
          <w:rFonts w:ascii="华文中宋" w:eastAsia="华文中宋" w:hAnsi="华文中宋"/>
          <w:sz w:val="36"/>
          <w:szCs w:val="36"/>
        </w:rPr>
      </w:pPr>
      <w:r>
        <w:rPr>
          <w:rFonts w:ascii="华文中宋" w:eastAsia="华文中宋" w:hAnsi="华文中宋" w:hint="eastAsia"/>
          <w:sz w:val="36"/>
          <w:szCs w:val="36"/>
        </w:rPr>
        <w:t>浙江浙商证券资产管理有限公司旗下部分基金</w:t>
      </w:r>
      <w:r>
        <w:rPr>
          <w:rFonts w:ascii="华文中宋" w:eastAsia="华文中宋" w:hAnsi="华文中宋" w:hint="eastAsia"/>
          <w:sz w:val="36"/>
          <w:szCs w:val="36"/>
        </w:rPr>
        <w:t>2025</w:t>
      </w:r>
      <w:r>
        <w:rPr>
          <w:rFonts w:ascii="华文中宋" w:eastAsia="华文中宋" w:hAnsi="华文中宋" w:hint="eastAsia"/>
          <w:sz w:val="36"/>
          <w:szCs w:val="36"/>
        </w:rPr>
        <w:t>年第一季度报告</w:t>
      </w:r>
      <w:r>
        <w:rPr>
          <w:rFonts w:ascii="华文中宋" w:eastAsia="华文中宋" w:hAnsi="华文中宋"/>
          <w:sz w:val="36"/>
          <w:szCs w:val="36"/>
        </w:rPr>
        <w:t>提示性公告</w:t>
      </w:r>
    </w:p>
    <w:p w:rsidR="008E160E" w:rsidRDefault="008E160E">
      <w:pPr>
        <w:jc w:val="center"/>
        <w:rPr>
          <w:rFonts w:ascii="华文中宋" w:eastAsia="华文中宋" w:hAnsi="华文中宋"/>
          <w:sz w:val="36"/>
          <w:szCs w:val="36"/>
        </w:rPr>
      </w:pPr>
    </w:p>
    <w:p w:rsidR="008E160E" w:rsidRDefault="002923D2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本公司董事会及董事保证基金年度报告所载资料不存在虚假记载、误导性陈述或重大遗漏，并对其内容的真实性、准确性和完整性承担个别及连带责任。</w:t>
      </w:r>
    </w:p>
    <w:p w:rsidR="008E160E" w:rsidRDefault="002923D2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浙江浙商证券资产管理有限公司旗下披露</w:t>
      </w:r>
      <w:r>
        <w:rPr>
          <w:rFonts w:ascii="仿宋_GB2312" w:eastAsia="仿宋_GB2312" w:hint="eastAsia"/>
          <w:sz w:val="32"/>
          <w:szCs w:val="32"/>
        </w:rPr>
        <w:t>2025</w:t>
      </w:r>
      <w:r>
        <w:rPr>
          <w:rFonts w:ascii="仿宋_GB2312" w:eastAsia="仿宋_GB2312" w:hint="eastAsia"/>
          <w:sz w:val="32"/>
          <w:szCs w:val="32"/>
        </w:rPr>
        <w:t>年第一季度报告</w:t>
      </w:r>
      <w:r>
        <w:rPr>
          <w:rFonts w:ascii="仿宋_GB2312" w:eastAsia="仿宋_GB2312" w:hint="eastAsia"/>
          <w:sz w:val="32"/>
          <w:szCs w:val="32"/>
        </w:rPr>
        <w:t>的基金如下：</w:t>
      </w:r>
    </w:p>
    <w:p w:rsidR="008E160E" w:rsidRDefault="002923D2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浙商汇金转型成长混合型证券投资基金</w:t>
      </w:r>
      <w:r>
        <w:rPr>
          <w:rFonts w:ascii="仿宋_GB2312" w:eastAsia="仿宋_GB2312" w:hint="eastAsia"/>
          <w:sz w:val="32"/>
          <w:szCs w:val="32"/>
        </w:rPr>
        <w:t>2025</w:t>
      </w:r>
      <w:r>
        <w:rPr>
          <w:rFonts w:ascii="仿宋_GB2312" w:eastAsia="仿宋_GB2312" w:hint="eastAsia"/>
          <w:sz w:val="32"/>
          <w:szCs w:val="32"/>
        </w:rPr>
        <w:t>年第一季度报告</w:t>
      </w:r>
    </w:p>
    <w:p w:rsidR="008E160E" w:rsidRDefault="002923D2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浙商汇金转型驱动灵活配置混合型证券投资基金</w:t>
      </w:r>
      <w:r>
        <w:rPr>
          <w:rFonts w:ascii="仿宋_GB2312" w:eastAsia="仿宋_GB2312" w:hint="eastAsia"/>
          <w:sz w:val="32"/>
          <w:szCs w:val="32"/>
        </w:rPr>
        <w:t>2025</w:t>
      </w:r>
      <w:r>
        <w:rPr>
          <w:rFonts w:ascii="仿宋_GB2312" w:eastAsia="仿宋_GB2312" w:hint="eastAsia"/>
          <w:sz w:val="32"/>
          <w:szCs w:val="32"/>
        </w:rPr>
        <w:t>年第一季度报告</w:t>
      </w:r>
    </w:p>
    <w:p w:rsidR="008E160E" w:rsidRDefault="002923D2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浙商汇金转型升级灵活配置混合型证券投资基金</w:t>
      </w:r>
      <w:r>
        <w:rPr>
          <w:rFonts w:ascii="仿宋_GB2312" w:eastAsia="仿宋_GB2312" w:hint="eastAsia"/>
          <w:sz w:val="32"/>
          <w:szCs w:val="32"/>
        </w:rPr>
        <w:t>2025</w:t>
      </w:r>
      <w:r>
        <w:rPr>
          <w:rFonts w:ascii="仿宋_GB2312" w:eastAsia="仿宋_GB2312" w:hint="eastAsia"/>
          <w:sz w:val="32"/>
          <w:szCs w:val="32"/>
        </w:rPr>
        <w:t>年第一季度报告</w:t>
      </w:r>
    </w:p>
    <w:p w:rsidR="008E160E" w:rsidRDefault="002923D2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浙商汇金聚利一年定期开放债券型证券投资基金</w:t>
      </w:r>
      <w:r>
        <w:rPr>
          <w:rFonts w:ascii="仿宋_GB2312" w:eastAsia="仿宋_GB2312" w:hint="eastAsia"/>
          <w:sz w:val="32"/>
          <w:szCs w:val="32"/>
        </w:rPr>
        <w:t>2025</w:t>
      </w:r>
      <w:r>
        <w:rPr>
          <w:rFonts w:ascii="仿宋_GB2312" w:eastAsia="仿宋_GB2312" w:hint="eastAsia"/>
          <w:sz w:val="32"/>
          <w:szCs w:val="32"/>
        </w:rPr>
        <w:t>年第一季度报告</w:t>
      </w:r>
    </w:p>
    <w:p w:rsidR="008E160E" w:rsidRDefault="002923D2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浙商汇金鼎盈事件驱动灵活配置混合型证券投资基金（</w:t>
      </w:r>
      <w:r>
        <w:rPr>
          <w:rFonts w:ascii="仿宋_GB2312" w:eastAsia="仿宋_GB2312" w:hint="eastAsia"/>
          <w:sz w:val="32"/>
          <w:szCs w:val="32"/>
        </w:rPr>
        <w:t>LOF</w:t>
      </w:r>
      <w:r>
        <w:rPr>
          <w:rFonts w:ascii="仿宋_GB2312" w:eastAsia="仿宋_GB2312" w:hint="eastAsia"/>
          <w:sz w:val="32"/>
          <w:szCs w:val="32"/>
        </w:rPr>
        <w:t>）</w:t>
      </w:r>
      <w:r>
        <w:rPr>
          <w:rFonts w:ascii="仿宋_GB2312" w:eastAsia="仿宋_GB2312" w:hint="eastAsia"/>
          <w:sz w:val="32"/>
          <w:szCs w:val="32"/>
        </w:rPr>
        <w:t>2025</w:t>
      </w:r>
      <w:r>
        <w:rPr>
          <w:rFonts w:ascii="仿宋_GB2312" w:eastAsia="仿宋_GB2312" w:hint="eastAsia"/>
          <w:sz w:val="32"/>
          <w:szCs w:val="32"/>
        </w:rPr>
        <w:t>年第一季度报告</w:t>
      </w:r>
    </w:p>
    <w:p w:rsidR="008E160E" w:rsidRDefault="002923D2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浙商汇金短债债券型证券投资基金</w:t>
      </w:r>
      <w:r>
        <w:rPr>
          <w:rFonts w:ascii="仿宋_GB2312" w:eastAsia="仿宋_GB2312" w:hint="eastAsia"/>
          <w:sz w:val="32"/>
          <w:szCs w:val="32"/>
        </w:rPr>
        <w:t>2025</w:t>
      </w:r>
      <w:r>
        <w:rPr>
          <w:rFonts w:ascii="仿宋_GB2312" w:eastAsia="仿宋_GB2312" w:hint="eastAsia"/>
          <w:sz w:val="32"/>
          <w:szCs w:val="32"/>
        </w:rPr>
        <w:t>年第一季度报告</w:t>
      </w:r>
    </w:p>
    <w:p w:rsidR="008E160E" w:rsidRDefault="002923D2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</w:t>
      </w:r>
      <w:r>
        <w:rPr>
          <w:rFonts w:ascii="仿宋_GB2312" w:eastAsia="仿宋_GB2312" w:hint="eastAsia"/>
          <w:sz w:val="32"/>
          <w:szCs w:val="32"/>
        </w:rPr>
        <w:t>浙商汇金量化精选灵活配置混合型证券投资基金</w:t>
      </w:r>
      <w:r>
        <w:rPr>
          <w:rFonts w:ascii="仿宋_GB2312" w:eastAsia="仿宋_GB2312" w:hint="eastAsia"/>
          <w:sz w:val="32"/>
          <w:szCs w:val="32"/>
        </w:rPr>
        <w:t>2025</w:t>
      </w:r>
      <w:r>
        <w:rPr>
          <w:rFonts w:ascii="仿宋_GB2312" w:eastAsia="仿宋_GB2312" w:hint="eastAsia"/>
          <w:sz w:val="32"/>
          <w:szCs w:val="32"/>
        </w:rPr>
        <w:t>年第一季度报告</w:t>
      </w:r>
    </w:p>
    <w:p w:rsidR="008E160E" w:rsidRDefault="002923D2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8</w:t>
      </w:r>
      <w:r>
        <w:rPr>
          <w:rFonts w:ascii="仿宋_GB2312" w:eastAsia="仿宋_GB2312" w:hint="eastAsia"/>
          <w:sz w:val="32"/>
          <w:szCs w:val="32"/>
        </w:rPr>
        <w:t>浙商汇金聚鑫定期开放债券型发起式证券投资基金</w:t>
      </w:r>
      <w:r>
        <w:rPr>
          <w:rFonts w:ascii="仿宋_GB2312" w:eastAsia="仿宋_GB2312" w:hint="eastAsia"/>
          <w:sz w:val="32"/>
          <w:szCs w:val="32"/>
        </w:rPr>
        <w:t>2025</w:t>
      </w:r>
      <w:r>
        <w:rPr>
          <w:rFonts w:ascii="仿宋_GB2312" w:eastAsia="仿宋_GB2312" w:hint="eastAsia"/>
          <w:sz w:val="32"/>
          <w:szCs w:val="32"/>
        </w:rPr>
        <w:t>年第一季度报告</w:t>
      </w:r>
    </w:p>
    <w:p w:rsidR="008E160E" w:rsidRDefault="002923D2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9</w:t>
      </w:r>
      <w:r>
        <w:rPr>
          <w:rFonts w:ascii="仿宋_GB2312" w:eastAsia="仿宋_GB2312" w:hint="eastAsia"/>
          <w:sz w:val="32"/>
          <w:szCs w:val="32"/>
        </w:rPr>
        <w:t>浙商汇金中高等级三个月定期开放债券型证券投资基金</w:t>
      </w:r>
      <w:r>
        <w:rPr>
          <w:rFonts w:ascii="仿宋_GB2312" w:eastAsia="仿宋_GB2312" w:hint="eastAsia"/>
          <w:sz w:val="32"/>
          <w:szCs w:val="32"/>
        </w:rPr>
        <w:t>2025</w:t>
      </w:r>
      <w:r>
        <w:rPr>
          <w:rFonts w:ascii="仿宋_GB2312" w:eastAsia="仿宋_GB2312" w:hint="eastAsia"/>
          <w:sz w:val="32"/>
          <w:szCs w:val="32"/>
        </w:rPr>
        <w:t>年第一季度报告</w:t>
      </w:r>
    </w:p>
    <w:p w:rsidR="008E160E" w:rsidRDefault="002923D2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10</w:t>
      </w:r>
      <w:r>
        <w:rPr>
          <w:rFonts w:ascii="仿宋_GB2312" w:eastAsia="仿宋_GB2312" w:hint="eastAsia"/>
          <w:sz w:val="32"/>
          <w:szCs w:val="32"/>
        </w:rPr>
        <w:t>浙商汇金聚盈中短债债券型证券投资基金</w:t>
      </w:r>
      <w:r>
        <w:rPr>
          <w:rFonts w:ascii="仿宋_GB2312" w:eastAsia="仿宋_GB2312" w:hint="eastAsia"/>
          <w:sz w:val="32"/>
          <w:szCs w:val="32"/>
        </w:rPr>
        <w:t>2025</w:t>
      </w:r>
      <w:r>
        <w:rPr>
          <w:rFonts w:ascii="仿宋_GB2312" w:eastAsia="仿宋_GB2312" w:hint="eastAsia"/>
          <w:sz w:val="32"/>
          <w:szCs w:val="32"/>
        </w:rPr>
        <w:t>年第一季度报告</w:t>
      </w:r>
    </w:p>
    <w:p w:rsidR="008E160E" w:rsidRDefault="002923D2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11</w:t>
      </w:r>
      <w:r>
        <w:rPr>
          <w:rFonts w:ascii="仿宋_GB2312" w:eastAsia="仿宋_GB2312" w:hint="eastAsia"/>
          <w:sz w:val="32"/>
          <w:szCs w:val="32"/>
        </w:rPr>
        <w:t>浙商汇金中证浙江凤凰行动</w:t>
      </w:r>
      <w:r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0</w:t>
      </w:r>
      <w:r>
        <w:rPr>
          <w:rFonts w:ascii="仿宋_GB2312" w:eastAsia="仿宋_GB2312" w:hint="eastAsia"/>
          <w:sz w:val="32"/>
          <w:szCs w:val="32"/>
        </w:rPr>
        <w:t>交易型开放式指数证券投资基金</w:t>
      </w:r>
      <w:r>
        <w:rPr>
          <w:rFonts w:ascii="仿宋_GB2312" w:eastAsia="仿宋_GB2312" w:hint="eastAsia"/>
          <w:sz w:val="32"/>
          <w:szCs w:val="32"/>
        </w:rPr>
        <w:t>2025</w:t>
      </w:r>
      <w:r>
        <w:rPr>
          <w:rFonts w:ascii="仿宋_GB2312" w:eastAsia="仿宋_GB2312" w:hint="eastAsia"/>
          <w:sz w:val="32"/>
          <w:szCs w:val="32"/>
        </w:rPr>
        <w:t>年第一季度报告</w:t>
      </w:r>
    </w:p>
    <w:p w:rsidR="008E160E" w:rsidRDefault="002923D2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12</w:t>
      </w:r>
      <w:r>
        <w:rPr>
          <w:rFonts w:ascii="仿宋_GB2312" w:eastAsia="仿宋_GB2312" w:hint="eastAsia"/>
          <w:sz w:val="32"/>
          <w:szCs w:val="32"/>
        </w:rPr>
        <w:t>浙商汇金中证浙江凤凰行动</w:t>
      </w:r>
      <w:r>
        <w:rPr>
          <w:rFonts w:ascii="仿宋_GB2312" w:eastAsia="仿宋_GB2312" w:hint="eastAsia"/>
          <w:sz w:val="32"/>
          <w:szCs w:val="32"/>
        </w:rPr>
        <w:t>50</w:t>
      </w:r>
      <w:r>
        <w:rPr>
          <w:rFonts w:ascii="仿宋_GB2312" w:eastAsia="仿宋_GB2312" w:hint="eastAsia"/>
          <w:sz w:val="32"/>
          <w:szCs w:val="32"/>
        </w:rPr>
        <w:t>交易型开放式指数证券投资基金联接基金</w:t>
      </w:r>
      <w:r>
        <w:rPr>
          <w:rFonts w:ascii="仿宋_GB2312" w:eastAsia="仿宋_GB2312" w:hint="eastAsia"/>
          <w:sz w:val="32"/>
          <w:szCs w:val="32"/>
        </w:rPr>
        <w:t>2025</w:t>
      </w:r>
      <w:r>
        <w:rPr>
          <w:rFonts w:ascii="仿宋_GB2312" w:eastAsia="仿宋_GB2312" w:hint="eastAsia"/>
          <w:sz w:val="32"/>
          <w:szCs w:val="32"/>
        </w:rPr>
        <w:t>年第一季度报告</w:t>
      </w:r>
    </w:p>
    <w:p w:rsidR="008E160E" w:rsidRDefault="002923D2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13</w:t>
      </w:r>
      <w:r>
        <w:rPr>
          <w:rFonts w:ascii="仿宋_GB2312" w:eastAsia="仿宋_GB2312" w:hint="eastAsia"/>
          <w:sz w:val="32"/>
          <w:szCs w:val="32"/>
        </w:rPr>
        <w:t>浙商汇金新兴消费灵活配置混合型证券投资基金</w:t>
      </w:r>
      <w:r>
        <w:rPr>
          <w:rFonts w:ascii="仿宋_GB2312" w:eastAsia="仿宋_GB2312" w:hint="eastAsia"/>
          <w:sz w:val="32"/>
          <w:szCs w:val="32"/>
        </w:rPr>
        <w:t>2025</w:t>
      </w:r>
      <w:r>
        <w:rPr>
          <w:rFonts w:ascii="仿宋_GB2312" w:eastAsia="仿宋_GB2312" w:hint="eastAsia"/>
          <w:sz w:val="32"/>
          <w:szCs w:val="32"/>
        </w:rPr>
        <w:t>年第一季度报告</w:t>
      </w:r>
    </w:p>
    <w:p w:rsidR="008E160E" w:rsidRDefault="002923D2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14</w:t>
      </w:r>
      <w:r>
        <w:rPr>
          <w:rFonts w:ascii="仿宋_GB2312" w:eastAsia="仿宋_GB2312" w:hint="eastAsia"/>
          <w:sz w:val="32"/>
          <w:szCs w:val="32"/>
        </w:rPr>
        <w:t>浙商汇金安享</w:t>
      </w:r>
      <w:r>
        <w:rPr>
          <w:rFonts w:ascii="仿宋_GB2312" w:eastAsia="仿宋_GB2312" w:hint="eastAsia"/>
          <w:sz w:val="32"/>
          <w:szCs w:val="32"/>
        </w:rPr>
        <w:t>66</w:t>
      </w:r>
      <w:r>
        <w:rPr>
          <w:rFonts w:ascii="仿宋_GB2312" w:eastAsia="仿宋_GB2312" w:hint="eastAsia"/>
          <w:sz w:val="32"/>
          <w:szCs w:val="32"/>
        </w:rPr>
        <w:t>个月定期开放债券型证券投资基金</w:t>
      </w:r>
      <w:r>
        <w:rPr>
          <w:rFonts w:ascii="仿宋_GB2312" w:eastAsia="仿宋_GB2312" w:hint="eastAsia"/>
          <w:sz w:val="32"/>
          <w:szCs w:val="32"/>
        </w:rPr>
        <w:t>2025</w:t>
      </w:r>
      <w:r>
        <w:rPr>
          <w:rFonts w:ascii="仿宋_GB2312" w:eastAsia="仿宋_GB2312" w:hint="eastAsia"/>
          <w:sz w:val="32"/>
          <w:szCs w:val="32"/>
        </w:rPr>
        <w:t>年第一季度报告</w:t>
      </w:r>
    </w:p>
    <w:p w:rsidR="008E160E" w:rsidRDefault="002923D2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15</w:t>
      </w:r>
      <w:r>
        <w:rPr>
          <w:rFonts w:ascii="仿宋_GB2312" w:eastAsia="仿宋_GB2312" w:hint="eastAsia"/>
          <w:sz w:val="32"/>
          <w:szCs w:val="32"/>
        </w:rPr>
        <w:t>浙商汇金聚泓两年定期开放债券型发起式证券投资基金</w:t>
      </w:r>
      <w:r>
        <w:rPr>
          <w:rFonts w:ascii="仿宋_GB2312" w:eastAsia="仿宋_GB2312" w:hint="eastAsia"/>
          <w:sz w:val="32"/>
          <w:szCs w:val="32"/>
        </w:rPr>
        <w:t>2025</w:t>
      </w:r>
      <w:r>
        <w:rPr>
          <w:rFonts w:ascii="仿宋_GB2312" w:eastAsia="仿宋_GB2312" w:hint="eastAsia"/>
          <w:sz w:val="32"/>
          <w:szCs w:val="32"/>
        </w:rPr>
        <w:t>年第一季度报告</w:t>
      </w:r>
    </w:p>
    <w:p w:rsidR="008E160E" w:rsidRDefault="002923D2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16</w:t>
      </w:r>
      <w:r>
        <w:rPr>
          <w:rFonts w:ascii="仿宋_GB2312" w:eastAsia="仿宋_GB2312" w:hint="eastAsia"/>
          <w:sz w:val="32"/>
          <w:szCs w:val="32"/>
        </w:rPr>
        <w:t>浙商汇金量化臻选股票型证券投资基金</w:t>
      </w:r>
      <w:r>
        <w:rPr>
          <w:rFonts w:ascii="仿宋_GB2312" w:eastAsia="仿宋_GB2312" w:hint="eastAsia"/>
          <w:sz w:val="32"/>
          <w:szCs w:val="32"/>
        </w:rPr>
        <w:t>2025</w:t>
      </w:r>
      <w:r>
        <w:rPr>
          <w:rFonts w:ascii="仿宋_GB2312" w:eastAsia="仿宋_GB2312" w:hint="eastAsia"/>
          <w:sz w:val="32"/>
          <w:szCs w:val="32"/>
        </w:rPr>
        <w:t>年第一季度报告</w:t>
      </w:r>
    </w:p>
    <w:p w:rsidR="008E160E" w:rsidRDefault="002923D2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17</w:t>
      </w:r>
      <w:r>
        <w:rPr>
          <w:rFonts w:ascii="仿宋_GB2312" w:eastAsia="仿宋_GB2312" w:hint="eastAsia"/>
          <w:sz w:val="32"/>
          <w:szCs w:val="32"/>
        </w:rPr>
        <w:t>浙商证券沪杭甬杭徽高速封闭式基础设施证券投资基金</w:t>
      </w:r>
      <w:r>
        <w:rPr>
          <w:rFonts w:ascii="仿宋_GB2312" w:eastAsia="仿宋_GB2312" w:hint="eastAsia"/>
          <w:sz w:val="32"/>
          <w:szCs w:val="32"/>
        </w:rPr>
        <w:t>2025</w:t>
      </w:r>
      <w:r>
        <w:rPr>
          <w:rFonts w:ascii="仿宋_GB2312" w:eastAsia="仿宋_GB2312" w:hint="eastAsia"/>
          <w:sz w:val="32"/>
          <w:szCs w:val="32"/>
        </w:rPr>
        <w:t>年第一季度报告</w:t>
      </w:r>
    </w:p>
    <w:p w:rsidR="008E160E" w:rsidRDefault="002923D2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18</w:t>
      </w:r>
      <w:r>
        <w:rPr>
          <w:rFonts w:ascii="仿宋_GB2312" w:eastAsia="仿宋_GB2312" w:hint="eastAsia"/>
          <w:sz w:val="32"/>
          <w:szCs w:val="32"/>
        </w:rPr>
        <w:t>浙商</w:t>
      </w:r>
      <w:r>
        <w:rPr>
          <w:rFonts w:ascii="仿宋_GB2312" w:eastAsia="仿宋_GB2312" w:hint="eastAsia"/>
          <w:sz w:val="32"/>
          <w:szCs w:val="32"/>
        </w:rPr>
        <w:t>汇金先进制造混合型证券投资基金</w:t>
      </w:r>
      <w:r>
        <w:rPr>
          <w:rFonts w:ascii="仿宋_GB2312" w:eastAsia="仿宋_GB2312" w:hint="eastAsia"/>
          <w:sz w:val="32"/>
          <w:szCs w:val="32"/>
        </w:rPr>
        <w:t>2025</w:t>
      </w:r>
      <w:r>
        <w:rPr>
          <w:rFonts w:ascii="仿宋_GB2312" w:eastAsia="仿宋_GB2312" w:hint="eastAsia"/>
          <w:sz w:val="32"/>
          <w:szCs w:val="32"/>
        </w:rPr>
        <w:t>年第一季度报告</w:t>
      </w:r>
    </w:p>
    <w:p w:rsidR="008E160E" w:rsidRDefault="002923D2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19</w:t>
      </w:r>
      <w:r>
        <w:rPr>
          <w:rFonts w:ascii="仿宋_GB2312" w:eastAsia="仿宋_GB2312" w:hint="eastAsia"/>
          <w:sz w:val="32"/>
          <w:szCs w:val="32"/>
        </w:rPr>
        <w:t>浙商汇金卓越配置一年持有期混合型基金中基金（</w:t>
      </w:r>
      <w:r>
        <w:rPr>
          <w:rFonts w:ascii="仿宋_GB2312" w:eastAsia="仿宋_GB2312" w:hint="eastAsia"/>
          <w:sz w:val="32"/>
          <w:szCs w:val="32"/>
        </w:rPr>
        <w:t>FOF</w:t>
      </w:r>
      <w:r>
        <w:rPr>
          <w:rFonts w:ascii="仿宋_GB2312" w:eastAsia="仿宋_GB2312" w:hint="eastAsia"/>
          <w:sz w:val="32"/>
          <w:szCs w:val="32"/>
        </w:rPr>
        <w:t>）</w:t>
      </w:r>
      <w:r>
        <w:rPr>
          <w:rFonts w:ascii="仿宋_GB2312" w:eastAsia="仿宋_GB2312" w:hint="eastAsia"/>
          <w:sz w:val="32"/>
          <w:szCs w:val="32"/>
        </w:rPr>
        <w:t>2025</w:t>
      </w:r>
      <w:r>
        <w:rPr>
          <w:rFonts w:ascii="仿宋_GB2312" w:eastAsia="仿宋_GB2312" w:hint="eastAsia"/>
          <w:sz w:val="32"/>
          <w:szCs w:val="32"/>
        </w:rPr>
        <w:t>年第一季度报告</w:t>
      </w:r>
    </w:p>
    <w:p w:rsidR="008E160E" w:rsidRDefault="002923D2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</w:t>
      </w:r>
      <w:r>
        <w:rPr>
          <w:rFonts w:ascii="仿宋_GB2312" w:eastAsia="仿宋_GB2312" w:hint="eastAsia"/>
          <w:sz w:val="32"/>
          <w:szCs w:val="32"/>
        </w:rPr>
        <w:t>浙商汇金月享</w:t>
      </w:r>
      <w:r>
        <w:rPr>
          <w:rFonts w:ascii="仿宋_GB2312" w:eastAsia="仿宋_GB2312" w:hint="eastAsia"/>
          <w:sz w:val="32"/>
          <w:szCs w:val="32"/>
        </w:rPr>
        <w:t>30</w:t>
      </w:r>
      <w:r>
        <w:rPr>
          <w:rFonts w:ascii="仿宋_GB2312" w:eastAsia="仿宋_GB2312" w:hint="eastAsia"/>
          <w:sz w:val="32"/>
          <w:szCs w:val="32"/>
        </w:rPr>
        <w:t>天滚动持有中短债债券型证券投资基金</w:t>
      </w:r>
      <w:r>
        <w:rPr>
          <w:rFonts w:ascii="仿宋_GB2312" w:eastAsia="仿宋_GB2312" w:hint="eastAsia"/>
          <w:sz w:val="32"/>
          <w:szCs w:val="32"/>
        </w:rPr>
        <w:t>2025</w:t>
      </w:r>
      <w:r>
        <w:rPr>
          <w:rFonts w:ascii="仿宋_GB2312" w:eastAsia="仿宋_GB2312" w:hint="eastAsia"/>
          <w:sz w:val="32"/>
          <w:szCs w:val="32"/>
        </w:rPr>
        <w:t>年第一季度报告</w:t>
      </w:r>
    </w:p>
    <w:p w:rsidR="008E160E" w:rsidRDefault="002923D2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21</w:t>
      </w:r>
      <w:r>
        <w:rPr>
          <w:rFonts w:ascii="仿宋_GB2312" w:eastAsia="仿宋_GB2312" w:hint="eastAsia"/>
          <w:sz w:val="32"/>
          <w:szCs w:val="32"/>
        </w:rPr>
        <w:t>浙商汇金兴利增强债券型证券投资基金</w:t>
      </w:r>
      <w:r>
        <w:rPr>
          <w:rFonts w:ascii="仿宋_GB2312" w:eastAsia="仿宋_GB2312" w:hint="eastAsia"/>
          <w:sz w:val="32"/>
          <w:szCs w:val="32"/>
        </w:rPr>
        <w:t>2025</w:t>
      </w:r>
      <w:r>
        <w:rPr>
          <w:rFonts w:ascii="仿宋_GB2312" w:eastAsia="仿宋_GB2312" w:hint="eastAsia"/>
          <w:sz w:val="32"/>
          <w:szCs w:val="32"/>
        </w:rPr>
        <w:t>年第一季度报告</w:t>
      </w:r>
    </w:p>
    <w:p w:rsidR="008E160E" w:rsidRDefault="002923D2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22</w:t>
      </w:r>
      <w:r>
        <w:rPr>
          <w:rFonts w:ascii="仿宋_GB2312" w:eastAsia="仿宋_GB2312" w:hint="eastAsia"/>
          <w:sz w:val="32"/>
          <w:szCs w:val="32"/>
        </w:rPr>
        <w:t>浙商汇金双月鑫</w:t>
      </w:r>
      <w:r>
        <w:rPr>
          <w:rFonts w:ascii="仿宋_GB2312" w:eastAsia="仿宋_GB2312" w:hint="eastAsia"/>
          <w:sz w:val="32"/>
          <w:szCs w:val="32"/>
        </w:rPr>
        <w:t>60</w:t>
      </w:r>
      <w:r>
        <w:rPr>
          <w:rFonts w:ascii="仿宋_GB2312" w:eastAsia="仿宋_GB2312" w:hint="eastAsia"/>
          <w:sz w:val="32"/>
          <w:szCs w:val="32"/>
        </w:rPr>
        <w:t>天滚动持有中短债债券型证券投资基金</w:t>
      </w:r>
      <w:r>
        <w:rPr>
          <w:rFonts w:ascii="仿宋_GB2312" w:eastAsia="仿宋_GB2312" w:hint="eastAsia"/>
          <w:sz w:val="32"/>
          <w:szCs w:val="32"/>
        </w:rPr>
        <w:t>2025</w:t>
      </w:r>
      <w:r>
        <w:rPr>
          <w:rFonts w:ascii="仿宋_GB2312" w:eastAsia="仿宋_GB2312" w:hint="eastAsia"/>
          <w:sz w:val="32"/>
          <w:szCs w:val="32"/>
        </w:rPr>
        <w:t>年第一季度报告</w:t>
      </w:r>
    </w:p>
    <w:p w:rsidR="008E160E" w:rsidRDefault="002923D2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23</w:t>
      </w:r>
      <w:r>
        <w:rPr>
          <w:rFonts w:ascii="仿宋_GB2312" w:eastAsia="仿宋_GB2312" w:hint="eastAsia"/>
          <w:sz w:val="32"/>
          <w:szCs w:val="32"/>
        </w:rPr>
        <w:t>浙商汇金金算盘货币市场基金</w:t>
      </w:r>
      <w:r>
        <w:rPr>
          <w:rFonts w:ascii="仿宋_GB2312" w:eastAsia="仿宋_GB2312" w:hint="eastAsia"/>
          <w:sz w:val="32"/>
          <w:szCs w:val="32"/>
        </w:rPr>
        <w:t>2025</w:t>
      </w:r>
      <w:r>
        <w:rPr>
          <w:rFonts w:ascii="仿宋_GB2312" w:eastAsia="仿宋_GB2312" w:hint="eastAsia"/>
          <w:sz w:val="32"/>
          <w:szCs w:val="32"/>
        </w:rPr>
        <w:t>年第一季度报告</w:t>
      </w:r>
    </w:p>
    <w:p w:rsidR="008E160E" w:rsidRDefault="002923D2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24</w:t>
      </w:r>
      <w:r>
        <w:rPr>
          <w:rFonts w:ascii="仿宋_GB2312" w:eastAsia="仿宋_GB2312" w:hint="eastAsia"/>
          <w:sz w:val="32"/>
          <w:szCs w:val="32"/>
        </w:rPr>
        <w:t>浙商汇金聚瑞债券型证券投资基金</w:t>
      </w:r>
      <w:r>
        <w:rPr>
          <w:rFonts w:ascii="仿宋_GB2312" w:eastAsia="仿宋_GB2312" w:hint="eastAsia"/>
          <w:sz w:val="32"/>
          <w:szCs w:val="32"/>
        </w:rPr>
        <w:t>2025</w:t>
      </w:r>
      <w:r>
        <w:rPr>
          <w:rFonts w:ascii="仿宋_GB2312" w:eastAsia="仿宋_GB2312" w:hint="eastAsia"/>
          <w:sz w:val="32"/>
          <w:szCs w:val="32"/>
        </w:rPr>
        <w:t>年第一季度报告</w:t>
      </w:r>
    </w:p>
    <w:p w:rsidR="008E160E" w:rsidRDefault="002923D2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25</w:t>
      </w:r>
      <w:r>
        <w:rPr>
          <w:rFonts w:ascii="仿宋_GB2312" w:eastAsia="仿宋_GB2312" w:hint="eastAsia"/>
          <w:sz w:val="32"/>
          <w:szCs w:val="32"/>
        </w:rPr>
        <w:t>浙商汇金平稳增长一年持有期混合型证券投资基金</w:t>
      </w:r>
      <w:r>
        <w:rPr>
          <w:rFonts w:ascii="仿宋_GB2312" w:eastAsia="仿宋_GB2312" w:hint="eastAsia"/>
          <w:sz w:val="32"/>
          <w:szCs w:val="32"/>
        </w:rPr>
        <w:t>2025</w:t>
      </w:r>
      <w:r>
        <w:rPr>
          <w:rFonts w:ascii="仿宋_GB2312" w:eastAsia="仿宋_GB2312" w:hint="eastAsia"/>
          <w:sz w:val="32"/>
          <w:szCs w:val="32"/>
        </w:rPr>
        <w:t>年第一季度报告</w:t>
      </w:r>
    </w:p>
    <w:p w:rsidR="008E160E" w:rsidRDefault="002923D2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26</w:t>
      </w:r>
      <w:r>
        <w:rPr>
          <w:rFonts w:ascii="仿宋_GB2312" w:eastAsia="仿宋_GB2312" w:hint="eastAsia"/>
          <w:sz w:val="32"/>
          <w:szCs w:val="32"/>
        </w:rPr>
        <w:t>浙商汇金聚兴一年定期开放债券型发起式证券投资基金</w:t>
      </w:r>
      <w:r>
        <w:rPr>
          <w:rFonts w:ascii="仿宋_GB2312" w:eastAsia="仿宋_GB2312" w:hint="eastAsia"/>
          <w:sz w:val="32"/>
          <w:szCs w:val="32"/>
        </w:rPr>
        <w:t>2025</w:t>
      </w:r>
      <w:r>
        <w:rPr>
          <w:rFonts w:ascii="仿宋_GB2312" w:eastAsia="仿宋_GB2312" w:hint="eastAsia"/>
          <w:sz w:val="32"/>
          <w:szCs w:val="32"/>
        </w:rPr>
        <w:t>年第一季度报告</w:t>
      </w:r>
    </w:p>
    <w:p w:rsidR="008E160E" w:rsidRDefault="002923D2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27</w:t>
      </w:r>
      <w:r>
        <w:rPr>
          <w:rFonts w:ascii="仿宋_GB2312" w:eastAsia="仿宋_GB2312" w:hint="eastAsia"/>
          <w:sz w:val="32"/>
          <w:szCs w:val="32"/>
        </w:rPr>
        <w:t>浙商汇金卓越稳健</w:t>
      </w: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个月持有期混合型发起式基金中基金（</w:t>
      </w:r>
      <w:r>
        <w:rPr>
          <w:rFonts w:ascii="仿宋_GB2312" w:eastAsia="仿宋_GB2312" w:hint="eastAsia"/>
          <w:sz w:val="32"/>
          <w:szCs w:val="32"/>
        </w:rPr>
        <w:t>FOF</w:t>
      </w:r>
      <w:r>
        <w:rPr>
          <w:rFonts w:ascii="仿宋_GB2312" w:eastAsia="仿宋_GB2312" w:hint="eastAsia"/>
          <w:sz w:val="32"/>
          <w:szCs w:val="32"/>
        </w:rPr>
        <w:t>）</w:t>
      </w:r>
      <w:r>
        <w:rPr>
          <w:rFonts w:ascii="仿宋_GB2312" w:eastAsia="仿宋_GB2312" w:hint="eastAsia"/>
          <w:sz w:val="32"/>
          <w:szCs w:val="32"/>
        </w:rPr>
        <w:t>2025</w:t>
      </w:r>
      <w:r>
        <w:rPr>
          <w:rFonts w:ascii="仿宋_GB2312" w:eastAsia="仿宋_GB2312" w:hint="eastAsia"/>
          <w:sz w:val="32"/>
          <w:szCs w:val="32"/>
        </w:rPr>
        <w:t>年第一季度报告</w:t>
      </w:r>
    </w:p>
    <w:p w:rsidR="008E160E" w:rsidRDefault="002923D2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28</w:t>
      </w:r>
      <w:r>
        <w:rPr>
          <w:rFonts w:ascii="仿宋_GB2312" w:eastAsia="仿宋_GB2312" w:hint="eastAsia"/>
          <w:sz w:val="32"/>
          <w:szCs w:val="32"/>
        </w:rPr>
        <w:t>浙商汇金中证同业存单</w:t>
      </w:r>
      <w:r>
        <w:rPr>
          <w:rFonts w:ascii="仿宋_GB2312" w:eastAsia="仿宋_GB2312" w:hint="eastAsia"/>
          <w:sz w:val="32"/>
          <w:szCs w:val="32"/>
        </w:rPr>
        <w:t>AAA</w:t>
      </w:r>
      <w:r>
        <w:rPr>
          <w:rFonts w:ascii="仿宋_GB2312" w:eastAsia="仿宋_GB2312" w:hint="eastAsia"/>
          <w:sz w:val="32"/>
          <w:szCs w:val="32"/>
        </w:rPr>
        <w:t>指数</w:t>
      </w:r>
      <w:r>
        <w:rPr>
          <w:rFonts w:ascii="仿宋_GB2312" w:eastAsia="仿宋_GB2312" w:hint="eastAsia"/>
          <w:sz w:val="32"/>
          <w:szCs w:val="32"/>
        </w:rPr>
        <w:t>7</w:t>
      </w:r>
      <w:r>
        <w:rPr>
          <w:rFonts w:ascii="仿宋_GB2312" w:eastAsia="仿宋_GB2312" w:hint="eastAsia"/>
          <w:sz w:val="32"/>
          <w:szCs w:val="32"/>
        </w:rPr>
        <w:t>天持有期证券投资基金</w:t>
      </w:r>
      <w:r>
        <w:rPr>
          <w:rFonts w:ascii="仿宋_GB2312" w:eastAsia="仿宋_GB2312" w:hint="eastAsia"/>
          <w:sz w:val="32"/>
          <w:szCs w:val="32"/>
        </w:rPr>
        <w:t>2025</w:t>
      </w:r>
      <w:r>
        <w:rPr>
          <w:rFonts w:ascii="仿宋_GB2312" w:eastAsia="仿宋_GB2312" w:hint="eastAsia"/>
          <w:sz w:val="32"/>
          <w:szCs w:val="32"/>
        </w:rPr>
        <w:t>年第一季度报告</w:t>
      </w:r>
    </w:p>
    <w:p w:rsidR="008E160E" w:rsidRDefault="002923D2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29</w:t>
      </w:r>
      <w:r>
        <w:rPr>
          <w:rFonts w:ascii="仿宋_GB2312" w:eastAsia="仿宋_GB2312" w:hint="eastAsia"/>
          <w:sz w:val="32"/>
          <w:szCs w:val="32"/>
        </w:rPr>
        <w:t>浙商汇金中债</w:t>
      </w:r>
      <w:r>
        <w:rPr>
          <w:rFonts w:ascii="仿宋_GB2312" w:eastAsia="仿宋_GB2312"/>
          <w:sz w:val="32"/>
          <w:szCs w:val="32"/>
        </w:rPr>
        <w:t>0-3</w:t>
      </w:r>
      <w:r>
        <w:rPr>
          <w:rFonts w:ascii="仿宋_GB2312" w:eastAsia="仿宋_GB2312" w:hint="eastAsia"/>
          <w:sz w:val="32"/>
          <w:szCs w:val="32"/>
        </w:rPr>
        <w:t>年政策性金融债指数证券投资基金</w:t>
      </w:r>
      <w:r>
        <w:rPr>
          <w:rFonts w:ascii="仿宋_GB2312" w:eastAsia="仿宋_GB2312" w:hint="eastAsia"/>
          <w:sz w:val="32"/>
          <w:szCs w:val="32"/>
        </w:rPr>
        <w:t>2025</w:t>
      </w:r>
      <w:r>
        <w:rPr>
          <w:rFonts w:ascii="仿宋_GB2312" w:eastAsia="仿宋_GB2312" w:hint="eastAsia"/>
          <w:sz w:val="32"/>
          <w:szCs w:val="32"/>
        </w:rPr>
        <w:t>年第一季度报告</w:t>
      </w:r>
    </w:p>
    <w:p w:rsidR="008E160E" w:rsidRDefault="002923D2">
      <w:pPr>
        <w:pStyle w:val="dazhangjie"/>
        <w:spacing w:before="240" w:after="120"/>
        <w:ind w:leftChars="7" w:firstLineChars="200" w:firstLine="640"/>
        <w:jc w:val="left"/>
        <w:outlineLvl w:val="9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Theme="minorHAnsi" w:cstheme="minorBidi" w:hint="eastAsia"/>
          <w:kern w:val="2"/>
          <w:sz w:val="32"/>
          <w:szCs w:val="32"/>
        </w:rPr>
        <w:t>30</w:t>
      </w:r>
      <w:r>
        <w:rPr>
          <w:rFonts w:ascii="仿宋_GB2312" w:eastAsia="仿宋_GB2312" w:hAnsiTheme="minorHAnsi" w:cstheme="minorBidi" w:hint="eastAsia"/>
          <w:kern w:val="2"/>
          <w:sz w:val="32"/>
          <w:szCs w:val="32"/>
        </w:rPr>
        <w:t>浙商汇金聚悦利率债债券型证券投资基金</w:t>
      </w:r>
      <w:r>
        <w:rPr>
          <w:rFonts w:ascii="仿宋_GB2312" w:eastAsia="仿宋_GB2312" w:hint="eastAsia"/>
          <w:sz w:val="32"/>
          <w:szCs w:val="32"/>
        </w:rPr>
        <w:t>2025</w:t>
      </w:r>
      <w:r>
        <w:rPr>
          <w:rFonts w:ascii="仿宋_GB2312" w:eastAsia="仿宋_GB2312" w:hint="eastAsia"/>
          <w:sz w:val="32"/>
          <w:szCs w:val="32"/>
        </w:rPr>
        <w:t>年第一季度报告</w:t>
      </w:r>
    </w:p>
    <w:p w:rsidR="008E160E" w:rsidRDefault="002923D2">
      <w:pPr>
        <w:pStyle w:val="dazhangjie"/>
        <w:spacing w:before="240" w:after="120"/>
        <w:ind w:leftChars="7" w:firstLineChars="200" w:firstLine="640"/>
        <w:jc w:val="left"/>
        <w:outlineLvl w:val="9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Theme="minorHAnsi" w:cstheme="minorBidi" w:hint="eastAsia"/>
          <w:kern w:val="2"/>
          <w:sz w:val="32"/>
          <w:szCs w:val="32"/>
        </w:rPr>
        <w:t>31</w:t>
      </w:r>
      <w:r>
        <w:rPr>
          <w:rFonts w:ascii="仿宋_GB2312" w:eastAsia="仿宋_GB2312" w:hAnsiTheme="minorHAnsi" w:cstheme="minorBidi" w:hint="eastAsia"/>
          <w:kern w:val="2"/>
          <w:sz w:val="32"/>
          <w:szCs w:val="32"/>
        </w:rPr>
        <w:t>浙商汇金红利精选混合型发起式证券投资基金</w:t>
      </w:r>
      <w:r>
        <w:rPr>
          <w:rFonts w:ascii="仿宋_GB2312" w:eastAsia="仿宋_GB2312" w:hint="eastAsia"/>
          <w:sz w:val="32"/>
          <w:szCs w:val="32"/>
        </w:rPr>
        <w:t>2025</w:t>
      </w:r>
      <w:r>
        <w:rPr>
          <w:rFonts w:ascii="仿宋_GB2312" w:eastAsia="仿宋_GB2312" w:hint="eastAsia"/>
          <w:sz w:val="32"/>
          <w:szCs w:val="32"/>
        </w:rPr>
        <w:t>年第</w:t>
      </w:r>
      <w:r>
        <w:rPr>
          <w:rFonts w:ascii="仿宋_GB2312" w:eastAsia="仿宋_GB2312" w:hint="eastAsia"/>
          <w:sz w:val="32"/>
          <w:szCs w:val="32"/>
        </w:rPr>
        <w:t>一季度报告</w:t>
      </w:r>
    </w:p>
    <w:p w:rsidR="008E160E" w:rsidRDefault="002923D2">
      <w:pPr>
        <w:pStyle w:val="dazhangjie"/>
        <w:numPr>
          <w:ilvl w:val="0"/>
          <w:numId w:val="1"/>
        </w:numPr>
        <w:spacing w:before="240" w:after="120"/>
        <w:ind w:leftChars="7" w:firstLineChars="200" w:firstLine="640"/>
        <w:jc w:val="left"/>
        <w:outlineLvl w:val="9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浙商汇金红利机遇混合型证券投资基金</w:t>
      </w:r>
      <w:r>
        <w:rPr>
          <w:rFonts w:ascii="仿宋_GB2312" w:eastAsia="仿宋_GB2312" w:hint="eastAsia"/>
          <w:sz w:val="32"/>
          <w:szCs w:val="32"/>
        </w:rPr>
        <w:t>2025</w:t>
      </w:r>
      <w:r>
        <w:rPr>
          <w:rFonts w:ascii="仿宋_GB2312" w:eastAsia="仿宋_GB2312" w:hint="eastAsia"/>
          <w:sz w:val="32"/>
          <w:szCs w:val="32"/>
        </w:rPr>
        <w:t>年第一季度报告</w:t>
      </w:r>
    </w:p>
    <w:p w:rsidR="008E160E" w:rsidRDefault="002923D2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上述基金</w:t>
      </w:r>
      <w:r>
        <w:rPr>
          <w:rFonts w:ascii="仿宋_GB2312" w:eastAsia="仿宋_GB2312" w:hint="eastAsia"/>
          <w:sz w:val="32"/>
          <w:szCs w:val="32"/>
        </w:rPr>
        <w:t>2025</w:t>
      </w:r>
      <w:r>
        <w:rPr>
          <w:rFonts w:ascii="仿宋_GB2312" w:eastAsia="仿宋_GB2312" w:hint="eastAsia"/>
          <w:sz w:val="32"/>
          <w:szCs w:val="32"/>
        </w:rPr>
        <w:t>年第一季度报告</w:t>
      </w:r>
      <w:r>
        <w:rPr>
          <w:rFonts w:ascii="仿宋_GB2312" w:eastAsia="仿宋_GB2312" w:hint="eastAsia"/>
          <w:sz w:val="32"/>
          <w:szCs w:val="32"/>
        </w:rPr>
        <w:t>全文于</w:t>
      </w:r>
      <w:r>
        <w:rPr>
          <w:rFonts w:ascii="仿宋_GB2312" w:eastAsia="仿宋_GB2312" w:hint="eastAsia"/>
          <w:sz w:val="32"/>
          <w:szCs w:val="32"/>
        </w:rPr>
        <w:t>2025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22</w:t>
      </w:r>
      <w:r>
        <w:rPr>
          <w:rFonts w:ascii="仿宋_GB2312" w:eastAsia="仿宋_GB2312" w:hint="eastAsia"/>
          <w:sz w:val="32"/>
          <w:szCs w:val="32"/>
        </w:rPr>
        <w:t>日在本公司网站（</w:t>
      </w:r>
      <w:hyperlink r:id="rId6" w:history="1">
        <w:r>
          <w:rPr>
            <w:rStyle w:val="a9"/>
            <w:rFonts w:ascii="仿宋_GB2312" w:eastAsia="仿宋_GB2312" w:hint="eastAsia"/>
            <w:color w:val="auto"/>
            <w:sz w:val="32"/>
            <w:szCs w:val="32"/>
            <w:u w:val="none"/>
          </w:rPr>
          <w:t>www.stocke.com.cn</w:t>
        </w:r>
      </w:hyperlink>
      <w:r>
        <w:rPr>
          <w:rFonts w:ascii="仿宋_GB2312" w:eastAsia="仿宋_GB2312" w:hint="eastAsia"/>
          <w:sz w:val="32"/>
          <w:szCs w:val="32"/>
        </w:rPr>
        <w:t>）和中国证监会基金电子披露网站（</w:t>
      </w:r>
      <w:r>
        <w:rPr>
          <w:rFonts w:ascii="仿宋_GB2312" w:eastAsia="仿宋_GB2312" w:hint="eastAsia"/>
          <w:sz w:val="32"/>
          <w:szCs w:val="32"/>
        </w:rPr>
        <w:t>http://eid.csrc.gov.cn/fund</w:t>
      </w:r>
      <w:r>
        <w:rPr>
          <w:rFonts w:ascii="仿宋_GB2312" w:eastAsia="仿宋_GB2312" w:hint="eastAsia"/>
          <w:sz w:val="32"/>
          <w:szCs w:val="32"/>
        </w:rPr>
        <w:t>）披露，供投资者查阅。如有疑问可拨打本公司客服电话（</w:t>
      </w:r>
      <w:r>
        <w:rPr>
          <w:rFonts w:ascii="仿宋_GB2312" w:eastAsia="仿宋_GB2312" w:hint="eastAsia"/>
          <w:sz w:val="32"/>
          <w:szCs w:val="32"/>
        </w:rPr>
        <w:t>95345</w:t>
      </w:r>
      <w:r>
        <w:rPr>
          <w:rFonts w:ascii="仿宋_GB2312" w:eastAsia="仿宋_GB2312" w:hint="eastAsia"/>
          <w:sz w:val="32"/>
          <w:szCs w:val="32"/>
        </w:rPr>
        <w:t>）咨询。</w:t>
      </w:r>
    </w:p>
    <w:p w:rsidR="008E160E" w:rsidRDefault="002923D2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本基金管理人承诺以诚实信用、勤勉尽责的原则管理和运用基金资产，但不保证上述基金一定盈利，也不保证最</w:t>
      </w:r>
      <w:r>
        <w:rPr>
          <w:rFonts w:ascii="仿宋_GB2312" w:eastAsia="仿宋_GB2312" w:hint="eastAsia"/>
          <w:sz w:val="32"/>
          <w:szCs w:val="32"/>
        </w:rPr>
        <w:t>低收益。请充分了解上述基金的风险收益特征，</w:t>
      </w: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审慎做出投资决定。</w:t>
      </w:r>
    </w:p>
    <w:p w:rsidR="008E160E" w:rsidRDefault="002923D2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特此公告。</w:t>
      </w:r>
    </w:p>
    <w:p w:rsidR="008E160E" w:rsidRDefault="002923D2">
      <w:pPr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</w:t>
      </w:r>
      <w:r>
        <w:rPr>
          <w:rFonts w:ascii="仿宋_GB2312" w:eastAsia="仿宋_GB2312" w:hint="eastAsia"/>
          <w:sz w:val="32"/>
          <w:szCs w:val="32"/>
        </w:rPr>
        <w:t>浙江浙商证券资产管理有限公司</w:t>
      </w:r>
    </w:p>
    <w:p w:rsidR="008E160E" w:rsidRDefault="002923D2">
      <w:pPr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2025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22</w:t>
      </w:r>
      <w:r>
        <w:rPr>
          <w:rFonts w:ascii="仿宋_GB2312" w:eastAsia="仿宋_GB2312" w:hint="eastAsia"/>
          <w:sz w:val="32"/>
          <w:szCs w:val="32"/>
        </w:rPr>
        <w:t>日</w:t>
      </w:r>
    </w:p>
    <w:sectPr w:rsidR="008E160E" w:rsidSect="008E16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FED2513"/>
    <w:multiLevelType w:val="singleLevel"/>
    <w:tmpl w:val="AFED2513"/>
    <w:lvl w:ilvl="0">
      <w:start w:val="32"/>
      <w:numFmt w:val="decimal"/>
      <w:lvlText w:val="%1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E011C1"/>
    <w:rsid w:val="00073B4D"/>
    <w:rsid w:val="000E2A5D"/>
    <w:rsid w:val="000F0ACE"/>
    <w:rsid w:val="00100936"/>
    <w:rsid w:val="00130460"/>
    <w:rsid w:val="00130725"/>
    <w:rsid w:val="001A7F57"/>
    <w:rsid w:val="001C6507"/>
    <w:rsid w:val="002519A0"/>
    <w:rsid w:val="002923D2"/>
    <w:rsid w:val="003A1F8F"/>
    <w:rsid w:val="003E1D1E"/>
    <w:rsid w:val="00445AB8"/>
    <w:rsid w:val="004F6231"/>
    <w:rsid w:val="00540EED"/>
    <w:rsid w:val="005443B2"/>
    <w:rsid w:val="00620C69"/>
    <w:rsid w:val="00634B0A"/>
    <w:rsid w:val="006E15DC"/>
    <w:rsid w:val="00732019"/>
    <w:rsid w:val="007509EC"/>
    <w:rsid w:val="00776265"/>
    <w:rsid w:val="0078126A"/>
    <w:rsid w:val="008B2A7B"/>
    <w:rsid w:val="008C7B57"/>
    <w:rsid w:val="008E160E"/>
    <w:rsid w:val="009249B6"/>
    <w:rsid w:val="00927F75"/>
    <w:rsid w:val="00974F9B"/>
    <w:rsid w:val="009A0488"/>
    <w:rsid w:val="009F0E7A"/>
    <w:rsid w:val="00B22B20"/>
    <w:rsid w:val="00B251B6"/>
    <w:rsid w:val="00B300C9"/>
    <w:rsid w:val="00BD3146"/>
    <w:rsid w:val="00C953AE"/>
    <w:rsid w:val="00CA6700"/>
    <w:rsid w:val="00CE52DB"/>
    <w:rsid w:val="00CE5676"/>
    <w:rsid w:val="00E011C1"/>
    <w:rsid w:val="00FA78C0"/>
    <w:rsid w:val="00FC183F"/>
    <w:rsid w:val="06712FDB"/>
    <w:rsid w:val="09A669A7"/>
    <w:rsid w:val="0E8502C3"/>
    <w:rsid w:val="11E9385C"/>
    <w:rsid w:val="15BE750C"/>
    <w:rsid w:val="1A856E17"/>
    <w:rsid w:val="1DD7639B"/>
    <w:rsid w:val="20D023E5"/>
    <w:rsid w:val="215C7B3A"/>
    <w:rsid w:val="222D2492"/>
    <w:rsid w:val="2B374F93"/>
    <w:rsid w:val="2CFE525A"/>
    <w:rsid w:val="35C05BD3"/>
    <w:rsid w:val="3B204685"/>
    <w:rsid w:val="4361516E"/>
    <w:rsid w:val="4FFA3385"/>
    <w:rsid w:val="50CD7D7E"/>
    <w:rsid w:val="51D406EE"/>
    <w:rsid w:val="526633BC"/>
    <w:rsid w:val="601B2386"/>
    <w:rsid w:val="64BF2C1A"/>
    <w:rsid w:val="68C15785"/>
    <w:rsid w:val="6AED6C1C"/>
    <w:rsid w:val="6C3D4EEE"/>
    <w:rsid w:val="6D2F5CDA"/>
    <w:rsid w:val="6D976AA2"/>
    <w:rsid w:val="707A36E2"/>
    <w:rsid w:val="757627FF"/>
    <w:rsid w:val="7A5C0F35"/>
    <w:rsid w:val="7C1E4109"/>
    <w:rsid w:val="7C925059"/>
    <w:rsid w:val="7E2D22FE"/>
    <w:rsid w:val="7F791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60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8E16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8E16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rsid w:val="008E160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8E160E"/>
  </w:style>
  <w:style w:type="character" w:styleId="a7">
    <w:name w:val="FollowedHyperlink"/>
    <w:basedOn w:val="a0"/>
    <w:uiPriority w:val="99"/>
    <w:semiHidden/>
    <w:unhideWhenUsed/>
    <w:qFormat/>
    <w:rsid w:val="008E160E"/>
    <w:rPr>
      <w:color w:val="800080"/>
      <w:u w:val="none"/>
    </w:rPr>
  </w:style>
  <w:style w:type="character" w:styleId="a8">
    <w:name w:val="Emphasis"/>
    <w:basedOn w:val="a0"/>
    <w:uiPriority w:val="20"/>
    <w:qFormat/>
    <w:rsid w:val="008E160E"/>
  </w:style>
  <w:style w:type="character" w:styleId="a9">
    <w:name w:val="Hyperlink"/>
    <w:basedOn w:val="a0"/>
    <w:uiPriority w:val="99"/>
    <w:unhideWhenUsed/>
    <w:qFormat/>
    <w:rsid w:val="008E160E"/>
    <w:rPr>
      <w:color w:val="0000FF" w:themeColor="hyperlink"/>
      <w:u w:val="single"/>
    </w:rPr>
  </w:style>
  <w:style w:type="character" w:customStyle="1" w:styleId="Char0">
    <w:name w:val="页眉 Char"/>
    <w:basedOn w:val="a0"/>
    <w:link w:val="a4"/>
    <w:uiPriority w:val="99"/>
    <w:qFormat/>
    <w:rsid w:val="008E160E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8E160E"/>
    <w:rPr>
      <w:sz w:val="18"/>
      <w:szCs w:val="18"/>
    </w:rPr>
  </w:style>
  <w:style w:type="character" w:customStyle="1" w:styleId="dothide">
    <w:name w:val="dot_hide"/>
    <w:basedOn w:val="a0"/>
    <w:qFormat/>
    <w:rsid w:val="008E160E"/>
    <w:rPr>
      <w:vanish/>
    </w:rPr>
  </w:style>
  <w:style w:type="character" w:customStyle="1" w:styleId="on">
    <w:name w:val="on"/>
    <w:basedOn w:val="a0"/>
    <w:qFormat/>
    <w:rsid w:val="008E160E"/>
    <w:rPr>
      <w:color w:val="D70E19"/>
    </w:rPr>
  </w:style>
  <w:style w:type="character" w:customStyle="1" w:styleId="on1">
    <w:name w:val="on1"/>
    <w:basedOn w:val="a0"/>
    <w:qFormat/>
    <w:rsid w:val="008E160E"/>
    <w:rPr>
      <w:color w:val="FFFFFF"/>
      <w:shd w:val="clear" w:color="auto" w:fill="D70E19"/>
    </w:rPr>
  </w:style>
  <w:style w:type="character" w:customStyle="1" w:styleId="on2">
    <w:name w:val="on2"/>
    <w:basedOn w:val="a0"/>
    <w:qFormat/>
    <w:rsid w:val="008E160E"/>
    <w:rPr>
      <w:color w:val="D70E19"/>
      <w:shd w:val="clear" w:color="auto" w:fill="FFFFFF"/>
    </w:rPr>
  </w:style>
  <w:style w:type="character" w:customStyle="1" w:styleId="on3">
    <w:name w:val="on3"/>
    <w:basedOn w:val="a0"/>
    <w:qFormat/>
    <w:rsid w:val="008E160E"/>
    <w:rPr>
      <w:color w:val="FFFFFF"/>
      <w:shd w:val="clear" w:color="auto" w:fill="D70E19"/>
    </w:rPr>
  </w:style>
  <w:style w:type="character" w:customStyle="1" w:styleId="dotshow">
    <w:name w:val="dot_show"/>
    <w:basedOn w:val="a0"/>
    <w:qFormat/>
    <w:rsid w:val="008E160E"/>
  </w:style>
  <w:style w:type="character" w:customStyle="1" w:styleId="on4">
    <w:name w:val="on4"/>
    <w:basedOn w:val="a0"/>
    <w:qFormat/>
    <w:rsid w:val="008E160E"/>
    <w:rPr>
      <w:color w:val="D70E19"/>
      <w:shd w:val="clear" w:color="auto" w:fill="FFFFFF"/>
    </w:rPr>
  </w:style>
  <w:style w:type="paragraph" w:customStyle="1" w:styleId="dazhangjie">
    <w:name w:val="dazhangjie"/>
    <w:basedOn w:val="a"/>
    <w:rsid w:val="008E160E"/>
    <w:pPr>
      <w:widowControl/>
      <w:autoSpaceDE w:val="0"/>
      <w:autoSpaceDN w:val="0"/>
      <w:adjustRightInd w:val="0"/>
      <w:spacing w:before="30" w:line="288" w:lineRule="auto"/>
      <w:ind w:left="15"/>
      <w:jc w:val="center"/>
      <w:outlineLvl w:val="0"/>
    </w:pPr>
    <w:rPr>
      <w:rFonts w:ascii="Times New Roman" w:eastAsia="宋体" w:hAnsi="Times New Roman" w:cs="Times New Roman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tocke.com.c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686ABE-25D0-411E-A2FE-719328A5E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239</Words>
  <Characters>1366</Characters>
  <Application>Microsoft Office Word</Application>
  <DocSecurity>4</DocSecurity>
  <Lines>11</Lines>
  <Paragraphs>3</Paragraphs>
  <ScaleCrop>false</ScaleCrop>
  <Company>CNSTOCK</Company>
  <LinksUpToDate>false</LinksUpToDate>
  <CharactersWithSpaces>1602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郑渊勤</dc:creator>
  <cp:lastModifiedBy>ZHONGM</cp:lastModifiedBy>
  <cp:revision>2</cp:revision>
  <dcterms:created xsi:type="dcterms:W3CDTF">2025-04-21T16:03:00Z</dcterms:created>
  <dcterms:modified xsi:type="dcterms:W3CDTF">2025-04-21T16:03:00Z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2052-11.8.2.12265</vt:lpwstr>
  </property>
  <property fmtid="{D5CDD505-2E9C-101B-9397-08002B2CF9AE}" pid="3" name="ICV">
    <vt:lpwstr>627131816B1840BCBF49044D9AE2FE2B</vt:lpwstr>
  </property>
  <property fmtid="{D5CDD505-2E9C-101B-9397-08002B2CF9AE}" pid="4" name="fileWhereFroms">
    <vt:lpwstr>PpjeLB1gRN0lwrPqMaCTkm/YhtUo/IT9/z+idH9fE/YpbImZB6YWgt4YKZ5wkDdG0mNo7iQcTpQuXgp2YsgaDNA9Zcc0qWEwSDUgOVHSUPCL1Kex5PfDuKQOg5o6epUR0IJEMlv3HZmZQAkeHFxLEchq6/gQADFzOXcfh9hCeicdppoGyvBFP81m5W+QWoHnqbVXw8xLacROPYT7RzKH5c0hUDv2+mPU4WTQKD+ZnqAmAohkm+UP/oqwOrVRZH/</vt:lpwstr>
  </property>
</Properties>
</file>