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71" w:rsidRDefault="00532EBB" w:rsidP="00E523C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信达澳亚基金</w:t>
      </w:r>
      <w:r w:rsidR="00FA7F80"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E523C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4-21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B37807" w:rsidRPr="00DA7C8C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B37807">
        <w:rPr>
          <w:rFonts w:ascii="仿宋" w:eastAsia="仿宋" w:hAnsi="仿宋"/>
          <w:b/>
          <w:color w:val="000000" w:themeColor="text1"/>
          <w:sz w:val="32"/>
          <w:szCs w:val="32"/>
        </w:rPr>
        <w:t>5</w:t>
      </w:r>
      <w:r w:rsidR="0039620B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00A71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B37807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0A71" w:rsidRDefault="00B16987" w:rsidP="00E523C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4-21T00:03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FA7F8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慧管家货币市场基金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慧理财货币市场基金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领先增长混合型证券投资基金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精华灵活配置混合型证券投资基金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中小盘混合型证券投资基金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红利回报混合型证券投资基金 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产业升级混合型证券投资基金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澳消费优选混合型证券投资基金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信用债债券型证券投资基金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转型创新股票型证券投资基金</w:t>
      </w:r>
    </w:p>
    <w:p w:rsidR="00967B06" w:rsidRPr="00967B06" w:rsidRDefault="00C649D7" w:rsidP="00967B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鑫安债券型证券投资基金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67B06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LOF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新能源产业股票型证券投资基金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新目标灵活配置混合型证券投资基金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新财富灵活配置混合型证券投资基金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健康中国灵活配置混合型证券投资基金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安益纯债债券型证券投资基金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先进智造股票型证券投资基金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核心科技混合型证券投资基金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量化多因子混合型证券投资基金（LOF）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安盛纯债债券型证券投资基金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量化先锋混合型证券投资基金（LOF）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科技创新一年定期开放混合型证券投资基金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研究优选混合型证券投资基金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蓝筹精选股票型证券投资基金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匠心臻选两年持有期混合型证券投资基金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周期动力混合型证券投资基金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B535AC">
        <w:rPr>
          <w:rFonts w:ascii="仿宋" w:eastAsia="仿宋" w:hAnsi="仿宋" w:hint="eastAsia"/>
          <w:color w:val="000000" w:themeColor="text1"/>
          <w:sz w:val="32"/>
          <w:szCs w:val="32"/>
        </w:rPr>
        <w:t>澳星奕混合型证券投资基金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至诚精选混合型证券投资基金</w:t>
      </w:r>
    </w:p>
    <w:p w:rsidR="00E95E0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医药健康混合型证券投资基金</w:t>
      </w:r>
    </w:p>
    <w:p w:rsidR="00E95E0D" w:rsidRPr="00E95E0D" w:rsidRDefault="00E95E0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新能源精选混合型证券投资基金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95E0D"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领先智选混合型证券投资基金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品质回报6个月持有期混合型证券投资基金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成长精选混合型证券投资基金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恒盛混合型证券投资基金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价值精选混合型证券投资基金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鑫益债券型证券投资基金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优势价值混合型证券投资基金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景气优选混合型证券投资基金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优享债券型证券投资基金</w:t>
      </w:r>
    </w:p>
    <w:p w:rsidR="00C649D7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智远三年持有期混合型证券投资基金</w:t>
      </w:r>
    </w:p>
    <w:p w:rsidR="004E412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49D7">
        <w:rPr>
          <w:rFonts w:ascii="仿宋" w:eastAsia="仿宋" w:hAnsi="仿宋" w:hint="eastAsia"/>
          <w:color w:val="000000" w:themeColor="text1"/>
          <w:sz w:val="32"/>
          <w:szCs w:val="32"/>
        </w:rPr>
        <w:t>信澳产业优选一年持有期混合型证券投资基金</w:t>
      </w:r>
    </w:p>
    <w:p w:rsidR="004E412D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信澳远见价值混合型证券投资基金</w:t>
      </w:r>
    </w:p>
    <w:p w:rsidR="004B6764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t>信澳智选先锋一年持有期混合型证券投资基金</w:t>
      </w:r>
    </w:p>
    <w:p w:rsidR="004B6764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信澳业绩驱动混合型证券投资基金</w:t>
      </w:r>
    </w:p>
    <w:p w:rsidR="00DA7C8C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匠心严选一年持有期混合型证券投资基金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信澳鑫享债券型证券投资基金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信澳汇智优选一年持有期混合型证券投资基金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信澳汇享三个月定期开放债券型证券投资基金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信澳颐宁养老目标一年持有期混合型基金中基金</w:t>
      </w:r>
      <w:r w:rsidR="009F328E" w:rsidRPr="009F328E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FE39F2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信澳聚优智选混合型证券投资基金</w:t>
      </w:r>
    </w:p>
    <w:p w:rsidR="00FE39F2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信澳优享生活混合型证券投资基金</w:t>
      </w:r>
    </w:p>
    <w:p w:rsidR="008E7B9E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信澳汇鑫两年封闭式债券型证券投资基金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信澳博见成长一年定期开放混合型证券投资基金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信澳优势产业混合型证券投资基金</w:t>
      </w:r>
    </w:p>
    <w:p w:rsidR="00952FD5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信澳通合稳健三个月持有期混合型基金中基金（FOF）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信澳匠心回报混合型证券投资基金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信澳鑫瑞6个月持有期债券型证券投资基金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信澳星耀智选混合型证券投资基金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信澳颐远养老目标日期2055五年持有期混合型发起式基金中基金（FOF）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信澳瑞享利率债债券型证券投资基金</w:t>
      </w:r>
    </w:p>
    <w:p w:rsidR="0025692E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信澳科创创业智选混合型证券投资基金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信澳新材料精选混合型证券投资基金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信澳鑫悦智选6个月持有期混合型证券投资基金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信澳宁隽智选混合型证券投资基金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信澳悦享利率债债券型证券投资基金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信澳稳鑫债券型证券投资基金</w:t>
      </w:r>
    </w:p>
    <w:p w:rsidR="008E0B1D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信澳星亮智选混合型证券投资基金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信澳核心智选混合型证券投资基金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信澳星煜智选混合型证券投资基金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信澳鑫裕6个月持有期债券型证券投资基金</w:t>
      </w:r>
    </w:p>
    <w:p w:rsidR="00EB73FE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信澳红利智选混合型证券投资基金</w:t>
      </w:r>
    </w:p>
    <w:p w:rsidR="00EB73FE" w:rsidRP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信澳国企智选混合型证券投资基金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信澳中债0-3年政策性金融债指数证券投资基金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信澳鑫泰6个月持有期债券型证券投资基金</w:t>
      </w:r>
    </w:p>
    <w:p w:rsidR="00EB73FE" w:rsidRPr="00EB73FE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信澳稳宁30天滚动持有债券型证券投资基金</w:t>
      </w:r>
    </w:p>
    <w:p w:rsidR="00AA49A3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信澳臻享债券型证券投资基金</w:t>
      </w:r>
    </w:p>
    <w:p w:rsidR="00B37807" w:rsidRDefault="00AA49A3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A49A3">
        <w:rPr>
          <w:rFonts w:ascii="仿宋" w:eastAsia="仿宋" w:hAnsi="仿宋" w:hint="eastAsia"/>
          <w:color w:val="000000" w:themeColor="text1"/>
          <w:sz w:val="32"/>
          <w:szCs w:val="32"/>
        </w:rPr>
        <w:t>信澳恒瑞9个月持有期混合型证券投资基金</w:t>
      </w:r>
    </w:p>
    <w:p w:rsidR="00B37807" w:rsidRDefault="00B37807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37807">
        <w:rPr>
          <w:rFonts w:ascii="仿宋" w:eastAsia="仿宋" w:hAnsi="仿宋" w:hint="eastAsia"/>
          <w:color w:val="000000" w:themeColor="text1"/>
          <w:sz w:val="32"/>
          <w:szCs w:val="32"/>
        </w:rPr>
        <w:t>信澳稳悦60天滚动持有债券型证券投资基金</w:t>
      </w:r>
    </w:p>
    <w:p w:rsidR="00BB3501" w:rsidRPr="005A1AF7" w:rsidRDefault="00B37807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37807">
        <w:rPr>
          <w:rFonts w:ascii="仿宋" w:eastAsia="仿宋" w:hAnsi="仿宋" w:hint="eastAsia"/>
          <w:color w:val="000000" w:themeColor="text1"/>
          <w:sz w:val="32"/>
          <w:szCs w:val="32"/>
        </w:rPr>
        <w:t>信澳科技驱动混合型证券投资基金</w:t>
      </w:r>
      <w:r w:rsidR="00D00A7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D00A7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D00A71" w:rsidRPr="00D00A7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00A71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D00A7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D00A7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A49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FA7F80">
        <w:rPr>
          <w:rFonts w:ascii="仿宋" w:eastAsia="仿宋" w:hAnsi="仿宋" w:hint="eastAsia"/>
          <w:color w:val="000000" w:themeColor="text1"/>
          <w:sz w:val="32"/>
          <w:szCs w:val="32"/>
        </w:rPr>
        <w:t>www.fscinda.com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E95E0D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bookmarkStart w:id="2" w:name="_GoBack"/>
      <w:bookmarkEnd w:id="2"/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A7F80" w:rsidRPr="00FA7F80"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FA7F80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A7247E" w:rsidRDefault="00BB3501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3780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37807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B37807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3780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A49A3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F4" w:rsidRDefault="00D37FF4" w:rsidP="009A149B">
      <w:r>
        <w:separator/>
      </w:r>
    </w:p>
  </w:endnote>
  <w:endnote w:type="continuationSeparator" w:id="0">
    <w:p w:rsidR="00D37FF4" w:rsidRDefault="00D37FF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522E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523CF" w:rsidRPr="00E523C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522E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523CF" w:rsidRPr="00E523C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F4" w:rsidRDefault="00D37FF4" w:rsidP="009A149B">
      <w:r>
        <w:separator/>
      </w:r>
    </w:p>
  </w:footnote>
  <w:footnote w:type="continuationSeparator" w:id="0">
    <w:p w:rsidR="00D37FF4" w:rsidRDefault="00D37FF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701E62"/>
    <w:multiLevelType w:val="hybridMultilevel"/>
    <w:tmpl w:val="1A9EA864"/>
    <w:lvl w:ilvl="0" w:tplc="9EDE242E">
      <w:start w:val="1"/>
      <w:numFmt w:val="decimal"/>
      <w:lvlText w:val="%1、"/>
      <w:lvlJc w:val="left"/>
      <w:pPr>
        <w:ind w:left="9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49C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FD0"/>
    <w:rsid w:val="00081ADE"/>
    <w:rsid w:val="00084E7D"/>
    <w:rsid w:val="00087988"/>
    <w:rsid w:val="0009227A"/>
    <w:rsid w:val="00093E55"/>
    <w:rsid w:val="00094F20"/>
    <w:rsid w:val="000A0272"/>
    <w:rsid w:val="000A0ECE"/>
    <w:rsid w:val="000A305F"/>
    <w:rsid w:val="000A588E"/>
    <w:rsid w:val="000B53A5"/>
    <w:rsid w:val="000C06E1"/>
    <w:rsid w:val="000C1032"/>
    <w:rsid w:val="000D18EF"/>
    <w:rsid w:val="000E0FAB"/>
    <w:rsid w:val="000E13E9"/>
    <w:rsid w:val="000E7D66"/>
    <w:rsid w:val="000F07E6"/>
    <w:rsid w:val="000F1F9A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92E"/>
    <w:rsid w:val="00261CDE"/>
    <w:rsid w:val="0026276F"/>
    <w:rsid w:val="00276CA4"/>
    <w:rsid w:val="002823E9"/>
    <w:rsid w:val="00282A7F"/>
    <w:rsid w:val="00284E14"/>
    <w:rsid w:val="00290B66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4B1F"/>
    <w:rsid w:val="00391944"/>
    <w:rsid w:val="00393949"/>
    <w:rsid w:val="003948AF"/>
    <w:rsid w:val="00394BBC"/>
    <w:rsid w:val="0039620B"/>
    <w:rsid w:val="003A4AC6"/>
    <w:rsid w:val="003C2820"/>
    <w:rsid w:val="003C3CB5"/>
    <w:rsid w:val="003C5A1A"/>
    <w:rsid w:val="003D0424"/>
    <w:rsid w:val="003D32D7"/>
    <w:rsid w:val="003D776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764"/>
    <w:rsid w:val="004C3109"/>
    <w:rsid w:val="004C3E73"/>
    <w:rsid w:val="004C44C4"/>
    <w:rsid w:val="004C625A"/>
    <w:rsid w:val="004C6355"/>
    <w:rsid w:val="004E1D5E"/>
    <w:rsid w:val="004E412D"/>
    <w:rsid w:val="004E630B"/>
    <w:rsid w:val="004F7313"/>
    <w:rsid w:val="00505552"/>
    <w:rsid w:val="005158A6"/>
    <w:rsid w:val="0052094C"/>
    <w:rsid w:val="005239AD"/>
    <w:rsid w:val="00532EBB"/>
    <w:rsid w:val="00534A41"/>
    <w:rsid w:val="0053650E"/>
    <w:rsid w:val="00542535"/>
    <w:rsid w:val="00544E6E"/>
    <w:rsid w:val="00547910"/>
    <w:rsid w:val="00551033"/>
    <w:rsid w:val="00560AC4"/>
    <w:rsid w:val="00563FE4"/>
    <w:rsid w:val="00565811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2A6A"/>
    <w:rsid w:val="005C6F7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2052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1F32"/>
    <w:rsid w:val="006E4206"/>
    <w:rsid w:val="006E4941"/>
    <w:rsid w:val="006E55E9"/>
    <w:rsid w:val="006E5DE5"/>
    <w:rsid w:val="006E7335"/>
    <w:rsid w:val="006F1E9F"/>
    <w:rsid w:val="006F6724"/>
    <w:rsid w:val="006F6AD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590"/>
    <w:rsid w:val="00725827"/>
    <w:rsid w:val="00725972"/>
    <w:rsid w:val="00725F68"/>
    <w:rsid w:val="0073075C"/>
    <w:rsid w:val="007315E0"/>
    <w:rsid w:val="00733EC6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88F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47"/>
    <w:rsid w:val="007F60CB"/>
    <w:rsid w:val="00801AAB"/>
    <w:rsid w:val="00807616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B03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0B1D"/>
    <w:rsid w:val="008E4CD7"/>
    <w:rsid w:val="008E58F7"/>
    <w:rsid w:val="008E6EC1"/>
    <w:rsid w:val="008E7B9E"/>
    <w:rsid w:val="00903815"/>
    <w:rsid w:val="00903C0A"/>
    <w:rsid w:val="009062C4"/>
    <w:rsid w:val="009064AA"/>
    <w:rsid w:val="0090723B"/>
    <w:rsid w:val="00910193"/>
    <w:rsid w:val="009123AF"/>
    <w:rsid w:val="0092312D"/>
    <w:rsid w:val="00933628"/>
    <w:rsid w:val="009465EA"/>
    <w:rsid w:val="009506DC"/>
    <w:rsid w:val="00952FD5"/>
    <w:rsid w:val="009566C4"/>
    <w:rsid w:val="00956DD9"/>
    <w:rsid w:val="009628AE"/>
    <w:rsid w:val="00962F82"/>
    <w:rsid w:val="00967A04"/>
    <w:rsid w:val="00967B06"/>
    <w:rsid w:val="00973509"/>
    <w:rsid w:val="009745CD"/>
    <w:rsid w:val="0097570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48E"/>
    <w:rsid w:val="009B5D57"/>
    <w:rsid w:val="009C0D21"/>
    <w:rsid w:val="009C15E2"/>
    <w:rsid w:val="009C33BF"/>
    <w:rsid w:val="009C3820"/>
    <w:rsid w:val="009E35EB"/>
    <w:rsid w:val="009E64F2"/>
    <w:rsid w:val="009E7875"/>
    <w:rsid w:val="009F328E"/>
    <w:rsid w:val="009F72D1"/>
    <w:rsid w:val="00A0756B"/>
    <w:rsid w:val="00A144A6"/>
    <w:rsid w:val="00A21627"/>
    <w:rsid w:val="00A37A94"/>
    <w:rsid w:val="00A41611"/>
    <w:rsid w:val="00A441B7"/>
    <w:rsid w:val="00A447AF"/>
    <w:rsid w:val="00A46430"/>
    <w:rsid w:val="00A54E10"/>
    <w:rsid w:val="00A5780A"/>
    <w:rsid w:val="00A62B15"/>
    <w:rsid w:val="00A63901"/>
    <w:rsid w:val="00A63F21"/>
    <w:rsid w:val="00A7247E"/>
    <w:rsid w:val="00A72BFA"/>
    <w:rsid w:val="00A72FCD"/>
    <w:rsid w:val="00A74844"/>
    <w:rsid w:val="00A7524E"/>
    <w:rsid w:val="00A81D7B"/>
    <w:rsid w:val="00A87DCB"/>
    <w:rsid w:val="00AA49A3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37807"/>
    <w:rsid w:val="00B41297"/>
    <w:rsid w:val="00B504F2"/>
    <w:rsid w:val="00B517DE"/>
    <w:rsid w:val="00B51CE1"/>
    <w:rsid w:val="00B535AC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71C2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22ED"/>
    <w:rsid w:val="00C5361C"/>
    <w:rsid w:val="00C53B3E"/>
    <w:rsid w:val="00C61988"/>
    <w:rsid w:val="00C64316"/>
    <w:rsid w:val="00C649D7"/>
    <w:rsid w:val="00C67E40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A71"/>
    <w:rsid w:val="00D10B1F"/>
    <w:rsid w:val="00D11C9C"/>
    <w:rsid w:val="00D11E1F"/>
    <w:rsid w:val="00D20C81"/>
    <w:rsid w:val="00D3262F"/>
    <w:rsid w:val="00D361FE"/>
    <w:rsid w:val="00D36E74"/>
    <w:rsid w:val="00D37FF4"/>
    <w:rsid w:val="00D42F13"/>
    <w:rsid w:val="00D43B3D"/>
    <w:rsid w:val="00D5035D"/>
    <w:rsid w:val="00D5213E"/>
    <w:rsid w:val="00D52A3F"/>
    <w:rsid w:val="00D535B2"/>
    <w:rsid w:val="00D56E0D"/>
    <w:rsid w:val="00D62A71"/>
    <w:rsid w:val="00D70639"/>
    <w:rsid w:val="00D70A3B"/>
    <w:rsid w:val="00D72110"/>
    <w:rsid w:val="00D919AF"/>
    <w:rsid w:val="00D937BD"/>
    <w:rsid w:val="00DA2D7C"/>
    <w:rsid w:val="00DA7C8C"/>
    <w:rsid w:val="00DB6F0A"/>
    <w:rsid w:val="00DD7BAA"/>
    <w:rsid w:val="00DE0FFA"/>
    <w:rsid w:val="00DE6A70"/>
    <w:rsid w:val="00DF3DF3"/>
    <w:rsid w:val="00DF5AA8"/>
    <w:rsid w:val="00E11D7D"/>
    <w:rsid w:val="00E1254C"/>
    <w:rsid w:val="00E12D5C"/>
    <w:rsid w:val="00E16895"/>
    <w:rsid w:val="00E176F7"/>
    <w:rsid w:val="00E32614"/>
    <w:rsid w:val="00E33250"/>
    <w:rsid w:val="00E3526B"/>
    <w:rsid w:val="00E37521"/>
    <w:rsid w:val="00E4116C"/>
    <w:rsid w:val="00E5059C"/>
    <w:rsid w:val="00E523CF"/>
    <w:rsid w:val="00E54C06"/>
    <w:rsid w:val="00E5664A"/>
    <w:rsid w:val="00E7407A"/>
    <w:rsid w:val="00E81A0A"/>
    <w:rsid w:val="00E95E0D"/>
    <w:rsid w:val="00E964F7"/>
    <w:rsid w:val="00EA6F84"/>
    <w:rsid w:val="00EB73FE"/>
    <w:rsid w:val="00EB7931"/>
    <w:rsid w:val="00ED548C"/>
    <w:rsid w:val="00ED7F3F"/>
    <w:rsid w:val="00EE1FFF"/>
    <w:rsid w:val="00EF043C"/>
    <w:rsid w:val="00EF49B3"/>
    <w:rsid w:val="00EF56E1"/>
    <w:rsid w:val="00EF73FD"/>
    <w:rsid w:val="00EF78F9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D5B"/>
    <w:rsid w:val="00F77F4B"/>
    <w:rsid w:val="00F9100C"/>
    <w:rsid w:val="00FA0934"/>
    <w:rsid w:val="00FA5EF9"/>
    <w:rsid w:val="00FA653D"/>
    <w:rsid w:val="00FA7F80"/>
    <w:rsid w:val="00FB23EE"/>
    <w:rsid w:val="00FC34DF"/>
    <w:rsid w:val="00FD658E"/>
    <w:rsid w:val="00FE0C5A"/>
    <w:rsid w:val="00FE13A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24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76CA-A882-43B7-B6DE-AD347220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4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2025-04-20T16:03:00Z</dcterms:created>
  <dcterms:modified xsi:type="dcterms:W3CDTF">2025-04-20T16:03:00Z</dcterms:modified>
</cp:coreProperties>
</file>