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14" w:rsidRPr="00FA24F3" w:rsidRDefault="00586CDD" w:rsidP="009C6D7F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创金合信基金管理有限公司</w:t>
      </w:r>
    </w:p>
    <w:p w:rsidR="00197714" w:rsidRPr="00FA24F3" w:rsidRDefault="00586CDD" w:rsidP="009C6D7F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旗下基金</w:t>
      </w:r>
      <w:r w:rsidR="00813A83" w:rsidRPr="00813A83">
        <w:rPr>
          <w:rFonts w:ascii="仿宋" w:eastAsia="仿宋" w:hAnsi="仿宋" w:hint="eastAsia"/>
          <w:b/>
          <w:color w:val="000000" w:themeColor="text1"/>
          <w:sz w:val="36"/>
          <w:szCs w:val="32"/>
        </w:rPr>
        <w:t>202</w:t>
      </w:r>
      <w:r w:rsidR="00813A83">
        <w:rPr>
          <w:rFonts w:ascii="仿宋" w:eastAsia="仿宋" w:hAnsi="仿宋"/>
          <w:b/>
          <w:color w:val="000000" w:themeColor="text1"/>
          <w:sz w:val="36"/>
          <w:szCs w:val="32"/>
        </w:rPr>
        <w:t>5</w:t>
      </w:r>
      <w:r w:rsidR="00813A83" w:rsidRPr="00813A83">
        <w:rPr>
          <w:rFonts w:ascii="仿宋" w:eastAsia="仿宋" w:hAnsi="仿宋" w:hint="eastAsia"/>
          <w:b/>
          <w:color w:val="000000" w:themeColor="text1"/>
          <w:sz w:val="36"/>
          <w:szCs w:val="32"/>
        </w:rPr>
        <w:t>年度第</w:t>
      </w:r>
      <w:r w:rsidR="00813A83">
        <w:rPr>
          <w:rFonts w:ascii="仿宋" w:eastAsia="仿宋" w:hAnsi="仿宋" w:hint="eastAsia"/>
          <w:b/>
          <w:color w:val="000000" w:themeColor="text1"/>
          <w:sz w:val="36"/>
          <w:szCs w:val="32"/>
        </w:rPr>
        <w:t>一</w:t>
      </w:r>
      <w:r w:rsidR="00813A83" w:rsidRPr="00813A83">
        <w:rPr>
          <w:rFonts w:ascii="仿宋" w:eastAsia="仿宋" w:hAnsi="仿宋" w:hint="eastAsia"/>
          <w:b/>
          <w:color w:val="000000" w:themeColor="text1"/>
          <w:sz w:val="36"/>
          <w:szCs w:val="32"/>
        </w:rPr>
        <w:t>季度报告</w:t>
      </w: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提示性公告</w:t>
      </w:r>
    </w:p>
    <w:p w:rsidR="00197714" w:rsidRDefault="00197714" w:rsidP="009C6D7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97714" w:rsidRDefault="00586CDD" w:rsidP="001053C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创金合信基金管理有限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5C76A2"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（以下简称“本公司”）董事会及董事保证基金</w:t>
      </w:r>
      <w:r w:rsidR="00813A83" w:rsidRPr="00813A83"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B250FC" w:rsidRDefault="00B250FC" w:rsidP="001053C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97714" w:rsidRDefault="00586CDD" w:rsidP="0070084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本公司旗下披露</w:t>
      </w:r>
      <w:r w:rsidR="00B91107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813A83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813A83">
        <w:rPr>
          <w:rFonts w:ascii="仿宋" w:eastAsia="仿宋" w:hAnsi="仿宋" w:hint="eastAsia"/>
          <w:color w:val="000000" w:themeColor="text1"/>
          <w:sz w:val="32"/>
          <w:szCs w:val="32"/>
        </w:rPr>
        <w:t>年度第一季度报告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的基金如下：</w:t>
      </w:r>
    </w:p>
    <w:tbl>
      <w:tblPr>
        <w:tblStyle w:val="ae"/>
        <w:tblW w:w="8642" w:type="dxa"/>
        <w:tblLayout w:type="fixed"/>
        <w:tblLook w:val="04A0"/>
      </w:tblPr>
      <w:tblGrid>
        <w:gridCol w:w="988"/>
        <w:gridCol w:w="1559"/>
        <w:gridCol w:w="6095"/>
      </w:tblGrid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基金代码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 w:rsidRPr="008F708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基金名称</w:t>
            </w:r>
            <w:bookmarkEnd w:id="0"/>
            <w:bookmarkEnd w:id="1"/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001199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创金合信聚利债券型证券投资基金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001662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创金合信沪港深研究精选灵活配置混合型证券投资基金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001909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创金合信货币市场基金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002101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创金合信转债精选债券型证券投资基金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002310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创金合信沪深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300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指数增强型发起式证券投资基金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002311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500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指数增强型发起式证券投资基金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002337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创金合信季安鑫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002210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创金合信量化多因子股票型证券投资基金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002438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创金合信尊盛纯债债券型证券投资基金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002336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创金合信尊享纯债债券型证券投资基金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003190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创金合信消费主题股票型证券投资基金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003230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创金合信医疗保健行业股票型证券投资基金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003192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创金合信尊丰纯债债券型证券投资基金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003241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创金合信量化发现灵活配置混合型证券投资基金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003289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创金合信尊泰纯债债券型证券投资基金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003624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创金合信资源主题精选股票型发起式证券投资基金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003646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1000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指数增强型发起式证券投资基金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004322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创金合信尊隆纯债债券型证券投资基金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003193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创金合信尊智纯债债券型证券投资基金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005076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创金合信优选回报灵活配置混合型证券投资基金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005495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创金合信科技成长主题股票型发起式证券投资基金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005561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创金合信中证红利低波动指数发起式证券投资基金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005927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创金合信新能源汽车主题股票型发起式证券投资基金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005968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创金合信工业周期精选股票型发起式证券投资基金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005782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创金合信汇益纯债一年定期开放债券型证券投资基金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005784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创金合信汇誉纯债六个月定期开放债券型证券投资基金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006076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创金合信恒利超短债债券型证券投资基金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006824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创金合信鑫日享短债债券型证券投资基金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006874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创金合信恒兴中短债债券型证券投资基金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006032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创金合信汇泽纯债三个月定期开放债券型证券投资基金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007828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创金合信信用红利债券型证券投资基金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005836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创金合信泰盈双季红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个月定期开放债券型证券投资基金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008125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创金合信中债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1-3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年国开行债券指数证券投资基金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008031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创金合信汇嘉三个月定期开放债券型发起式证券投资基金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008893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创金合信鑫利混合型证券投资基金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009005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创金合信鑫祺混合型证券投资基金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005838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创金合信中债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1-3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009268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创金合信稳健增利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009833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创金合信泰博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个月定期开放债券型证券投资基金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009386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创金合信泰享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39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个月定期开放债券型发起式证券投资基金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010585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创金合信医药消费股票型证券投资基金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010605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创金合信鑫祥混合型证券投资基金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010597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创金合信景雯灵活配置混合型证券投资基金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007354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创金合信港股通量化股票型证券投资基金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010495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创金合信创新驱动股票型证券投资基金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011146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创金合信气候变化责任投资股票型发起式证券投资基金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011149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ESG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责任投资股票型发起式证券投资基金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011142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创金合信新材料新能源股票型发起式证券投资基金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011206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创金合信竞争优势混合型证券投资基金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011229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创金合信数字经济主题股票型发起式证券投资基金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011377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创金合信积极成长股票型发起式证券投资基金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011367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创金合信群力一年定期开放混合型管理人中管理人（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MOM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011442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创金合信鑫瑞混合型证券投资基金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011685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创金合信先进装备股票型发起式证券投资基金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011489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创金合信双季享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012317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创金合信聚鑫债券型证券投资基金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012379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创金合信港股互联网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个月持有期混合型证券投资基金（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QDII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012613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创金合信产业智选混合型证券投资基金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012938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创金合信尊泓债券型证券投资基金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013132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创金合信文娱媒体股票型发起式证券投资基金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013160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创金合信碳中和混合型证券投资基金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013337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创金合信宜久来福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013339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创金合信芯片产业股票型发起式证券投资基金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013348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创金合信大健康混合型证券投资基金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013728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创金合信恒宁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天滚动持有短债债券型证券投资基金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014378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创金合信尊睿债券型证券投资基金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014408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创金合信兴选产业趋势混合型证券投资基金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014736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创金合信专精特新股票型发起式证券投资基金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014266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创金合信汇鑫一年定期开放债券型发起式证券投资基金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015200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创金合信动态平衡混合型发起式证券投资基金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015535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创金合信佳和平衡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015782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创金合信稳健添利债券型证券投资基金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015960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创金合信中证同业存单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AAA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7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天持有期证券投资基金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016073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创金合信软件产业股票型发起式证券投资基金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015570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创金合信医药优选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016233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创金合信增福稳健养老目标一年持有期混合型发起式基金中基金（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016231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创金合信佳和稳健一年持有期混合型发起式基金中基金（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016687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创金合信中债长三角中高等级信用债指数证券投资基金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016801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创金合信怡久回报债券型证券投资基金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016229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创金合信星和稳健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016997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创金合信产业臻选平衡混合型证券投资基金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017172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创金合信季安盈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017238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创金合信宁和平衡养老目标三年持有期混合型发起式基金中基金（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017309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创金合信利泽纯债债券型证券投资基金</w:t>
            </w:r>
          </w:p>
        </w:tc>
      </w:tr>
      <w:tr w:rsidR="00C0703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017412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创金合信中证科创创业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50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指数增强型证券投资基金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017653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创金合信全球芯片产业股票型发起式证券投资基金（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QDII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017728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创金合信荣和积极养老目标五年持有期混合型发起式基金中基金（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018155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创金合信全球医药生物股票型发起式证券投资基金（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QDII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018506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创金合信益久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9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个月持有期债券型证券投资基金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018153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创金合信汇选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018844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创金合信利辉利率债债券型证券投资基金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019338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创金合信启富优选股票型发起式证券投资基金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019993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创金合信北证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50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成份指数增强型证券投资基金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020222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创金合信利元纯债债券型证券投资基金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020224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创金合信均益量化选股混合型证券投资基金</w:t>
            </w:r>
          </w:p>
        </w:tc>
      </w:tr>
      <w:tr w:rsidR="00B91107" w:rsidRPr="00857962" w:rsidTr="00813A83">
        <w:trPr>
          <w:trHeight w:val="390"/>
        </w:trPr>
        <w:tc>
          <w:tcPr>
            <w:tcW w:w="988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noWrap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022041</w:t>
            </w:r>
          </w:p>
        </w:tc>
        <w:tc>
          <w:tcPr>
            <w:tcW w:w="6095" w:type="dxa"/>
            <w:noWrap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创金合信润业央企债主题三个月定期开放债券型证券投资基金</w:t>
            </w:r>
          </w:p>
        </w:tc>
      </w:tr>
      <w:tr w:rsidR="00813A83" w:rsidRPr="00857962" w:rsidTr="00813A83">
        <w:trPr>
          <w:trHeight w:val="390"/>
        </w:trPr>
        <w:tc>
          <w:tcPr>
            <w:tcW w:w="988" w:type="dxa"/>
            <w:noWrap/>
          </w:tcPr>
          <w:p w:rsidR="00813A83" w:rsidRPr="008F708E" w:rsidRDefault="00813A83" w:rsidP="00813A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813A83" w:rsidRPr="008F708E" w:rsidRDefault="00813A83" w:rsidP="00B9110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13A83">
              <w:rPr>
                <w:rFonts w:ascii="仿宋" w:eastAsia="仿宋" w:hAnsi="仿宋"/>
                <w:color w:val="000000"/>
                <w:sz w:val="24"/>
                <w:szCs w:val="24"/>
              </w:rPr>
              <w:t>021975</w:t>
            </w:r>
          </w:p>
        </w:tc>
        <w:tc>
          <w:tcPr>
            <w:tcW w:w="6095" w:type="dxa"/>
            <w:noWrap/>
          </w:tcPr>
          <w:p w:rsidR="00813A83" w:rsidRPr="008F708E" w:rsidRDefault="00813A83" w:rsidP="00B9110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13A8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创金合信红利甄选量化选股混合型证券投资基金</w:t>
            </w:r>
          </w:p>
        </w:tc>
      </w:tr>
      <w:tr w:rsidR="00813A83" w:rsidRPr="00857962" w:rsidTr="00813A83">
        <w:trPr>
          <w:trHeight w:val="390"/>
        </w:trPr>
        <w:tc>
          <w:tcPr>
            <w:tcW w:w="988" w:type="dxa"/>
            <w:noWrap/>
          </w:tcPr>
          <w:p w:rsidR="00813A83" w:rsidRPr="008F708E" w:rsidRDefault="00813A83" w:rsidP="00813A8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</w:tcPr>
          <w:p w:rsidR="00813A83" w:rsidRPr="008F708E" w:rsidRDefault="00813A83" w:rsidP="00813A8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13A83">
              <w:rPr>
                <w:rFonts w:ascii="仿宋" w:eastAsia="仿宋" w:hAnsi="仿宋"/>
                <w:color w:val="000000"/>
                <w:sz w:val="24"/>
                <w:szCs w:val="24"/>
              </w:rPr>
              <w:t>022807</w:t>
            </w:r>
          </w:p>
        </w:tc>
        <w:tc>
          <w:tcPr>
            <w:tcW w:w="6095" w:type="dxa"/>
            <w:noWrap/>
          </w:tcPr>
          <w:p w:rsidR="00813A83" w:rsidRPr="008F708E" w:rsidRDefault="00813A83" w:rsidP="00813A8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13A8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创金合信恒睿90天持有期债券型证券投资基金</w:t>
            </w:r>
          </w:p>
        </w:tc>
      </w:tr>
    </w:tbl>
    <w:p w:rsidR="00B250FC" w:rsidRDefault="00B250FC" w:rsidP="009B33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97714" w:rsidRDefault="00813A83" w:rsidP="009B33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2" w:name="_GoBack"/>
      <w:bookmarkEnd w:id="2"/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上述基金202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年第一季度报告全文于202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>网站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586CDD">
          <w:rPr>
            <w:rStyle w:val="a9"/>
            <w:rFonts w:ascii="仿宋" w:eastAsia="仿宋" w:hAnsi="仿宋"/>
            <w:sz w:val="32"/>
            <w:szCs w:val="32"/>
          </w:rPr>
          <w:t>www.cjhxfund.com</w:t>
        </w:r>
      </w:hyperlink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586CDD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>400-868-0666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>咨询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97714" w:rsidRDefault="00586CD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97714" w:rsidRDefault="00586CD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97714" w:rsidRDefault="00586CD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创金合信基金管理有限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97714" w:rsidRDefault="00B9110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A123D8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Pr="00A123D8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800661" w:rsidRPr="00A123D8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13A8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86CDD" w:rsidRPr="00A123D8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13A83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="00586CDD" w:rsidRPr="00A123D8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sectPr w:rsidR="00197714" w:rsidSect="00183FA0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FB" w:rsidRDefault="00FD69FB">
      <w:r>
        <w:separator/>
      </w:r>
    </w:p>
  </w:endnote>
  <w:endnote w:type="continuationSeparator" w:id="0">
    <w:p w:rsidR="00FD69FB" w:rsidRDefault="00FD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97714" w:rsidRDefault="00183FA0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9C6D7F" w:rsidRPr="009C6D7F">
          <w:rPr>
            <w:noProof/>
            <w:lang w:val="zh-CN"/>
          </w:rPr>
          <w:t>2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97714" w:rsidRDefault="00183FA0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9C6D7F" w:rsidRPr="009C6D7F">
          <w:rPr>
            <w:noProof/>
            <w:lang w:val="zh-CN"/>
          </w:rPr>
          <w:t>1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FB" w:rsidRDefault="00FD69FB">
      <w:r>
        <w:separator/>
      </w:r>
    </w:p>
  </w:footnote>
  <w:footnote w:type="continuationSeparator" w:id="0">
    <w:p w:rsidR="00FD69FB" w:rsidRDefault="00FD6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4373"/>
    <w:rsid w:val="00025D40"/>
    <w:rsid w:val="000300E5"/>
    <w:rsid w:val="0003246C"/>
    <w:rsid w:val="00033010"/>
    <w:rsid w:val="00033204"/>
    <w:rsid w:val="000475F0"/>
    <w:rsid w:val="000539F6"/>
    <w:rsid w:val="00055E9B"/>
    <w:rsid w:val="00056B47"/>
    <w:rsid w:val="00056EE0"/>
    <w:rsid w:val="00057323"/>
    <w:rsid w:val="00076A4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CC"/>
    <w:rsid w:val="000E7D66"/>
    <w:rsid w:val="000F07E6"/>
    <w:rsid w:val="000F407E"/>
    <w:rsid w:val="000F6458"/>
    <w:rsid w:val="00100DE9"/>
    <w:rsid w:val="0010260A"/>
    <w:rsid w:val="001039BC"/>
    <w:rsid w:val="001053CC"/>
    <w:rsid w:val="001279BE"/>
    <w:rsid w:val="0013251E"/>
    <w:rsid w:val="0014439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3FA0"/>
    <w:rsid w:val="00191702"/>
    <w:rsid w:val="00192262"/>
    <w:rsid w:val="00197714"/>
    <w:rsid w:val="001A593B"/>
    <w:rsid w:val="001B5663"/>
    <w:rsid w:val="001D04AB"/>
    <w:rsid w:val="001D2521"/>
    <w:rsid w:val="001D74AE"/>
    <w:rsid w:val="001E7CAD"/>
    <w:rsid w:val="001F125D"/>
    <w:rsid w:val="001F15CB"/>
    <w:rsid w:val="001F533E"/>
    <w:rsid w:val="0021172E"/>
    <w:rsid w:val="002209C3"/>
    <w:rsid w:val="00221DE2"/>
    <w:rsid w:val="00234298"/>
    <w:rsid w:val="002343BD"/>
    <w:rsid w:val="002471D4"/>
    <w:rsid w:val="00253326"/>
    <w:rsid w:val="00261CDE"/>
    <w:rsid w:val="0026276F"/>
    <w:rsid w:val="00264910"/>
    <w:rsid w:val="00276CA4"/>
    <w:rsid w:val="002805C9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164"/>
    <w:rsid w:val="002E24D1"/>
    <w:rsid w:val="002E79D9"/>
    <w:rsid w:val="002E7B0A"/>
    <w:rsid w:val="002F07B6"/>
    <w:rsid w:val="002F2B53"/>
    <w:rsid w:val="00300B7B"/>
    <w:rsid w:val="00303860"/>
    <w:rsid w:val="00311075"/>
    <w:rsid w:val="003117E6"/>
    <w:rsid w:val="0031471A"/>
    <w:rsid w:val="00332619"/>
    <w:rsid w:val="00333802"/>
    <w:rsid w:val="003467B5"/>
    <w:rsid w:val="00353D96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7F65"/>
    <w:rsid w:val="003F3B74"/>
    <w:rsid w:val="003F4E13"/>
    <w:rsid w:val="003F6960"/>
    <w:rsid w:val="0040020D"/>
    <w:rsid w:val="00405ADB"/>
    <w:rsid w:val="00417297"/>
    <w:rsid w:val="00423064"/>
    <w:rsid w:val="004254EE"/>
    <w:rsid w:val="00430D19"/>
    <w:rsid w:val="004323FB"/>
    <w:rsid w:val="00433480"/>
    <w:rsid w:val="0043655D"/>
    <w:rsid w:val="00437D86"/>
    <w:rsid w:val="00441246"/>
    <w:rsid w:val="00441E0B"/>
    <w:rsid w:val="0044764C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1FBF"/>
    <w:rsid w:val="004C3109"/>
    <w:rsid w:val="004C44C4"/>
    <w:rsid w:val="004C625A"/>
    <w:rsid w:val="004C6355"/>
    <w:rsid w:val="004E1D5E"/>
    <w:rsid w:val="004E630B"/>
    <w:rsid w:val="004F0B52"/>
    <w:rsid w:val="004F7313"/>
    <w:rsid w:val="005158A6"/>
    <w:rsid w:val="00516A9E"/>
    <w:rsid w:val="0052094C"/>
    <w:rsid w:val="00534A41"/>
    <w:rsid w:val="0053650E"/>
    <w:rsid w:val="00537AC0"/>
    <w:rsid w:val="00542535"/>
    <w:rsid w:val="00544E6E"/>
    <w:rsid w:val="00547910"/>
    <w:rsid w:val="00551033"/>
    <w:rsid w:val="00560AC4"/>
    <w:rsid w:val="00561783"/>
    <w:rsid w:val="00563FE4"/>
    <w:rsid w:val="00565058"/>
    <w:rsid w:val="00567A02"/>
    <w:rsid w:val="005711D9"/>
    <w:rsid w:val="005751C6"/>
    <w:rsid w:val="00582D8F"/>
    <w:rsid w:val="005837B0"/>
    <w:rsid w:val="00586CDD"/>
    <w:rsid w:val="00596AC1"/>
    <w:rsid w:val="00597031"/>
    <w:rsid w:val="005A408B"/>
    <w:rsid w:val="005A46AE"/>
    <w:rsid w:val="005A77EA"/>
    <w:rsid w:val="005A791A"/>
    <w:rsid w:val="005B5746"/>
    <w:rsid w:val="005C00AF"/>
    <w:rsid w:val="005C2D63"/>
    <w:rsid w:val="005C76A2"/>
    <w:rsid w:val="005C7C95"/>
    <w:rsid w:val="005D3C24"/>
    <w:rsid w:val="005D4528"/>
    <w:rsid w:val="005E088E"/>
    <w:rsid w:val="005E0F00"/>
    <w:rsid w:val="005F4D9C"/>
    <w:rsid w:val="005F7E5C"/>
    <w:rsid w:val="00603611"/>
    <w:rsid w:val="00604996"/>
    <w:rsid w:val="00605B67"/>
    <w:rsid w:val="00613903"/>
    <w:rsid w:val="006163B1"/>
    <w:rsid w:val="00616874"/>
    <w:rsid w:val="0062589F"/>
    <w:rsid w:val="00626EA8"/>
    <w:rsid w:val="0063217E"/>
    <w:rsid w:val="00641CEA"/>
    <w:rsid w:val="0065080E"/>
    <w:rsid w:val="00655229"/>
    <w:rsid w:val="00656B0C"/>
    <w:rsid w:val="0066309A"/>
    <w:rsid w:val="0066627D"/>
    <w:rsid w:val="006832A2"/>
    <w:rsid w:val="00684A20"/>
    <w:rsid w:val="0068728D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848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217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0661"/>
    <w:rsid w:val="00801AAB"/>
    <w:rsid w:val="0080773A"/>
    <w:rsid w:val="00813A83"/>
    <w:rsid w:val="0081788D"/>
    <w:rsid w:val="00825398"/>
    <w:rsid w:val="008263AE"/>
    <w:rsid w:val="008318C0"/>
    <w:rsid w:val="00831A29"/>
    <w:rsid w:val="00832B61"/>
    <w:rsid w:val="00835A88"/>
    <w:rsid w:val="00847A69"/>
    <w:rsid w:val="00857962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60C4"/>
    <w:rsid w:val="008F708E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154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25"/>
    <w:rsid w:val="009B33C8"/>
    <w:rsid w:val="009B5D57"/>
    <w:rsid w:val="009C15E2"/>
    <w:rsid w:val="009C33BF"/>
    <w:rsid w:val="009C3820"/>
    <w:rsid w:val="009C6D7F"/>
    <w:rsid w:val="009E35EB"/>
    <w:rsid w:val="009E383C"/>
    <w:rsid w:val="009E5EC8"/>
    <w:rsid w:val="009E64F2"/>
    <w:rsid w:val="009E7875"/>
    <w:rsid w:val="009F72D1"/>
    <w:rsid w:val="00A114B1"/>
    <w:rsid w:val="00A123D8"/>
    <w:rsid w:val="00A144A6"/>
    <w:rsid w:val="00A21627"/>
    <w:rsid w:val="00A26F35"/>
    <w:rsid w:val="00A37A94"/>
    <w:rsid w:val="00A41611"/>
    <w:rsid w:val="00A441B7"/>
    <w:rsid w:val="00A447AF"/>
    <w:rsid w:val="00A46430"/>
    <w:rsid w:val="00A54FDD"/>
    <w:rsid w:val="00A556E0"/>
    <w:rsid w:val="00A5780A"/>
    <w:rsid w:val="00A62B15"/>
    <w:rsid w:val="00A63901"/>
    <w:rsid w:val="00A63F21"/>
    <w:rsid w:val="00A7247E"/>
    <w:rsid w:val="00A72BFA"/>
    <w:rsid w:val="00A72FCD"/>
    <w:rsid w:val="00A74844"/>
    <w:rsid w:val="00A757A3"/>
    <w:rsid w:val="00A81D7B"/>
    <w:rsid w:val="00A87DCB"/>
    <w:rsid w:val="00A90A06"/>
    <w:rsid w:val="00AB49A1"/>
    <w:rsid w:val="00AB5B8F"/>
    <w:rsid w:val="00AC1161"/>
    <w:rsid w:val="00AD18DD"/>
    <w:rsid w:val="00AD562B"/>
    <w:rsid w:val="00AD666D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0FC"/>
    <w:rsid w:val="00B25BAB"/>
    <w:rsid w:val="00B26285"/>
    <w:rsid w:val="00B33F4A"/>
    <w:rsid w:val="00B41297"/>
    <w:rsid w:val="00B434FB"/>
    <w:rsid w:val="00B45AB5"/>
    <w:rsid w:val="00B504F2"/>
    <w:rsid w:val="00B517DE"/>
    <w:rsid w:val="00B51CE1"/>
    <w:rsid w:val="00B51D70"/>
    <w:rsid w:val="00B61D0F"/>
    <w:rsid w:val="00B64EDD"/>
    <w:rsid w:val="00B65E43"/>
    <w:rsid w:val="00B725A0"/>
    <w:rsid w:val="00B7491E"/>
    <w:rsid w:val="00B763C4"/>
    <w:rsid w:val="00B809CD"/>
    <w:rsid w:val="00B80C60"/>
    <w:rsid w:val="00B91107"/>
    <w:rsid w:val="00B91560"/>
    <w:rsid w:val="00B9364B"/>
    <w:rsid w:val="00B93F45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1F54"/>
    <w:rsid w:val="00BD3CFA"/>
    <w:rsid w:val="00BD7C42"/>
    <w:rsid w:val="00BE2CDD"/>
    <w:rsid w:val="00BE480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C3"/>
    <w:rsid w:val="00C07037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624"/>
    <w:rsid w:val="00C81CAD"/>
    <w:rsid w:val="00C84743"/>
    <w:rsid w:val="00C86E10"/>
    <w:rsid w:val="00C9160A"/>
    <w:rsid w:val="00C972C4"/>
    <w:rsid w:val="00CA1F2E"/>
    <w:rsid w:val="00CA1FEF"/>
    <w:rsid w:val="00CA25FC"/>
    <w:rsid w:val="00CA6A15"/>
    <w:rsid w:val="00CA6A56"/>
    <w:rsid w:val="00CB2CEE"/>
    <w:rsid w:val="00CB3798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7519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2E95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2151"/>
    <w:rsid w:val="00E83BC2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3441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6FD"/>
    <w:rsid w:val="00FA0934"/>
    <w:rsid w:val="00FA24F3"/>
    <w:rsid w:val="00FA653D"/>
    <w:rsid w:val="00FA6582"/>
    <w:rsid w:val="00FB1608"/>
    <w:rsid w:val="00FB23EE"/>
    <w:rsid w:val="00FC34DF"/>
    <w:rsid w:val="00FD658E"/>
    <w:rsid w:val="00FD69FB"/>
    <w:rsid w:val="00FD7D38"/>
    <w:rsid w:val="00FE0C5A"/>
    <w:rsid w:val="00FE13A2"/>
    <w:rsid w:val="0F7A2129"/>
    <w:rsid w:val="175059DC"/>
    <w:rsid w:val="18A56B4C"/>
    <w:rsid w:val="281F0346"/>
    <w:rsid w:val="40256CC7"/>
    <w:rsid w:val="5AB07B27"/>
    <w:rsid w:val="64FC22B5"/>
    <w:rsid w:val="7117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83FA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83F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83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83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83FA0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83FA0"/>
    <w:rPr>
      <w:b/>
      <w:bCs/>
    </w:rPr>
  </w:style>
  <w:style w:type="character" w:styleId="a9">
    <w:name w:val="Hyperlink"/>
    <w:basedOn w:val="a0"/>
    <w:uiPriority w:val="99"/>
    <w:unhideWhenUsed/>
    <w:qFormat/>
    <w:rsid w:val="00183FA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83FA0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183FA0"/>
    <w:rPr>
      <w:vertAlign w:val="superscript"/>
    </w:rPr>
  </w:style>
  <w:style w:type="character" w:customStyle="1" w:styleId="Char1">
    <w:name w:val="页脚 Char"/>
    <w:basedOn w:val="a0"/>
    <w:link w:val="a5"/>
    <w:uiPriority w:val="99"/>
    <w:qFormat/>
    <w:rsid w:val="00183FA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83FA0"/>
    <w:rPr>
      <w:sz w:val="18"/>
      <w:szCs w:val="18"/>
    </w:rPr>
  </w:style>
  <w:style w:type="paragraph" w:styleId="ac">
    <w:name w:val="List Paragraph"/>
    <w:basedOn w:val="a"/>
    <w:uiPriority w:val="34"/>
    <w:qFormat/>
    <w:rsid w:val="00183FA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83FA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83FA0"/>
  </w:style>
  <w:style w:type="character" w:customStyle="1" w:styleId="Char4">
    <w:name w:val="批注主题 Char"/>
    <w:basedOn w:val="Char"/>
    <w:link w:val="a8"/>
    <w:uiPriority w:val="99"/>
    <w:semiHidden/>
    <w:qFormat/>
    <w:rsid w:val="00183FA0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183FA0"/>
    <w:rPr>
      <w:sz w:val="18"/>
      <w:szCs w:val="18"/>
    </w:rPr>
  </w:style>
  <w:style w:type="paragraph" w:styleId="ad">
    <w:name w:val="Revision"/>
    <w:hidden/>
    <w:uiPriority w:val="99"/>
    <w:semiHidden/>
    <w:rsid w:val="00857962"/>
    <w:rPr>
      <w:kern w:val="2"/>
      <w:sz w:val="21"/>
      <w:szCs w:val="22"/>
    </w:rPr>
  </w:style>
  <w:style w:type="table" w:styleId="ae">
    <w:name w:val="Table Grid"/>
    <w:basedOn w:val="a1"/>
    <w:uiPriority w:val="59"/>
    <w:rsid w:val="0081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hx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0AE04-E770-4FC7-8114-F5DD3423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3223</Characters>
  <Application>Microsoft Office Word</Application>
  <DocSecurity>4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2025-04-20T16:00:00Z</dcterms:created>
  <dcterms:modified xsi:type="dcterms:W3CDTF">2025-04-20T16:00:00Z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C7F72637752846F0B1E178F8862B7F91</vt:lpwstr>
  </property>
</Properties>
</file>