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20" w:rsidRDefault="00007E9F">
      <w:pPr>
        <w:pStyle w:val="a3"/>
        <w:widowControl/>
        <w:kinsoku w:val="0"/>
        <w:autoSpaceDE w:val="0"/>
        <w:autoSpaceDN w:val="0"/>
        <w:adjustRightInd w:val="0"/>
        <w:snapToGrid w:val="0"/>
        <w:spacing w:before="78" w:line="360" w:lineRule="auto"/>
        <w:ind w:right="59"/>
        <w:jc w:val="center"/>
        <w:textAlignment w:val="baseline"/>
        <w:rPr>
          <w:b/>
          <w:bCs/>
          <w:snapToGrid w:val="0"/>
          <w:color w:val="000000"/>
          <w:kern w:val="0"/>
          <w:sz w:val="30"/>
          <w:szCs w:val="30"/>
          <w:lang w:eastAsia="zh-CN"/>
        </w:rPr>
      </w:pPr>
      <w:r>
        <w:rPr>
          <w:rFonts w:hint="eastAsia"/>
          <w:b/>
          <w:bCs/>
          <w:snapToGrid w:val="0"/>
          <w:color w:val="000000"/>
          <w:kern w:val="0"/>
          <w:sz w:val="30"/>
          <w:szCs w:val="30"/>
          <w:lang w:eastAsia="zh-CN"/>
        </w:rPr>
        <w:t>金信基金管理有限公司关于金信民兴债券型证券投资基金</w:t>
      </w:r>
    </w:p>
    <w:p w:rsidR="00207D20" w:rsidRDefault="00007E9F">
      <w:pPr>
        <w:pStyle w:val="a3"/>
        <w:widowControl/>
        <w:kinsoku w:val="0"/>
        <w:autoSpaceDE w:val="0"/>
        <w:autoSpaceDN w:val="0"/>
        <w:adjustRightInd w:val="0"/>
        <w:snapToGrid w:val="0"/>
        <w:spacing w:before="78" w:line="360" w:lineRule="auto"/>
        <w:ind w:right="59"/>
        <w:jc w:val="center"/>
        <w:textAlignment w:val="baseline"/>
        <w:rPr>
          <w:b/>
          <w:bCs/>
          <w:snapToGrid w:val="0"/>
          <w:color w:val="000000"/>
          <w:kern w:val="0"/>
          <w:sz w:val="30"/>
          <w:szCs w:val="30"/>
          <w:lang w:eastAsia="zh-CN"/>
        </w:rPr>
      </w:pPr>
      <w:r>
        <w:rPr>
          <w:rFonts w:hint="eastAsia"/>
          <w:b/>
          <w:bCs/>
          <w:snapToGrid w:val="0"/>
          <w:color w:val="000000"/>
          <w:kern w:val="0"/>
          <w:sz w:val="30"/>
          <w:szCs w:val="30"/>
          <w:lang w:eastAsia="zh-CN"/>
        </w:rPr>
        <w:t>基金合同、托管协议和招募说明书提示性公告</w:t>
      </w:r>
    </w:p>
    <w:p w:rsidR="00207D20" w:rsidRDefault="00207D20">
      <w:pPr>
        <w:pStyle w:val="a3"/>
        <w:widowControl/>
        <w:kinsoku w:val="0"/>
        <w:autoSpaceDE w:val="0"/>
        <w:autoSpaceDN w:val="0"/>
        <w:adjustRightInd w:val="0"/>
        <w:snapToGrid w:val="0"/>
        <w:spacing w:before="78" w:line="360" w:lineRule="auto"/>
        <w:ind w:right="59"/>
        <w:jc w:val="center"/>
        <w:textAlignment w:val="baseline"/>
        <w:rPr>
          <w:b/>
          <w:bCs/>
          <w:snapToGrid w:val="0"/>
          <w:color w:val="000000"/>
          <w:kern w:val="0"/>
          <w:sz w:val="30"/>
          <w:szCs w:val="30"/>
          <w:lang w:eastAsia="zh-CN"/>
        </w:rPr>
      </w:pPr>
    </w:p>
    <w:p w:rsidR="00207D20" w:rsidRDefault="00007E9F">
      <w:pPr>
        <w:pStyle w:val="a3"/>
        <w:widowControl/>
        <w:autoSpaceDE w:val="0"/>
        <w:autoSpaceDN w:val="0"/>
        <w:adjustRightInd w:val="0"/>
        <w:snapToGrid w:val="0"/>
        <w:spacing w:before="78" w:line="360" w:lineRule="auto"/>
        <w:ind w:left="23" w:right="57" w:firstLine="482"/>
        <w:textAlignment w:val="baseline"/>
        <w:rPr>
          <w:snapToGrid w:val="0"/>
          <w:color w:val="000000"/>
          <w:spacing w:val="-11"/>
          <w:kern w:val="0"/>
        </w:rPr>
      </w:pPr>
      <w:r>
        <w:rPr>
          <w:rFonts w:hint="eastAsia"/>
          <w:snapToGrid w:val="0"/>
          <w:color w:val="000000"/>
          <w:spacing w:val="-11"/>
          <w:kern w:val="0"/>
        </w:rPr>
        <w:t>金信民</w:t>
      </w:r>
      <w:r>
        <w:rPr>
          <w:rFonts w:hint="eastAsia"/>
          <w:snapToGrid w:val="0"/>
          <w:color w:val="000000"/>
          <w:spacing w:val="-11"/>
          <w:kern w:val="0"/>
          <w:lang w:eastAsia="zh-CN"/>
        </w:rPr>
        <w:t>兴</w:t>
      </w:r>
      <w:r>
        <w:rPr>
          <w:rFonts w:hint="eastAsia"/>
          <w:snapToGrid w:val="0"/>
          <w:color w:val="000000"/>
          <w:spacing w:val="-11"/>
          <w:kern w:val="0"/>
        </w:rPr>
        <w:t>债券型证券投资基金基金合同、托管协议和招募说明书全文于</w:t>
      </w:r>
      <w:r>
        <w:rPr>
          <w:rFonts w:hint="eastAsia"/>
          <w:snapToGrid w:val="0"/>
          <w:color w:val="000000"/>
          <w:spacing w:val="-11"/>
          <w:kern w:val="0"/>
        </w:rPr>
        <w:t>202</w:t>
      </w:r>
      <w:r>
        <w:rPr>
          <w:rFonts w:hint="eastAsia"/>
          <w:snapToGrid w:val="0"/>
          <w:color w:val="000000"/>
          <w:spacing w:val="-11"/>
          <w:kern w:val="0"/>
          <w:lang w:eastAsia="zh-CN"/>
        </w:rPr>
        <w:t>5</w:t>
      </w:r>
      <w:r>
        <w:rPr>
          <w:rFonts w:hint="eastAsia"/>
          <w:snapToGrid w:val="0"/>
          <w:color w:val="000000"/>
          <w:spacing w:val="-11"/>
          <w:kern w:val="0"/>
        </w:rPr>
        <w:t>年</w:t>
      </w:r>
      <w:r>
        <w:rPr>
          <w:rFonts w:hint="eastAsia"/>
          <w:snapToGrid w:val="0"/>
          <w:color w:val="000000"/>
          <w:spacing w:val="-11"/>
          <w:kern w:val="0"/>
          <w:lang w:eastAsia="zh-CN"/>
        </w:rPr>
        <w:t>4</w:t>
      </w:r>
      <w:r>
        <w:rPr>
          <w:rFonts w:hint="eastAsia"/>
          <w:snapToGrid w:val="0"/>
          <w:color w:val="000000"/>
          <w:spacing w:val="-11"/>
          <w:kern w:val="0"/>
          <w:lang w:eastAsia="zh-CN"/>
        </w:rPr>
        <w:t>月</w:t>
      </w:r>
      <w:r>
        <w:rPr>
          <w:rFonts w:hint="eastAsia"/>
          <w:snapToGrid w:val="0"/>
          <w:color w:val="000000"/>
          <w:spacing w:val="-11"/>
          <w:kern w:val="0"/>
          <w:lang w:eastAsia="zh-CN"/>
        </w:rPr>
        <w:t>17</w:t>
      </w:r>
      <w:r>
        <w:rPr>
          <w:rFonts w:hint="eastAsia"/>
          <w:snapToGrid w:val="0"/>
          <w:color w:val="000000"/>
          <w:spacing w:val="-11"/>
          <w:kern w:val="0"/>
        </w:rPr>
        <w:t>日在本公司网站</w:t>
      </w:r>
      <w:r>
        <w:rPr>
          <w:rFonts w:hint="eastAsia"/>
          <w:snapToGrid w:val="0"/>
          <w:color w:val="000000"/>
          <w:spacing w:val="-11"/>
          <w:kern w:val="0"/>
        </w:rPr>
        <w:t>[www.jxfunds.com.cn]</w:t>
      </w:r>
      <w:r>
        <w:rPr>
          <w:rFonts w:hint="eastAsia"/>
          <w:snapToGrid w:val="0"/>
          <w:color w:val="000000"/>
          <w:spacing w:val="-11"/>
          <w:kern w:val="0"/>
        </w:rPr>
        <w:t>和中国证监会基金电子披露网站（</w:t>
      </w:r>
      <w:r>
        <w:rPr>
          <w:rFonts w:hint="eastAsia"/>
          <w:snapToGrid w:val="0"/>
          <w:color w:val="000000"/>
          <w:spacing w:val="-11"/>
          <w:kern w:val="0"/>
        </w:rPr>
        <w:t>http://eid.csrc.gov.cn/fund</w:t>
      </w:r>
      <w:r>
        <w:rPr>
          <w:rFonts w:hint="eastAsia"/>
          <w:snapToGrid w:val="0"/>
          <w:color w:val="000000"/>
          <w:spacing w:val="-11"/>
          <w:kern w:val="0"/>
        </w:rPr>
        <w:t>）更新披露</w:t>
      </w:r>
      <w:r>
        <w:rPr>
          <w:rFonts w:hint="eastAsia"/>
          <w:snapToGrid w:val="0"/>
          <w:color w:val="000000"/>
          <w:spacing w:val="-11"/>
          <w:kern w:val="0"/>
          <w:lang w:eastAsia="zh-CN"/>
        </w:rPr>
        <w:t>，</w:t>
      </w:r>
      <w:r>
        <w:rPr>
          <w:rFonts w:hint="eastAsia"/>
          <w:snapToGrid w:val="0"/>
          <w:color w:val="000000"/>
          <w:spacing w:val="-11"/>
          <w:kern w:val="0"/>
        </w:rPr>
        <w:t>供投资者查阅。如有疑问可拨打本公司客服电话（</w:t>
      </w:r>
      <w:r>
        <w:rPr>
          <w:rFonts w:hint="eastAsia"/>
          <w:snapToGrid w:val="0"/>
          <w:color w:val="000000"/>
          <w:spacing w:val="-11"/>
          <w:kern w:val="0"/>
        </w:rPr>
        <w:t>400-900-8336</w:t>
      </w:r>
      <w:r>
        <w:rPr>
          <w:rFonts w:hint="eastAsia"/>
          <w:snapToGrid w:val="0"/>
          <w:color w:val="000000"/>
          <w:spacing w:val="-11"/>
          <w:kern w:val="0"/>
        </w:rPr>
        <w:t>）咨询。</w:t>
      </w:r>
      <w:bookmarkStart w:id="0" w:name="_GoBack"/>
      <w:bookmarkEnd w:id="0"/>
    </w:p>
    <w:p w:rsidR="00207D20" w:rsidRDefault="00007E9F">
      <w:pPr>
        <w:pStyle w:val="a3"/>
        <w:widowControl/>
        <w:autoSpaceDE w:val="0"/>
        <w:autoSpaceDN w:val="0"/>
        <w:adjustRightInd w:val="0"/>
        <w:snapToGrid w:val="0"/>
        <w:spacing w:before="78" w:line="360" w:lineRule="auto"/>
        <w:ind w:left="23" w:right="57" w:firstLine="482"/>
        <w:textAlignment w:val="baseline"/>
        <w:rPr>
          <w:snapToGrid w:val="0"/>
          <w:color w:val="000000"/>
          <w:spacing w:val="-11"/>
          <w:kern w:val="0"/>
        </w:rPr>
      </w:pPr>
      <w:r>
        <w:rPr>
          <w:rFonts w:hint="eastAsia"/>
          <w:snapToGrid w:val="0"/>
          <w:color w:val="000000"/>
          <w:spacing w:val="-11"/>
          <w:kern w:val="0"/>
        </w:rPr>
        <w:t>本基金管理人承诺以诚实信用、勤勉尽责的原则管理和运用基金资产，但不保证</w:t>
      </w:r>
      <w:r>
        <w:rPr>
          <w:rFonts w:hint="eastAsia"/>
          <w:snapToGrid w:val="0"/>
          <w:color w:val="000000"/>
          <w:spacing w:val="-11"/>
          <w:kern w:val="0"/>
          <w:lang w:eastAsia="zh-CN"/>
        </w:rPr>
        <w:t>基</w:t>
      </w:r>
      <w:r>
        <w:rPr>
          <w:rFonts w:hint="eastAsia"/>
          <w:snapToGrid w:val="0"/>
          <w:color w:val="000000"/>
          <w:spacing w:val="-11"/>
          <w:kern w:val="0"/>
        </w:rPr>
        <w:t>金一定盈利，也不保证最低收益。请充分了解基金的风险收益特征，审慎做出投资决定。</w:t>
      </w:r>
    </w:p>
    <w:p w:rsidR="00207D20" w:rsidRDefault="00007E9F">
      <w:pPr>
        <w:pStyle w:val="a3"/>
        <w:widowControl/>
        <w:autoSpaceDE w:val="0"/>
        <w:autoSpaceDN w:val="0"/>
        <w:adjustRightInd w:val="0"/>
        <w:snapToGrid w:val="0"/>
        <w:spacing w:before="78" w:line="360" w:lineRule="auto"/>
        <w:ind w:left="23" w:right="57" w:firstLine="482"/>
        <w:textAlignment w:val="baseline"/>
        <w:rPr>
          <w:snapToGrid w:val="0"/>
          <w:color w:val="000000"/>
          <w:spacing w:val="-11"/>
          <w:kern w:val="0"/>
        </w:rPr>
      </w:pPr>
      <w:r>
        <w:rPr>
          <w:rFonts w:hint="eastAsia"/>
          <w:snapToGrid w:val="0"/>
          <w:color w:val="000000"/>
          <w:spacing w:val="-11"/>
          <w:kern w:val="0"/>
        </w:rPr>
        <w:t>特此公告。</w:t>
      </w:r>
    </w:p>
    <w:p w:rsidR="00207D20" w:rsidRDefault="00207D20">
      <w:pPr>
        <w:pStyle w:val="a3"/>
        <w:widowControl/>
        <w:autoSpaceDE w:val="0"/>
        <w:autoSpaceDN w:val="0"/>
        <w:adjustRightInd w:val="0"/>
        <w:snapToGrid w:val="0"/>
        <w:spacing w:before="78" w:line="360" w:lineRule="auto"/>
        <w:ind w:left="23" w:right="57" w:firstLine="482"/>
        <w:textAlignment w:val="baseline"/>
        <w:rPr>
          <w:snapToGrid w:val="0"/>
          <w:color w:val="000000"/>
          <w:spacing w:val="-11"/>
          <w:kern w:val="0"/>
        </w:rPr>
      </w:pPr>
    </w:p>
    <w:p w:rsidR="00207D20" w:rsidRDefault="00007E9F">
      <w:pPr>
        <w:pStyle w:val="a3"/>
        <w:widowControl/>
        <w:kinsoku w:val="0"/>
        <w:autoSpaceDE w:val="0"/>
        <w:autoSpaceDN w:val="0"/>
        <w:adjustRightInd w:val="0"/>
        <w:snapToGrid w:val="0"/>
        <w:spacing w:before="78" w:line="360" w:lineRule="auto"/>
        <w:ind w:left="22" w:right="59" w:firstLine="483"/>
        <w:jc w:val="right"/>
        <w:textAlignment w:val="baseline"/>
        <w:rPr>
          <w:snapToGrid w:val="0"/>
          <w:color w:val="000000"/>
          <w:spacing w:val="-11"/>
          <w:kern w:val="0"/>
        </w:rPr>
      </w:pPr>
      <w:r>
        <w:rPr>
          <w:rFonts w:hint="eastAsia"/>
          <w:snapToGrid w:val="0"/>
          <w:color w:val="000000"/>
          <w:spacing w:val="-11"/>
          <w:kern w:val="0"/>
        </w:rPr>
        <w:t>金信基金管理有限公司</w:t>
      </w:r>
    </w:p>
    <w:p w:rsidR="00207D20" w:rsidRDefault="00007E9F">
      <w:pPr>
        <w:pStyle w:val="a3"/>
        <w:widowControl/>
        <w:kinsoku w:val="0"/>
        <w:autoSpaceDE w:val="0"/>
        <w:autoSpaceDN w:val="0"/>
        <w:adjustRightInd w:val="0"/>
        <w:snapToGrid w:val="0"/>
        <w:spacing w:before="78" w:line="360" w:lineRule="auto"/>
        <w:ind w:left="22" w:right="59" w:firstLine="483"/>
        <w:jc w:val="right"/>
        <w:textAlignment w:val="baseline"/>
        <w:rPr>
          <w:snapToGrid w:val="0"/>
          <w:color w:val="000000"/>
          <w:spacing w:val="-11"/>
          <w:kern w:val="0"/>
        </w:rPr>
      </w:pPr>
      <w:r>
        <w:rPr>
          <w:rFonts w:hint="eastAsia"/>
          <w:snapToGrid w:val="0"/>
          <w:color w:val="000000"/>
          <w:spacing w:val="-11"/>
          <w:kern w:val="0"/>
        </w:rPr>
        <w:t>202</w:t>
      </w:r>
      <w:r>
        <w:rPr>
          <w:rFonts w:hint="eastAsia"/>
          <w:snapToGrid w:val="0"/>
          <w:color w:val="000000"/>
          <w:spacing w:val="-11"/>
          <w:kern w:val="0"/>
          <w:lang w:eastAsia="zh-CN"/>
        </w:rPr>
        <w:t xml:space="preserve">5 </w:t>
      </w:r>
      <w:r>
        <w:rPr>
          <w:rFonts w:hint="eastAsia"/>
          <w:snapToGrid w:val="0"/>
          <w:color w:val="000000"/>
          <w:spacing w:val="-11"/>
          <w:kern w:val="0"/>
        </w:rPr>
        <w:t>年</w:t>
      </w:r>
      <w:r>
        <w:rPr>
          <w:rFonts w:hint="eastAsia"/>
          <w:snapToGrid w:val="0"/>
          <w:color w:val="000000"/>
          <w:spacing w:val="-11"/>
          <w:kern w:val="0"/>
          <w:lang w:eastAsia="zh-CN"/>
        </w:rPr>
        <w:t xml:space="preserve"> 4</w:t>
      </w:r>
      <w:r>
        <w:rPr>
          <w:rFonts w:hint="eastAsia"/>
          <w:snapToGrid w:val="0"/>
          <w:color w:val="000000"/>
          <w:spacing w:val="-11"/>
          <w:kern w:val="0"/>
        </w:rPr>
        <w:t xml:space="preserve"> </w:t>
      </w:r>
      <w:r>
        <w:rPr>
          <w:rFonts w:hint="eastAsia"/>
          <w:snapToGrid w:val="0"/>
          <w:color w:val="000000"/>
          <w:spacing w:val="-11"/>
          <w:kern w:val="0"/>
        </w:rPr>
        <w:t>月</w:t>
      </w:r>
      <w:r>
        <w:rPr>
          <w:rFonts w:hint="eastAsia"/>
          <w:snapToGrid w:val="0"/>
          <w:color w:val="000000"/>
          <w:spacing w:val="-11"/>
          <w:kern w:val="0"/>
          <w:lang w:eastAsia="zh-CN"/>
        </w:rPr>
        <w:t xml:space="preserve"> 17 </w:t>
      </w:r>
      <w:r>
        <w:rPr>
          <w:rFonts w:hint="eastAsia"/>
          <w:snapToGrid w:val="0"/>
          <w:color w:val="000000"/>
          <w:spacing w:val="-11"/>
          <w:kern w:val="0"/>
        </w:rPr>
        <w:t>日</w:t>
      </w:r>
    </w:p>
    <w:sectPr w:rsidR="00207D20" w:rsidSect="00207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A1E2D60"/>
    <w:rsid w:val="00007E9F"/>
    <w:rsid w:val="00207D20"/>
    <w:rsid w:val="1A1E2D60"/>
    <w:rsid w:val="70D0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D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207D20"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4</DocSecurity>
  <Lines>2</Lines>
  <Paragraphs>1</Paragraphs>
  <ScaleCrop>false</ScaleCrop>
  <Company>CNSTOCK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张彩云</dc:creator>
  <cp:lastModifiedBy>ZHONGM</cp:lastModifiedBy>
  <cp:revision>2</cp:revision>
  <dcterms:created xsi:type="dcterms:W3CDTF">2025-04-16T16:01:00Z</dcterms:created>
  <dcterms:modified xsi:type="dcterms:W3CDTF">2025-04-16T16:01:00Z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DE22E178B1434F7286057B4FC0F91923_11</vt:lpwstr>
  </property>
  <property fmtid="{D5CDD505-2E9C-101B-9397-08002B2CF9AE}" pid="4" name="KSOTemplateDocerSaveRecord">
    <vt:lpwstr>eyJoZGlkIjoiMmM5ZDIxYWQ2ODEwNDdiZDRlMGNjZDQ2MTYzZWU5YzciLCJ1c2VySWQiOiI2NzcwNTA0NTMifQ==</vt:lpwstr>
  </property>
</Properties>
</file>