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3AD" w:rsidRPr="00BF53AD" w:rsidRDefault="00A22C54" w:rsidP="0066384D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b/>
          <w:color w:val="000000" w:themeColor="text1"/>
          <w:sz w:val="32"/>
          <w:szCs w:val="32"/>
        </w:rPr>
        <w:t>恒越基金管理有限</w:t>
      </w:r>
      <w:r w:rsidR="005E088E" w:rsidRPr="00BF53AD">
        <w:rPr>
          <w:rFonts w:ascii="仿宋" w:eastAsia="仿宋" w:hAnsi="仿宋" w:hint="eastAsia"/>
          <w:b/>
          <w:color w:val="000000" w:themeColor="text1"/>
          <w:sz w:val="32"/>
          <w:szCs w:val="32"/>
        </w:rPr>
        <w:t>公司旗下</w:t>
      </w:r>
      <w:bookmarkStart w:id="0" w:name="_GoBack"/>
      <w:bookmarkEnd w:id="0"/>
      <w:r w:rsidR="005E088E" w:rsidRPr="00BF53AD">
        <w:rPr>
          <w:rFonts w:ascii="仿宋" w:eastAsia="仿宋" w:hAnsi="仿宋" w:hint="eastAsia"/>
          <w:b/>
          <w:color w:val="000000" w:themeColor="text1"/>
          <w:sz w:val="32"/>
          <w:szCs w:val="32"/>
        </w:rPr>
        <w:t>基金</w:t>
      </w:r>
    </w:p>
    <w:p w:rsidR="00BB3501" w:rsidRPr="00BF53AD" w:rsidRDefault="005E58B7" w:rsidP="0066384D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b/>
          <w:color w:val="000000" w:themeColor="text1"/>
          <w:sz w:val="32"/>
          <w:szCs w:val="32"/>
        </w:rPr>
        <w:t>20</w:t>
      </w:r>
      <w:r w:rsidR="00E27EE1">
        <w:rPr>
          <w:rFonts w:ascii="仿宋" w:eastAsia="仿宋" w:hAnsi="仿宋" w:hint="eastAsia"/>
          <w:b/>
          <w:color w:val="000000" w:themeColor="text1"/>
          <w:sz w:val="32"/>
          <w:szCs w:val="32"/>
        </w:rPr>
        <w:t>2</w:t>
      </w:r>
      <w:r w:rsidR="006E44A9">
        <w:rPr>
          <w:rFonts w:ascii="仿宋" w:eastAsia="仿宋" w:hAnsi="仿宋"/>
          <w:b/>
          <w:color w:val="000000" w:themeColor="text1"/>
          <w:sz w:val="32"/>
          <w:szCs w:val="32"/>
        </w:rPr>
        <w:t>4</w:t>
      </w:r>
      <w:r w:rsidRPr="00BF53AD">
        <w:rPr>
          <w:rFonts w:ascii="仿宋" w:eastAsia="仿宋" w:hAnsi="仿宋" w:hint="eastAsia"/>
          <w:b/>
          <w:color w:val="000000" w:themeColor="text1"/>
          <w:sz w:val="32"/>
          <w:szCs w:val="32"/>
        </w:rPr>
        <w:t>年</w:t>
      </w:r>
      <w:r w:rsidR="00D57905">
        <w:rPr>
          <w:rFonts w:ascii="仿宋" w:eastAsia="仿宋" w:hAnsi="仿宋" w:hint="eastAsia"/>
          <w:b/>
          <w:color w:val="000000" w:themeColor="text1"/>
          <w:sz w:val="32"/>
          <w:szCs w:val="32"/>
        </w:rPr>
        <w:t>年度</w:t>
      </w:r>
      <w:r w:rsidR="00BB3501" w:rsidRPr="00BF53AD">
        <w:rPr>
          <w:rFonts w:ascii="仿宋" w:eastAsia="仿宋" w:hAnsi="仿宋" w:hint="eastAsia"/>
          <w:b/>
          <w:color w:val="000000" w:themeColor="text1"/>
          <w:sz w:val="32"/>
          <w:szCs w:val="32"/>
        </w:rPr>
        <w:t>报告提示性公告</w:t>
      </w:r>
    </w:p>
    <w:p w:rsidR="00B16987" w:rsidRPr="00BF53AD" w:rsidRDefault="00B16987" w:rsidP="0066384D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</w:p>
    <w:p w:rsidR="00BB3501" w:rsidRPr="00BF53AD" w:rsidRDefault="00B16987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本公司董事会及董事保证基金</w:t>
      </w:r>
      <w:r w:rsidR="00D57905">
        <w:rPr>
          <w:rFonts w:ascii="仿宋" w:eastAsia="仿宋" w:hAnsi="仿宋" w:hint="eastAsia"/>
          <w:color w:val="000000" w:themeColor="text1"/>
          <w:sz w:val="32"/>
          <w:szCs w:val="32"/>
        </w:rPr>
        <w:t>年度</w:t>
      </w: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报告所载资料不存在虚假记载、误导性陈述或重大遗漏，并对其内容的真实性、准确性和完整性承担个别及连带责任。</w:t>
      </w:r>
    </w:p>
    <w:p w:rsidR="00BB3501" w:rsidRPr="00BF53AD" w:rsidRDefault="00A22C54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恒越基金管理有限公司</w:t>
      </w:r>
      <w:r w:rsidR="00056EE0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旗下</w:t>
      </w: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恒越研究精选混合型证券投资</w:t>
      </w:r>
      <w:r w:rsidR="00BB350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121377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恒越核心精选混合型证券投资</w:t>
      </w:r>
      <w:r w:rsidR="00BB350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E27EE1">
        <w:rPr>
          <w:rFonts w:ascii="仿宋" w:eastAsia="仿宋" w:hAnsi="仿宋" w:hint="eastAsia"/>
          <w:color w:val="000000" w:themeColor="text1"/>
          <w:sz w:val="32"/>
          <w:szCs w:val="32"/>
        </w:rPr>
        <w:t>、恒越内需驱动混合型证券投资基金、恒越成长精选混合型证券投资基金</w:t>
      </w:r>
      <w:r w:rsidR="000E242F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0E242F" w:rsidRPr="000E242F">
        <w:rPr>
          <w:rFonts w:ascii="仿宋" w:eastAsia="仿宋" w:hAnsi="仿宋" w:hint="eastAsia"/>
          <w:color w:val="000000" w:themeColor="text1"/>
          <w:sz w:val="32"/>
          <w:szCs w:val="32"/>
        </w:rPr>
        <w:t>恒越嘉鑫债券型证券投资基金</w:t>
      </w:r>
      <w:r w:rsidR="00CE1A76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0E242F" w:rsidRPr="000E242F">
        <w:rPr>
          <w:rFonts w:ascii="仿宋" w:eastAsia="仿宋" w:hAnsi="仿宋" w:hint="eastAsia"/>
          <w:color w:val="000000" w:themeColor="text1"/>
          <w:sz w:val="32"/>
          <w:szCs w:val="32"/>
        </w:rPr>
        <w:t>恒越优势精选混合型发起式证券投资基金</w:t>
      </w:r>
      <w:r w:rsidR="00CE1A76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CE1A76" w:rsidRPr="00CE1A76">
        <w:rPr>
          <w:rFonts w:ascii="仿宋" w:eastAsia="仿宋" w:hAnsi="仿宋" w:hint="eastAsia"/>
          <w:color w:val="000000" w:themeColor="text1"/>
          <w:sz w:val="32"/>
          <w:szCs w:val="32"/>
        </w:rPr>
        <w:t>恒越短债债券型证券投资基金</w:t>
      </w:r>
      <w:r w:rsidR="00BE7D82">
        <w:rPr>
          <w:rFonts w:ascii="仿宋" w:eastAsia="仿宋" w:hAnsi="仿宋" w:hint="eastAsia"/>
          <w:color w:val="000000" w:themeColor="text1"/>
          <w:sz w:val="32"/>
          <w:szCs w:val="32"/>
        </w:rPr>
        <w:t>、恒越蓝筹精选混合型证券投资基金、恒越乐享添利混合型证券投资基金</w:t>
      </w:r>
      <w:r w:rsidR="008F40DD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1C0187">
        <w:rPr>
          <w:rFonts w:ascii="仿宋" w:eastAsia="仿宋" w:hAnsi="仿宋" w:hint="eastAsia"/>
          <w:color w:val="000000" w:themeColor="text1"/>
          <w:sz w:val="32"/>
          <w:szCs w:val="32"/>
        </w:rPr>
        <w:t>恒越医疗健康精选混合型证券投资基金</w:t>
      </w:r>
      <w:r w:rsidR="008F40DD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8F40DD" w:rsidRPr="008F40DD">
        <w:rPr>
          <w:rFonts w:ascii="仿宋" w:eastAsia="仿宋" w:hAnsi="仿宋" w:hint="eastAsia"/>
          <w:color w:val="000000" w:themeColor="text1"/>
          <w:sz w:val="32"/>
          <w:szCs w:val="32"/>
        </w:rPr>
        <w:t>恒越匠心优选一年持有期混合型证券投资基金</w:t>
      </w:r>
      <w:r w:rsidR="008F40DD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8F40DD" w:rsidRPr="008F40DD">
        <w:rPr>
          <w:rFonts w:ascii="仿宋" w:eastAsia="仿宋" w:hAnsi="仿宋" w:hint="eastAsia"/>
          <w:color w:val="000000" w:themeColor="text1"/>
          <w:sz w:val="32"/>
          <w:szCs w:val="32"/>
        </w:rPr>
        <w:t>恒越均衡优选混合型发起式证券投资基金</w:t>
      </w:r>
      <w:r w:rsidR="006E44A9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8F40DD" w:rsidRPr="008F40DD">
        <w:rPr>
          <w:rFonts w:ascii="仿宋" w:eastAsia="仿宋" w:hAnsi="仿宋" w:hint="eastAsia"/>
          <w:color w:val="000000" w:themeColor="text1"/>
          <w:sz w:val="32"/>
          <w:szCs w:val="32"/>
        </w:rPr>
        <w:t>恒越安裕纯债债券型证券投资基金</w:t>
      </w:r>
      <w:r w:rsidR="006E44A9">
        <w:rPr>
          <w:rFonts w:ascii="仿宋" w:eastAsia="仿宋" w:hAnsi="仿宋" w:hint="eastAsia"/>
          <w:color w:val="000000" w:themeColor="text1"/>
          <w:sz w:val="32"/>
          <w:szCs w:val="32"/>
        </w:rPr>
        <w:t>、恒越智选科技混合型证券投资基金以及</w:t>
      </w:r>
      <w:r w:rsidR="006E44A9" w:rsidRPr="006E44A9">
        <w:rPr>
          <w:rFonts w:ascii="仿宋" w:eastAsia="仿宋" w:hAnsi="仿宋" w:hint="eastAsia"/>
          <w:color w:val="000000" w:themeColor="text1"/>
          <w:sz w:val="32"/>
          <w:szCs w:val="32"/>
        </w:rPr>
        <w:t>恒越季季乐3个月滚动持有债券型证券投资基金</w:t>
      </w:r>
      <w:r w:rsidR="00BB350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的</w:t>
      </w:r>
      <w:r w:rsidR="005E58B7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20</w:t>
      </w:r>
      <w:r w:rsidR="0072641B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6E44A9">
        <w:rPr>
          <w:rFonts w:ascii="仿宋" w:eastAsia="仿宋" w:hAnsi="仿宋"/>
          <w:color w:val="000000" w:themeColor="text1"/>
          <w:sz w:val="32"/>
          <w:szCs w:val="32"/>
        </w:rPr>
        <w:t>4</w:t>
      </w:r>
      <w:r w:rsidR="005E58B7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D57905">
        <w:rPr>
          <w:rFonts w:ascii="仿宋" w:eastAsia="仿宋" w:hAnsi="仿宋" w:hint="eastAsia"/>
          <w:color w:val="000000" w:themeColor="text1"/>
          <w:sz w:val="32"/>
          <w:szCs w:val="32"/>
        </w:rPr>
        <w:t>年度</w:t>
      </w:r>
      <w:r w:rsidR="00BB3501" w:rsidRPr="00BF53AD">
        <w:rPr>
          <w:rFonts w:ascii="仿宋" w:eastAsia="仿宋" w:hAnsi="仿宋"/>
          <w:color w:val="000000" w:themeColor="text1"/>
          <w:sz w:val="32"/>
          <w:szCs w:val="32"/>
        </w:rPr>
        <w:t>报告全文</w:t>
      </w: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于20</w:t>
      </w:r>
      <w:r w:rsidR="008B70CA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6E44A9">
        <w:rPr>
          <w:rFonts w:ascii="仿宋" w:eastAsia="仿宋" w:hAnsi="仿宋"/>
          <w:color w:val="000000" w:themeColor="text1"/>
          <w:sz w:val="32"/>
          <w:szCs w:val="32"/>
        </w:rPr>
        <w:t>5</w:t>
      </w: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D57905">
        <w:rPr>
          <w:rFonts w:ascii="仿宋" w:eastAsia="仿宋" w:hAnsi="仿宋" w:hint="eastAsia"/>
          <w:color w:val="000000" w:themeColor="text1"/>
          <w:sz w:val="32"/>
          <w:szCs w:val="32"/>
        </w:rPr>
        <w:t>3</w:t>
      </w: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月</w:t>
      </w:r>
      <w:r w:rsidR="006E44A9">
        <w:rPr>
          <w:rFonts w:ascii="仿宋" w:eastAsia="仿宋" w:hAnsi="仿宋"/>
          <w:color w:val="000000" w:themeColor="text1"/>
          <w:sz w:val="32"/>
          <w:szCs w:val="32"/>
        </w:rPr>
        <w:t>31</w:t>
      </w:r>
      <w:r w:rsidR="00BB350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日在</w:t>
      </w:r>
      <w:r w:rsidR="00BB3501" w:rsidRPr="00BF53AD">
        <w:rPr>
          <w:rFonts w:ascii="仿宋" w:eastAsia="仿宋" w:hAnsi="仿宋"/>
          <w:color w:val="000000" w:themeColor="text1"/>
          <w:sz w:val="32"/>
          <w:szCs w:val="32"/>
        </w:rPr>
        <w:t>本公司网站</w:t>
      </w:r>
      <w:r w:rsidR="00981EE6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r w:rsidR="00981EE6" w:rsidRPr="00BF53AD">
        <w:rPr>
          <w:rFonts w:ascii="仿宋" w:eastAsia="仿宋" w:hAnsi="仿宋"/>
          <w:color w:val="000000" w:themeColor="text1"/>
          <w:sz w:val="32"/>
          <w:szCs w:val="32"/>
        </w:rPr>
        <w:t>http://www.hengyuefund.com</w:t>
      </w:r>
      <w:r w:rsidR="00981EE6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）</w:t>
      </w:r>
      <w:r w:rsidR="00BB3501" w:rsidRPr="00BF53AD">
        <w:rPr>
          <w:rFonts w:ascii="仿宋" w:eastAsia="仿宋" w:hAnsi="仿宋"/>
          <w:color w:val="000000" w:themeColor="text1"/>
          <w:sz w:val="32"/>
          <w:szCs w:val="32"/>
        </w:rPr>
        <w:t>和中国证监会</w:t>
      </w:r>
      <w:r w:rsidR="00191702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BB3501" w:rsidRPr="00BF53AD">
        <w:rPr>
          <w:rFonts w:ascii="仿宋" w:eastAsia="仿宋" w:hAnsi="仿宋"/>
          <w:color w:val="000000" w:themeColor="text1"/>
          <w:sz w:val="32"/>
          <w:szCs w:val="32"/>
        </w:rPr>
        <w:t>电子披露网站</w:t>
      </w:r>
      <w:r w:rsidR="000F07E6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hyperlink r:id="rId8" w:history="1">
        <w:r w:rsidR="000F07E6" w:rsidRPr="00BF53AD">
          <w:rPr>
            <w:rStyle w:val="a7"/>
            <w:rFonts w:ascii="仿宋" w:eastAsia="仿宋" w:hAnsi="仿宋" w:hint="eastAsia"/>
            <w:sz w:val="32"/>
            <w:szCs w:val="32"/>
          </w:rPr>
          <w:t>http://eid.csrc.gov.cn/fund</w:t>
        </w:r>
      </w:hyperlink>
      <w:r w:rsidR="000F07E6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）</w:t>
      </w:r>
      <w:r w:rsidR="00BB3501" w:rsidRPr="00BF53AD">
        <w:rPr>
          <w:rFonts w:ascii="仿宋" w:eastAsia="仿宋" w:hAnsi="仿宋"/>
          <w:color w:val="000000" w:themeColor="text1"/>
          <w:sz w:val="32"/>
          <w:szCs w:val="32"/>
        </w:rPr>
        <w:t>披露，供投资者查阅。</w:t>
      </w:r>
      <w:r w:rsidR="00BB350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如有疑问可拨打本公司客服电话（</w:t>
      </w:r>
      <w:r w:rsidR="000E242F">
        <w:rPr>
          <w:rFonts w:ascii="仿宋" w:eastAsia="仿宋" w:hAnsi="仿宋" w:hint="eastAsia"/>
          <w:color w:val="000000" w:themeColor="text1"/>
          <w:sz w:val="32"/>
          <w:szCs w:val="32"/>
        </w:rPr>
        <w:t>400-921-7000</w:t>
      </w:r>
      <w:r w:rsidR="00BB350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）咨询</w:t>
      </w:r>
      <w:r w:rsidR="00BB3501" w:rsidRPr="00BF53AD">
        <w:rPr>
          <w:rFonts w:ascii="仿宋" w:eastAsia="仿宋" w:hAnsi="仿宋"/>
          <w:color w:val="000000" w:themeColor="text1"/>
          <w:sz w:val="32"/>
          <w:szCs w:val="32"/>
        </w:rPr>
        <w:t>。</w:t>
      </w:r>
    </w:p>
    <w:p w:rsidR="00BB3501" w:rsidRPr="00BF53AD" w:rsidRDefault="00BB3501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本基金管</w:t>
      </w:r>
      <w:r w:rsidR="000C1032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理人承诺以诚实信用、勤勉尽责的原则管理和运用基金资产，但不保证</w:t>
      </w:r>
      <w:r w:rsidR="005A77EA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基金一定盈利，也不保证最低收益。请充分了解</w:t>
      </w: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基金的风险收益特征，审慎做出投资决定。</w:t>
      </w:r>
    </w:p>
    <w:p w:rsidR="001C0187" w:rsidRDefault="001C0187" w:rsidP="00B22E32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</w:p>
    <w:p w:rsidR="00415EFE" w:rsidRPr="00BF53AD" w:rsidRDefault="00BB3501" w:rsidP="00B22E32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特此公告。</w:t>
      </w:r>
    </w:p>
    <w:p w:rsidR="00BB3501" w:rsidRPr="00BF53AD" w:rsidRDefault="00BB3501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</w:t>
      </w:r>
      <w:r w:rsidR="00224CEC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</w:t>
      </w:r>
      <w:r w:rsidR="003705DC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</w:t>
      </w:r>
      <w:r w:rsidR="00FF7B1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恒越基金管理有限公司</w:t>
      </w:r>
    </w:p>
    <w:p w:rsidR="00BB3501" w:rsidRPr="00A7247E" w:rsidRDefault="00BB3501" w:rsidP="00A7247E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BF53AD"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   </w:t>
      </w:r>
      <w:r w:rsidR="00FF7B11" w:rsidRPr="00BF53AD">
        <w:rPr>
          <w:rFonts w:ascii="仿宋" w:eastAsia="仿宋" w:hAnsi="仿宋" w:hint="eastAsia"/>
          <w:color w:val="000000" w:themeColor="text1"/>
          <w:sz w:val="32"/>
          <w:szCs w:val="32"/>
        </w:rPr>
        <w:t>20</w:t>
      </w:r>
      <w:r w:rsidR="008B70CA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6E44A9">
        <w:rPr>
          <w:rFonts w:ascii="仿宋" w:eastAsia="仿宋" w:hAnsi="仿宋"/>
          <w:color w:val="000000" w:themeColor="text1"/>
          <w:sz w:val="32"/>
          <w:szCs w:val="32"/>
        </w:rPr>
        <w:t>5</w:t>
      </w:r>
      <w:r w:rsidRPr="00BF53AD">
        <w:rPr>
          <w:rFonts w:ascii="仿宋" w:eastAsia="仿宋" w:hAnsi="仿宋"/>
          <w:color w:val="000000" w:themeColor="text1"/>
          <w:sz w:val="32"/>
          <w:szCs w:val="32"/>
        </w:rPr>
        <w:t>年</w:t>
      </w:r>
      <w:r w:rsidR="00D57905">
        <w:rPr>
          <w:rFonts w:ascii="仿宋" w:eastAsia="仿宋" w:hAnsi="仿宋" w:hint="eastAsia"/>
          <w:color w:val="000000" w:themeColor="text1"/>
          <w:sz w:val="32"/>
          <w:szCs w:val="32"/>
        </w:rPr>
        <w:t>3</w:t>
      </w:r>
      <w:r w:rsidRPr="00BF53AD">
        <w:rPr>
          <w:rFonts w:ascii="仿宋" w:eastAsia="仿宋" w:hAnsi="仿宋"/>
          <w:color w:val="000000" w:themeColor="text1"/>
          <w:sz w:val="32"/>
          <w:szCs w:val="32"/>
        </w:rPr>
        <w:t>月</w:t>
      </w:r>
      <w:r w:rsidR="006E44A9">
        <w:rPr>
          <w:rFonts w:ascii="仿宋" w:eastAsia="仿宋" w:hAnsi="仿宋"/>
          <w:color w:val="000000" w:themeColor="text1"/>
          <w:sz w:val="32"/>
          <w:szCs w:val="32"/>
        </w:rPr>
        <w:t>31</w:t>
      </w:r>
      <w:r w:rsidRPr="00BF53AD">
        <w:rPr>
          <w:rFonts w:ascii="仿宋" w:eastAsia="仿宋" w:hAnsi="仿宋"/>
          <w:color w:val="000000" w:themeColor="text1"/>
          <w:sz w:val="32"/>
          <w:szCs w:val="32"/>
        </w:rPr>
        <w:t>日</w:t>
      </w:r>
    </w:p>
    <w:sectPr w:rsidR="00BB3501" w:rsidRPr="00A7247E" w:rsidSect="00084E7D">
      <w:footerReference w:type="default" r:id="rId9"/>
      <w:footerReference w:type="first" r:id="rId10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0B99" w:rsidRDefault="00060B99" w:rsidP="009A149B">
      <w:r>
        <w:separator/>
      </w:r>
    </w:p>
  </w:endnote>
  <w:endnote w:type="continuationSeparator" w:id="0">
    <w:p w:rsidR="00060B99" w:rsidRDefault="00060B99" w:rsidP="009A14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  <w:docPartObj>
        <w:docPartGallery w:val="Page Numbers (Bottom of Page)"/>
        <w:docPartUnique/>
      </w:docPartObj>
    </w:sdtPr>
    <w:sdtContent>
      <w:p w:rsidR="00084E7D" w:rsidRDefault="003E24EC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66384D" w:rsidRPr="0066384D">
          <w:rPr>
            <w:noProof/>
            <w:lang w:val="zh-CN"/>
          </w:rPr>
          <w:t>2</w:t>
        </w:r>
        <w:r>
          <w:fldChar w:fldCharType="end"/>
        </w:r>
      </w:p>
    </w:sdtContent>
  </w:sdt>
  <w:p w:rsidR="002471D4" w:rsidRDefault="002471D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  <w:docPartObj>
        <w:docPartGallery w:val="Page Numbers (Bottom of Page)"/>
        <w:docPartUnique/>
      </w:docPartObj>
    </w:sdtPr>
    <w:sdtContent>
      <w:p w:rsidR="00084E7D" w:rsidRDefault="003E24EC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66384D" w:rsidRPr="0066384D">
          <w:rPr>
            <w:noProof/>
            <w:lang w:val="zh-CN"/>
          </w:rPr>
          <w:t>1</w:t>
        </w:r>
        <w:r>
          <w:fldChar w:fldCharType="end"/>
        </w:r>
      </w:p>
    </w:sdtContent>
  </w:sdt>
  <w:p w:rsidR="00084E7D" w:rsidRDefault="00084E7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0B99" w:rsidRDefault="00060B99" w:rsidP="009A149B">
      <w:r>
        <w:separator/>
      </w:r>
    </w:p>
  </w:footnote>
  <w:footnote w:type="continuationSeparator" w:id="0">
    <w:p w:rsidR="00060B99" w:rsidRDefault="00060B99" w:rsidP="009A14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1314F"/>
    <w:multiLevelType w:val="hybridMultilevel"/>
    <w:tmpl w:val="C414E296"/>
    <w:lvl w:ilvl="0" w:tplc="2B92F446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3AA3471F"/>
    <w:multiLevelType w:val="hybridMultilevel"/>
    <w:tmpl w:val="AD10C836"/>
    <w:lvl w:ilvl="0" w:tplc="822EB142">
      <w:start w:val="1"/>
      <w:numFmt w:val="decimal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2">
    <w:nsid w:val="3E0E5F4F"/>
    <w:multiLevelType w:val="hybridMultilevel"/>
    <w:tmpl w:val="A87AD95E"/>
    <w:lvl w:ilvl="0" w:tplc="0448A8EA">
      <w:start w:val="1"/>
      <w:numFmt w:val="none"/>
      <w:lvlText w:val="一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4E1F3B3A"/>
    <w:multiLevelType w:val="hybridMultilevel"/>
    <w:tmpl w:val="8188CCA0"/>
    <w:lvl w:ilvl="0" w:tplc="65E68456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4">
    <w:nsid w:val="5AD73483"/>
    <w:multiLevelType w:val="hybridMultilevel"/>
    <w:tmpl w:val="482295D4"/>
    <w:lvl w:ilvl="0" w:tplc="5D5296E4">
      <w:start w:val="1"/>
      <w:numFmt w:val="japaneseCounting"/>
      <w:lvlText w:val="（%1）"/>
      <w:lvlJc w:val="left"/>
      <w:pPr>
        <w:ind w:left="214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00" w:hanging="420"/>
      </w:pPr>
    </w:lvl>
    <w:lvl w:ilvl="2" w:tplc="0409001B" w:tentative="1">
      <w:start w:val="1"/>
      <w:numFmt w:val="lowerRoman"/>
      <w:lvlText w:val="%3."/>
      <w:lvlJc w:val="righ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9" w:tentative="1">
      <w:start w:val="1"/>
      <w:numFmt w:val="lowerLetter"/>
      <w:lvlText w:val="%5)"/>
      <w:lvlJc w:val="left"/>
      <w:pPr>
        <w:ind w:left="3160" w:hanging="420"/>
      </w:pPr>
    </w:lvl>
    <w:lvl w:ilvl="5" w:tplc="0409001B" w:tentative="1">
      <w:start w:val="1"/>
      <w:numFmt w:val="lowerRoman"/>
      <w:lvlText w:val="%6."/>
      <w:lvlJc w:val="righ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9" w:tentative="1">
      <w:start w:val="1"/>
      <w:numFmt w:val="lowerLetter"/>
      <w:lvlText w:val="%8)"/>
      <w:lvlJc w:val="left"/>
      <w:pPr>
        <w:ind w:left="4420" w:hanging="420"/>
      </w:pPr>
    </w:lvl>
    <w:lvl w:ilvl="8" w:tplc="0409001B" w:tentative="1">
      <w:start w:val="1"/>
      <w:numFmt w:val="lowerRoman"/>
      <w:lvlText w:val="%9."/>
      <w:lvlJc w:val="right"/>
      <w:pPr>
        <w:ind w:left="4840" w:hanging="420"/>
      </w:pPr>
    </w:lvl>
  </w:abstractNum>
  <w:abstractNum w:abstractNumId="5">
    <w:nsid w:val="74012B3B"/>
    <w:multiLevelType w:val="hybridMultilevel"/>
    <w:tmpl w:val="B162A282"/>
    <w:lvl w:ilvl="0" w:tplc="4762DB88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6">
    <w:nsid w:val="7ED219B0"/>
    <w:multiLevelType w:val="hybridMultilevel"/>
    <w:tmpl w:val="888AB586"/>
    <w:lvl w:ilvl="0" w:tplc="3CB44F5A">
      <w:start w:val="1"/>
      <w:numFmt w:val="japaneseCounting"/>
      <w:lvlText w:val="（%1）"/>
      <w:lvlJc w:val="left"/>
      <w:pPr>
        <w:ind w:left="1364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activeWritingStyle w:appName="MSWord" w:lang="zh-CN" w:vendorID="64" w:dllVersion="131077" w:nlCheck="1" w:checkStyle="1"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49B"/>
    <w:rsid w:val="00001760"/>
    <w:rsid w:val="000066D9"/>
    <w:rsid w:val="00010044"/>
    <w:rsid w:val="00020860"/>
    <w:rsid w:val="00022ABD"/>
    <w:rsid w:val="00025D40"/>
    <w:rsid w:val="000300E5"/>
    <w:rsid w:val="0003246C"/>
    <w:rsid w:val="00033010"/>
    <w:rsid w:val="00033204"/>
    <w:rsid w:val="000475F0"/>
    <w:rsid w:val="000539F6"/>
    <w:rsid w:val="00056EE0"/>
    <w:rsid w:val="00057323"/>
    <w:rsid w:val="00060B99"/>
    <w:rsid w:val="0006754F"/>
    <w:rsid w:val="0008010F"/>
    <w:rsid w:val="00081ADE"/>
    <w:rsid w:val="00084054"/>
    <w:rsid w:val="00084E7D"/>
    <w:rsid w:val="00087988"/>
    <w:rsid w:val="0009227A"/>
    <w:rsid w:val="00093E55"/>
    <w:rsid w:val="00094F20"/>
    <w:rsid w:val="000A0272"/>
    <w:rsid w:val="000A0ECE"/>
    <w:rsid w:val="000A588E"/>
    <w:rsid w:val="000B53A5"/>
    <w:rsid w:val="000C06E1"/>
    <w:rsid w:val="000C1032"/>
    <w:rsid w:val="000D18EF"/>
    <w:rsid w:val="000E13E9"/>
    <w:rsid w:val="000E242F"/>
    <w:rsid w:val="000E735D"/>
    <w:rsid w:val="000E7D66"/>
    <w:rsid w:val="000F07E6"/>
    <w:rsid w:val="000F407E"/>
    <w:rsid w:val="000F6458"/>
    <w:rsid w:val="001039BC"/>
    <w:rsid w:val="00121377"/>
    <w:rsid w:val="001279BE"/>
    <w:rsid w:val="0013251E"/>
    <w:rsid w:val="001445A9"/>
    <w:rsid w:val="00146307"/>
    <w:rsid w:val="001533B2"/>
    <w:rsid w:val="001623CF"/>
    <w:rsid w:val="00165D5C"/>
    <w:rsid w:val="00166B15"/>
    <w:rsid w:val="00174C8C"/>
    <w:rsid w:val="0017571E"/>
    <w:rsid w:val="00175AED"/>
    <w:rsid w:val="00191702"/>
    <w:rsid w:val="00192262"/>
    <w:rsid w:val="001A593B"/>
    <w:rsid w:val="001C0187"/>
    <w:rsid w:val="001D04AB"/>
    <w:rsid w:val="001D2521"/>
    <w:rsid w:val="001D74AE"/>
    <w:rsid w:val="001E7CAD"/>
    <w:rsid w:val="001F125D"/>
    <w:rsid w:val="001F15CB"/>
    <w:rsid w:val="001F533E"/>
    <w:rsid w:val="0021172E"/>
    <w:rsid w:val="00221DE2"/>
    <w:rsid w:val="00224CEC"/>
    <w:rsid w:val="00234298"/>
    <w:rsid w:val="002343BD"/>
    <w:rsid w:val="002453B7"/>
    <w:rsid w:val="002471D4"/>
    <w:rsid w:val="00253326"/>
    <w:rsid w:val="002543D4"/>
    <w:rsid w:val="00261CDE"/>
    <w:rsid w:val="0026276F"/>
    <w:rsid w:val="00276CA4"/>
    <w:rsid w:val="002823E9"/>
    <w:rsid w:val="00282A7F"/>
    <w:rsid w:val="00284E14"/>
    <w:rsid w:val="00293DE4"/>
    <w:rsid w:val="002941EC"/>
    <w:rsid w:val="00296096"/>
    <w:rsid w:val="00296303"/>
    <w:rsid w:val="002968AB"/>
    <w:rsid w:val="002970F7"/>
    <w:rsid w:val="002A1F54"/>
    <w:rsid w:val="002A4FF0"/>
    <w:rsid w:val="002B144C"/>
    <w:rsid w:val="002B16F4"/>
    <w:rsid w:val="002B2DA0"/>
    <w:rsid w:val="002B6C58"/>
    <w:rsid w:val="002B7B4F"/>
    <w:rsid w:val="002C5D36"/>
    <w:rsid w:val="002D6DB0"/>
    <w:rsid w:val="002E24D1"/>
    <w:rsid w:val="002E79D9"/>
    <w:rsid w:val="002E7B0A"/>
    <w:rsid w:val="002F2B53"/>
    <w:rsid w:val="00303860"/>
    <w:rsid w:val="00311075"/>
    <w:rsid w:val="003117E6"/>
    <w:rsid w:val="0031471A"/>
    <w:rsid w:val="00332619"/>
    <w:rsid w:val="00333802"/>
    <w:rsid w:val="003467B5"/>
    <w:rsid w:val="00355B7C"/>
    <w:rsid w:val="00361065"/>
    <w:rsid w:val="0036248F"/>
    <w:rsid w:val="003705DC"/>
    <w:rsid w:val="00382BCB"/>
    <w:rsid w:val="00391944"/>
    <w:rsid w:val="00393949"/>
    <w:rsid w:val="003948AF"/>
    <w:rsid w:val="00394BBC"/>
    <w:rsid w:val="003A4AC6"/>
    <w:rsid w:val="003C2820"/>
    <w:rsid w:val="003C3CB5"/>
    <w:rsid w:val="003C5A1A"/>
    <w:rsid w:val="003D0424"/>
    <w:rsid w:val="003D32D7"/>
    <w:rsid w:val="003E24EC"/>
    <w:rsid w:val="003E4517"/>
    <w:rsid w:val="003F4E13"/>
    <w:rsid w:val="003F6960"/>
    <w:rsid w:val="0040020D"/>
    <w:rsid w:val="00405ADB"/>
    <w:rsid w:val="00415EFE"/>
    <w:rsid w:val="004254EE"/>
    <w:rsid w:val="00430D19"/>
    <w:rsid w:val="00433480"/>
    <w:rsid w:val="0043655D"/>
    <w:rsid w:val="00437D86"/>
    <w:rsid w:val="00441246"/>
    <w:rsid w:val="00441E0B"/>
    <w:rsid w:val="00452A46"/>
    <w:rsid w:val="00454581"/>
    <w:rsid w:val="00454978"/>
    <w:rsid w:val="00467E81"/>
    <w:rsid w:val="004744B6"/>
    <w:rsid w:val="004748B9"/>
    <w:rsid w:val="00477BA8"/>
    <w:rsid w:val="00477EB2"/>
    <w:rsid w:val="0048111A"/>
    <w:rsid w:val="00487BF1"/>
    <w:rsid w:val="00491FCB"/>
    <w:rsid w:val="00497943"/>
    <w:rsid w:val="00497A8B"/>
    <w:rsid w:val="004A0E45"/>
    <w:rsid w:val="004A54A6"/>
    <w:rsid w:val="004B1105"/>
    <w:rsid w:val="004C3109"/>
    <w:rsid w:val="004C44C4"/>
    <w:rsid w:val="004C625A"/>
    <w:rsid w:val="004C6355"/>
    <w:rsid w:val="004C7378"/>
    <w:rsid w:val="004E1D5E"/>
    <w:rsid w:val="004E630B"/>
    <w:rsid w:val="004F7313"/>
    <w:rsid w:val="005158A6"/>
    <w:rsid w:val="0052094C"/>
    <w:rsid w:val="005327E7"/>
    <w:rsid w:val="00534A41"/>
    <w:rsid w:val="0053650E"/>
    <w:rsid w:val="00541229"/>
    <w:rsid w:val="00542535"/>
    <w:rsid w:val="00544E6E"/>
    <w:rsid w:val="00547910"/>
    <w:rsid w:val="00551033"/>
    <w:rsid w:val="00560AC4"/>
    <w:rsid w:val="00563FE4"/>
    <w:rsid w:val="00567A02"/>
    <w:rsid w:val="005711D9"/>
    <w:rsid w:val="005751C6"/>
    <w:rsid w:val="00582D8F"/>
    <w:rsid w:val="005837B0"/>
    <w:rsid w:val="00596AC1"/>
    <w:rsid w:val="005A408B"/>
    <w:rsid w:val="005A46AE"/>
    <w:rsid w:val="005A77EA"/>
    <w:rsid w:val="005B5746"/>
    <w:rsid w:val="005C00AF"/>
    <w:rsid w:val="005C7C95"/>
    <w:rsid w:val="005D3C24"/>
    <w:rsid w:val="005D4528"/>
    <w:rsid w:val="005E088E"/>
    <w:rsid w:val="005E0F00"/>
    <w:rsid w:val="005E58B7"/>
    <w:rsid w:val="005F4D9C"/>
    <w:rsid w:val="005F7E5C"/>
    <w:rsid w:val="00602E92"/>
    <w:rsid w:val="00604996"/>
    <w:rsid w:val="00605B67"/>
    <w:rsid w:val="006163B1"/>
    <w:rsid w:val="00616874"/>
    <w:rsid w:val="0062589F"/>
    <w:rsid w:val="00626EA8"/>
    <w:rsid w:val="00641CEA"/>
    <w:rsid w:val="0065080E"/>
    <w:rsid w:val="00655229"/>
    <w:rsid w:val="00656B0C"/>
    <w:rsid w:val="0066309A"/>
    <w:rsid w:val="0066384D"/>
    <w:rsid w:val="0066627D"/>
    <w:rsid w:val="006832A2"/>
    <w:rsid w:val="00684A20"/>
    <w:rsid w:val="00690EC4"/>
    <w:rsid w:val="006962CB"/>
    <w:rsid w:val="006A0BB0"/>
    <w:rsid w:val="006A7F42"/>
    <w:rsid w:val="006B4697"/>
    <w:rsid w:val="006B4AD0"/>
    <w:rsid w:val="006D17EF"/>
    <w:rsid w:val="006E44A9"/>
    <w:rsid w:val="006E4941"/>
    <w:rsid w:val="006E55E9"/>
    <w:rsid w:val="006E5DE5"/>
    <w:rsid w:val="006E7335"/>
    <w:rsid w:val="006F1E9F"/>
    <w:rsid w:val="006F6724"/>
    <w:rsid w:val="0070004D"/>
    <w:rsid w:val="007006AE"/>
    <w:rsid w:val="00702423"/>
    <w:rsid w:val="00702449"/>
    <w:rsid w:val="00702F48"/>
    <w:rsid w:val="00705694"/>
    <w:rsid w:val="00714CEA"/>
    <w:rsid w:val="007159A1"/>
    <w:rsid w:val="0071642F"/>
    <w:rsid w:val="00722DD7"/>
    <w:rsid w:val="00725827"/>
    <w:rsid w:val="00725F68"/>
    <w:rsid w:val="0072641B"/>
    <w:rsid w:val="0073075C"/>
    <w:rsid w:val="007315E0"/>
    <w:rsid w:val="0074144B"/>
    <w:rsid w:val="00741A3E"/>
    <w:rsid w:val="007443C2"/>
    <w:rsid w:val="0075561F"/>
    <w:rsid w:val="00756CAD"/>
    <w:rsid w:val="007629BB"/>
    <w:rsid w:val="00762A82"/>
    <w:rsid w:val="007703B8"/>
    <w:rsid w:val="00771227"/>
    <w:rsid w:val="00772D42"/>
    <w:rsid w:val="00775751"/>
    <w:rsid w:val="00781015"/>
    <w:rsid w:val="00787132"/>
    <w:rsid w:val="007900FC"/>
    <w:rsid w:val="00794869"/>
    <w:rsid w:val="00797876"/>
    <w:rsid w:val="007A5116"/>
    <w:rsid w:val="007A5263"/>
    <w:rsid w:val="007A7E50"/>
    <w:rsid w:val="007B3A14"/>
    <w:rsid w:val="007B4EC6"/>
    <w:rsid w:val="007B549A"/>
    <w:rsid w:val="007B5745"/>
    <w:rsid w:val="007B6893"/>
    <w:rsid w:val="007C3F2C"/>
    <w:rsid w:val="007C51E4"/>
    <w:rsid w:val="007D4066"/>
    <w:rsid w:val="007E3EED"/>
    <w:rsid w:val="007F136D"/>
    <w:rsid w:val="007F60CB"/>
    <w:rsid w:val="00801AAB"/>
    <w:rsid w:val="0080773A"/>
    <w:rsid w:val="0081788D"/>
    <w:rsid w:val="00825398"/>
    <w:rsid w:val="008263AE"/>
    <w:rsid w:val="008318C0"/>
    <w:rsid w:val="00831A29"/>
    <w:rsid w:val="00832B61"/>
    <w:rsid w:val="00835A88"/>
    <w:rsid w:val="00847A69"/>
    <w:rsid w:val="00861140"/>
    <w:rsid w:val="008619E1"/>
    <w:rsid w:val="00866E5A"/>
    <w:rsid w:val="008721DF"/>
    <w:rsid w:val="008738A9"/>
    <w:rsid w:val="00876EC6"/>
    <w:rsid w:val="00881C77"/>
    <w:rsid w:val="00882FB0"/>
    <w:rsid w:val="008839E0"/>
    <w:rsid w:val="00887017"/>
    <w:rsid w:val="00891007"/>
    <w:rsid w:val="008A1AFA"/>
    <w:rsid w:val="008A2CE2"/>
    <w:rsid w:val="008A3460"/>
    <w:rsid w:val="008A7028"/>
    <w:rsid w:val="008B539C"/>
    <w:rsid w:val="008B70CA"/>
    <w:rsid w:val="008B77D5"/>
    <w:rsid w:val="008C155D"/>
    <w:rsid w:val="008D4634"/>
    <w:rsid w:val="008E4CD7"/>
    <w:rsid w:val="008E58F7"/>
    <w:rsid w:val="008E6EC1"/>
    <w:rsid w:val="008F2E55"/>
    <w:rsid w:val="008F40DD"/>
    <w:rsid w:val="00903815"/>
    <w:rsid w:val="00903C0A"/>
    <w:rsid w:val="009062C4"/>
    <w:rsid w:val="0090723B"/>
    <w:rsid w:val="00910193"/>
    <w:rsid w:val="0092312D"/>
    <w:rsid w:val="00933628"/>
    <w:rsid w:val="009465EA"/>
    <w:rsid w:val="009506DC"/>
    <w:rsid w:val="009566C4"/>
    <w:rsid w:val="00956DD9"/>
    <w:rsid w:val="009628AE"/>
    <w:rsid w:val="00963D7F"/>
    <w:rsid w:val="009640EA"/>
    <w:rsid w:val="00967A04"/>
    <w:rsid w:val="00973509"/>
    <w:rsid w:val="00977BBE"/>
    <w:rsid w:val="00977E7B"/>
    <w:rsid w:val="00981EE6"/>
    <w:rsid w:val="00986792"/>
    <w:rsid w:val="009871EF"/>
    <w:rsid w:val="00991292"/>
    <w:rsid w:val="00991AEE"/>
    <w:rsid w:val="0099252E"/>
    <w:rsid w:val="00993CBF"/>
    <w:rsid w:val="009969B9"/>
    <w:rsid w:val="00997D63"/>
    <w:rsid w:val="009A149B"/>
    <w:rsid w:val="009B33C8"/>
    <w:rsid w:val="009B5D57"/>
    <w:rsid w:val="009C15E2"/>
    <w:rsid w:val="009C33BF"/>
    <w:rsid w:val="009C3820"/>
    <w:rsid w:val="009C789F"/>
    <w:rsid w:val="009E35EB"/>
    <w:rsid w:val="009E64F2"/>
    <w:rsid w:val="009E7875"/>
    <w:rsid w:val="009F6BC8"/>
    <w:rsid w:val="009F72D1"/>
    <w:rsid w:val="00A144A6"/>
    <w:rsid w:val="00A21627"/>
    <w:rsid w:val="00A22C54"/>
    <w:rsid w:val="00A37A94"/>
    <w:rsid w:val="00A41611"/>
    <w:rsid w:val="00A441B7"/>
    <w:rsid w:val="00A447AF"/>
    <w:rsid w:val="00A46430"/>
    <w:rsid w:val="00A5780A"/>
    <w:rsid w:val="00A62B15"/>
    <w:rsid w:val="00A63901"/>
    <w:rsid w:val="00A63F21"/>
    <w:rsid w:val="00A7247E"/>
    <w:rsid w:val="00A72BFA"/>
    <w:rsid w:val="00A72FCD"/>
    <w:rsid w:val="00A74844"/>
    <w:rsid w:val="00A81D7B"/>
    <w:rsid w:val="00A87DCB"/>
    <w:rsid w:val="00AA4DDD"/>
    <w:rsid w:val="00AB49A1"/>
    <w:rsid w:val="00AC1161"/>
    <w:rsid w:val="00AD18DD"/>
    <w:rsid w:val="00AD562B"/>
    <w:rsid w:val="00AD7123"/>
    <w:rsid w:val="00AE3F47"/>
    <w:rsid w:val="00AE69BF"/>
    <w:rsid w:val="00AF7347"/>
    <w:rsid w:val="00B014DF"/>
    <w:rsid w:val="00B01871"/>
    <w:rsid w:val="00B11B77"/>
    <w:rsid w:val="00B16987"/>
    <w:rsid w:val="00B17EF5"/>
    <w:rsid w:val="00B2068A"/>
    <w:rsid w:val="00B22E32"/>
    <w:rsid w:val="00B23F95"/>
    <w:rsid w:val="00B25BAB"/>
    <w:rsid w:val="00B26285"/>
    <w:rsid w:val="00B305C4"/>
    <w:rsid w:val="00B33F4A"/>
    <w:rsid w:val="00B41297"/>
    <w:rsid w:val="00B504F2"/>
    <w:rsid w:val="00B517DE"/>
    <w:rsid w:val="00B51CE1"/>
    <w:rsid w:val="00B61D0F"/>
    <w:rsid w:val="00B64EDD"/>
    <w:rsid w:val="00B65E43"/>
    <w:rsid w:val="00B725A0"/>
    <w:rsid w:val="00B7491E"/>
    <w:rsid w:val="00B763C4"/>
    <w:rsid w:val="00B777B8"/>
    <w:rsid w:val="00B91560"/>
    <w:rsid w:val="00B9364B"/>
    <w:rsid w:val="00B95F9A"/>
    <w:rsid w:val="00B969BC"/>
    <w:rsid w:val="00BA0E21"/>
    <w:rsid w:val="00BA1434"/>
    <w:rsid w:val="00BA3915"/>
    <w:rsid w:val="00BA3AE4"/>
    <w:rsid w:val="00BB3501"/>
    <w:rsid w:val="00BB3A06"/>
    <w:rsid w:val="00BB7A7F"/>
    <w:rsid w:val="00BC3F72"/>
    <w:rsid w:val="00BC64B2"/>
    <w:rsid w:val="00BC662F"/>
    <w:rsid w:val="00BC6FFD"/>
    <w:rsid w:val="00BC778B"/>
    <w:rsid w:val="00BC7AFE"/>
    <w:rsid w:val="00BD1958"/>
    <w:rsid w:val="00BD3CFA"/>
    <w:rsid w:val="00BD7C42"/>
    <w:rsid w:val="00BE2CDD"/>
    <w:rsid w:val="00BE6EA1"/>
    <w:rsid w:val="00BE7D82"/>
    <w:rsid w:val="00BF22CF"/>
    <w:rsid w:val="00BF234E"/>
    <w:rsid w:val="00BF2747"/>
    <w:rsid w:val="00BF2F67"/>
    <w:rsid w:val="00BF53AD"/>
    <w:rsid w:val="00BF5588"/>
    <w:rsid w:val="00BF5F4D"/>
    <w:rsid w:val="00BF72E7"/>
    <w:rsid w:val="00C0244D"/>
    <w:rsid w:val="00C04FAE"/>
    <w:rsid w:val="00C057CB"/>
    <w:rsid w:val="00C12754"/>
    <w:rsid w:val="00C1450B"/>
    <w:rsid w:val="00C22765"/>
    <w:rsid w:val="00C22816"/>
    <w:rsid w:val="00C232AD"/>
    <w:rsid w:val="00C234C6"/>
    <w:rsid w:val="00C2753D"/>
    <w:rsid w:val="00C3318B"/>
    <w:rsid w:val="00C3553B"/>
    <w:rsid w:val="00C44634"/>
    <w:rsid w:val="00C45644"/>
    <w:rsid w:val="00C51B56"/>
    <w:rsid w:val="00C5361C"/>
    <w:rsid w:val="00C53B3E"/>
    <w:rsid w:val="00C61988"/>
    <w:rsid w:val="00C64316"/>
    <w:rsid w:val="00C67F89"/>
    <w:rsid w:val="00C71F74"/>
    <w:rsid w:val="00C73CFC"/>
    <w:rsid w:val="00C7490E"/>
    <w:rsid w:val="00C75104"/>
    <w:rsid w:val="00C76A2B"/>
    <w:rsid w:val="00C81CAD"/>
    <w:rsid w:val="00C84743"/>
    <w:rsid w:val="00C86E10"/>
    <w:rsid w:val="00C9160A"/>
    <w:rsid w:val="00C972C4"/>
    <w:rsid w:val="00CA1FEF"/>
    <w:rsid w:val="00CA25FC"/>
    <w:rsid w:val="00CA6A56"/>
    <w:rsid w:val="00CB2CEE"/>
    <w:rsid w:val="00CB4DE3"/>
    <w:rsid w:val="00CC2F35"/>
    <w:rsid w:val="00CC40C3"/>
    <w:rsid w:val="00CD42C4"/>
    <w:rsid w:val="00CE1A76"/>
    <w:rsid w:val="00CE43F8"/>
    <w:rsid w:val="00CE7C8B"/>
    <w:rsid w:val="00CF01CC"/>
    <w:rsid w:val="00CF6D5C"/>
    <w:rsid w:val="00D1032C"/>
    <w:rsid w:val="00D10B1F"/>
    <w:rsid w:val="00D11E1F"/>
    <w:rsid w:val="00D20C81"/>
    <w:rsid w:val="00D31DB8"/>
    <w:rsid w:val="00D3262F"/>
    <w:rsid w:val="00D361FE"/>
    <w:rsid w:val="00D36E74"/>
    <w:rsid w:val="00D42F13"/>
    <w:rsid w:val="00D43B3D"/>
    <w:rsid w:val="00D5035D"/>
    <w:rsid w:val="00D5213E"/>
    <w:rsid w:val="00D52A3F"/>
    <w:rsid w:val="00D535B2"/>
    <w:rsid w:val="00D56E0D"/>
    <w:rsid w:val="00D57905"/>
    <w:rsid w:val="00D62A71"/>
    <w:rsid w:val="00D70A3B"/>
    <w:rsid w:val="00D72110"/>
    <w:rsid w:val="00D919AF"/>
    <w:rsid w:val="00D937BD"/>
    <w:rsid w:val="00DA2D7C"/>
    <w:rsid w:val="00DB6F0A"/>
    <w:rsid w:val="00DD289A"/>
    <w:rsid w:val="00DD7BAA"/>
    <w:rsid w:val="00DE0FFA"/>
    <w:rsid w:val="00DE6A70"/>
    <w:rsid w:val="00DF3DF3"/>
    <w:rsid w:val="00DF5AA8"/>
    <w:rsid w:val="00E019CA"/>
    <w:rsid w:val="00E11D7D"/>
    <w:rsid w:val="00E1254C"/>
    <w:rsid w:val="00E16895"/>
    <w:rsid w:val="00E27EE1"/>
    <w:rsid w:val="00E32614"/>
    <w:rsid w:val="00E33250"/>
    <w:rsid w:val="00E3526B"/>
    <w:rsid w:val="00E5059C"/>
    <w:rsid w:val="00E54C06"/>
    <w:rsid w:val="00E5664A"/>
    <w:rsid w:val="00E61DEA"/>
    <w:rsid w:val="00E7407A"/>
    <w:rsid w:val="00E81A0A"/>
    <w:rsid w:val="00E964F7"/>
    <w:rsid w:val="00EA6F84"/>
    <w:rsid w:val="00EB7931"/>
    <w:rsid w:val="00ED548C"/>
    <w:rsid w:val="00ED7F3F"/>
    <w:rsid w:val="00EF043C"/>
    <w:rsid w:val="00EF24C8"/>
    <w:rsid w:val="00EF49B3"/>
    <w:rsid w:val="00EF56E1"/>
    <w:rsid w:val="00EF73FD"/>
    <w:rsid w:val="00F00561"/>
    <w:rsid w:val="00F01150"/>
    <w:rsid w:val="00F01E3D"/>
    <w:rsid w:val="00F04DC2"/>
    <w:rsid w:val="00F066D9"/>
    <w:rsid w:val="00F25F52"/>
    <w:rsid w:val="00F35095"/>
    <w:rsid w:val="00F469D5"/>
    <w:rsid w:val="00F47FEE"/>
    <w:rsid w:val="00F527B3"/>
    <w:rsid w:val="00F632AF"/>
    <w:rsid w:val="00F6382D"/>
    <w:rsid w:val="00F63F55"/>
    <w:rsid w:val="00F66378"/>
    <w:rsid w:val="00F71C51"/>
    <w:rsid w:val="00F77F4B"/>
    <w:rsid w:val="00F9100C"/>
    <w:rsid w:val="00FA0934"/>
    <w:rsid w:val="00FA653D"/>
    <w:rsid w:val="00FB23EE"/>
    <w:rsid w:val="00FC34DF"/>
    <w:rsid w:val="00FD658E"/>
    <w:rsid w:val="00FE0C5A"/>
    <w:rsid w:val="00FE13A2"/>
    <w:rsid w:val="00FF7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F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14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14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14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149B"/>
    <w:rPr>
      <w:sz w:val="18"/>
      <w:szCs w:val="18"/>
    </w:rPr>
  </w:style>
  <w:style w:type="paragraph" w:styleId="a5">
    <w:name w:val="List Paragraph"/>
    <w:basedOn w:val="a"/>
    <w:uiPriority w:val="34"/>
    <w:qFormat/>
    <w:rsid w:val="00C61988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C7510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75104"/>
    <w:rPr>
      <w:sz w:val="18"/>
      <w:szCs w:val="18"/>
    </w:rPr>
  </w:style>
  <w:style w:type="character" w:styleId="a7">
    <w:name w:val="Hyperlink"/>
    <w:basedOn w:val="a0"/>
    <w:uiPriority w:val="99"/>
    <w:unhideWhenUsed/>
    <w:rsid w:val="00BB3501"/>
    <w:rPr>
      <w:color w:val="0000FF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2F2B53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2F2B53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2F2B53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2F2B53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2F2B53"/>
    <w:rPr>
      <w:b/>
      <w:bCs/>
    </w:rPr>
  </w:style>
  <w:style w:type="paragraph" w:styleId="ab">
    <w:name w:val="footnote text"/>
    <w:basedOn w:val="a"/>
    <w:link w:val="Char4"/>
    <w:uiPriority w:val="99"/>
    <w:semiHidden/>
    <w:unhideWhenUsed/>
    <w:rsid w:val="002823E9"/>
    <w:pPr>
      <w:snapToGrid w:val="0"/>
      <w:jc w:val="left"/>
    </w:pPr>
    <w:rPr>
      <w:sz w:val="18"/>
      <w:szCs w:val="18"/>
    </w:rPr>
  </w:style>
  <w:style w:type="character" w:customStyle="1" w:styleId="Char4">
    <w:name w:val="脚注文本 Char"/>
    <w:basedOn w:val="a0"/>
    <w:link w:val="ab"/>
    <w:uiPriority w:val="99"/>
    <w:semiHidden/>
    <w:rsid w:val="002823E9"/>
    <w:rPr>
      <w:sz w:val="18"/>
      <w:szCs w:val="18"/>
    </w:rPr>
  </w:style>
  <w:style w:type="character" w:styleId="ac">
    <w:name w:val="footnote reference"/>
    <w:basedOn w:val="a0"/>
    <w:uiPriority w:val="99"/>
    <w:semiHidden/>
    <w:unhideWhenUsed/>
    <w:rsid w:val="002823E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72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73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id.csrc.gov.cn/fun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06232-616E-46DA-942A-0F720B54B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105</Words>
  <Characters>603</Characters>
  <Application>Microsoft Office Word</Application>
  <DocSecurity>4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ZHONGM</cp:lastModifiedBy>
  <cp:revision>2</cp:revision>
  <cp:lastPrinted>2019-08-07T06:37:00Z</cp:lastPrinted>
  <dcterms:created xsi:type="dcterms:W3CDTF">2025-03-30T16:03:00Z</dcterms:created>
  <dcterms:modified xsi:type="dcterms:W3CDTF">2025-03-30T16:03:00Z</dcterms:modified>
</cp:coreProperties>
</file>