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0A" w:rsidRDefault="00341E0A" w:rsidP="0010030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Hlk193297765"/>
      <w:r w:rsidRPr="00341E0A">
        <w:rPr>
          <w:rFonts w:ascii="仿宋" w:eastAsia="仿宋" w:hAnsi="仿宋" w:hint="eastAsia"/>
          <w:b/>
          <w:color w:val="000000" w:themeColor="text1"/>
          <w:sz w:val="32"/>
          <w:szCs w:val="32"/>
        </w:rPr>
        <w:t>泰信优势领航混合型证券投资基金</w:t>
      </w:r>
      <w:bookmarkEnd w:id="0"/>
      <w:r w:rsidR="00D2068A">
        <w:rPr>
          <w:rFonts w:ascii="仿宋" w:eastAsia="仿宋" w:hAnsi="仿宋" w:hint="eastAsia"/>
          <w:b/>
          <w:color w:val="000000" w:themeColor="text1"/>
          <w:sz w:val="32"/>
          <w:szCs w:val="32"/>
        </w:rPr>
        <w:t>招</w:t>
      </w:r>
      <w:r w:rsidR="00D2068A">
        <w:rPr>
          <w:rFonts w:ascii="仿宋" w:eastAsia="仿宋" w:hAnsi="仿宋"/>
          <w:b/>
          <w:color w:val="000000" w:themeColor="text1"/>
          <w:sz w:val="32"/>
          <w:szCs w:val="32"/>
        </w:rPr>
        <w:t>募说明书</w:t>
      </w:r>
      <w:r w:rsidR="00D2068A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</w:p>
    <w:p w:rsidR="00AA5D7C" w:rsidRDefault="00D2068A" w:rsidP="0010030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AA5D7C" w:rsidRDefault="00AA5D7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AA5D7C" w:rsidRDefault="00341E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41E0A">
        <w:rPr>
          <w:rFonts w:ascii="仿宋" w:eastAsia="仿宋" w:hAnsi="仿宋" w:hint="eastAsia"/>
          <w:color w:val="000000" w:themeColor="text1"/>
          <w:sz w:val="32"/>
          <w:szCs w:val="32"/>
        </w:rPr>
        <w:t>泰信优势领航混合型证券投资基金</w:t>
      </w:r>
      <w:r w:rsidR="00D2068A">
        <w:rPr>
          <w:rFonts w:ascii="仿宋" w:eastAsia="仿宋" w:hAnsi="仿宋" w:hint="eastAsia"/>
          <w:color w:val="000000" w:themeColor="text1"/>
          <w:sz w:val="32"/>
          <w:szCs w:val="32"/>
        </w:rPr>
        <w:t>更新招募说明书全文及产品资料概要于202</w:t>
      </w: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D2068A">
        <w:rPr>
          <w:rFonts w:ascii="仿宋" w:eastAsia="仿宋" w:hAnsi="仿宋" w:hint="eastAsia"/>
          <w:color w:val="000000" w:themeColor="text1"/>
          <w:sz w:val="32"/>
          <w:szCs w:val="32"/>
        </w:rPr>
        <w:t>年3月2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D2068A">
        <w:rPr>
          <w:rFonts w:ascii="仿宋" w:eastAsia="仿宋" w:hAnsi="仿宋" w:hint="eastAsia"/>
          <w:color w:val="000000" w:themeColor="text1"/>
          <w:sz w:val="32"/>
          <w:szCs w:val="32"/>
        </w:rPr>
        <w:t>日在本公司网站（www.ftfund.com）和中国证监会基金电子披露网站（</w:t>
      </w:r>
      <w:hyperlink r:id="rId8" w:history="1">
        <w:r w:rsidR="00D2068A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D2068A">
        <w:rPr>
          <w:rFonts w:ascii="仿宋" w:eastAsia="仿宋" w:hAnsi="仿宋" w:hint="eastAsia"/>
          <w:color w:val="000000" w:themeColor="text1"/>
          <w:sz w:val="32"/>
          <w:szCs w:val="32"/>
        </w:rPr>
        <w:t>）披露，供投资者查阅。如有疑问可拨打本公司客服电话（400-888-5988或021-38784566）咨询。</w:t>
      </w:r>
    </w:p>
    <w:p w:rsidR="00AA5D7C" w:rsidRDefault="00D2068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AA5D7C" w:rsidRDefault="00D206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AA5D7C" w:rsidRDefault="00AA5D7C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AA5D7C" w:rsidRDefault="00D2068A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  泰信基金管理有限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AA5D7C" w:rsidRDefault="00D206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341E0A"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月2</w:t>
      </w:r>
      <w:r w:rsidR="00341E0A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AA5D7C" w:rsidRDefault="00AA5D7C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AA5D7C" w:rsidSect="00075665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68A" w:rsidRDefault="00D2068A">
      <w:r>
        <w:separator/>
      </w:r>
    </w:p>
  </w:endnote>
  <w:endnote w:type="continuationSeparator" w:id="0">
    <w:p w:rsidR="00D2068A" w:rsidRDefault="00D20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AA5D7C" w:rsidRDefault="00075665">
        <w:pPr>
          <w:pStyle w:val="a5"/>
          <w:jc w:val="center"/>
        </w:pPr>
        <w:r>
          <w:fldChar w:fldCharType="begin"/>
        </w:r>
        <w:r w:rsidR="00D2068A">
          <w:instrText>PAGE   \* MERGEFORMAT</w:instrText>
        </w:r>
        <w:r>
          <w:fldChar w:fldCharType="separate"/>
        </w:r>
        <w:r w:rsidR="00D2068A">
          <w:rPr>
            <w:lang w:val="zh-CN"/>
          </w:rPr>
          <w:t>2</w:t>
        </w:r>
        <w:r>
          <w:fldChar w:fldCharType="end"/>
        </w:r>
      </w:p>
    </w:sdtContent>
  </w:sdt>
  <w:p w:rsidR="00AA5D7C" w:rsidRDefault="00AA5D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AA5D7C" w:rsidRDefault="00075665">
        <w:pPr>
          <w:pStyle w:val="a5"/>
          <w:jc w:val="center"/>
        </w:pPr>
        <w:r>
          <w:fldChar w:fldCharType="begin"/>
        </w:r>
        <w:r w:rsidR="00D2068A">
          <w:instrText>PAGE   \* MERGEFORMAT</w:instrText>
        </w:r>
        <w:r>
          <w:fldChar w:fldCharType="separate"/>
        </w:r>
        <w:r w:rsidR="0010030F" w:rsidRPr="0010030F">
          <w:rPr>
            <w:noProof/>
            <w:lang w:val="zh-CN"/>
          </w:rPr>
          <w:t>1</w:t>
        </w:r>
        <w:r>
          <w:fldChar w:fldCharType="end"/>
        </w:r>
      </w:p>
    </w:sdtContent>
  </w:sdt>
  <w:p w:rsidR="00AA5D7C" w:rsidRDefault="00AA5D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68A" w:rsidRDefault="00D2068A">
      <w:r>
        <w:separator/>
      </w:r>
    </w:p>
  </w:footnote>
  <w:footnote w:type="continuationSeparator" w:id="0">
    <w:p w:rsidR="00D2068A" w:rsidRDefault="00D20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75665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030F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435B"/>
    <w:rsid w:val="001F533E"/>
    <w:rsid w:val="0021172E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86D61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6313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1E0A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068D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495F"/>
    <w:rsid w:val="004E5960"/>
    <w:rsid w:val="004E630B"/>
    <w:rsid w:val="004F7313"/>
    <w:rsid w:val="005158A6"/>
    <w:rsid w:val="0052094C"/>
    <w:rsid w:val="00522D8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742C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6BC9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4334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4CD7"/>
    <w:rsid w:val="008E58F7"/>
    <w:rsid w:val="008E6B28"/>
    <w:rsid w:val="008E6EC1"/>
    <w:rsid w:val="00903815"/>
    <w:rsid w:val="00903C0A"/>
    <w:rsid w:val="009062C4"/>
    <w:rsid w:val="0090723B"/>
    <w:rsid w:val="00910193"/>
    <w:rsid w:val="009219FF"/>
    <w:rsid w:val="0092312D"/>
    <w:rsid w:val="00923855"/>
    <w:rsid w:val="00933628"/>
    <w:rsid w:val="00934687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8F9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A5D7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2978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2B33"/>
    <w:rsid w:val="00B9364B"/>
    <w:rsid w:val="00B95F9A"/>
    <w:rsid w:val="00BA0E21"/>
    <w:rsid w:val="00BA1434"/>
    <w:rsid w:val="00BA3915"/>
    <w:rsid w:val="00BA3AE4"/>
    <w:rsid w:val="00BA3DB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3D62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570A3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68A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221C"/>
    <w:rsid w:val="00D937BD"/>
    <w:rsid w:val="00DA2D7C"/>
    <w:rsid w:val="00DB6F0A"/>
    <w:rsid w:val="00DD7BAA"/>
    <w:rsid w:val="00DE0FFA"/>
    <w:rsid w:val="00DE6A70"/>
    <w:rsid w:val="00DF3DF3"/>
    <w:rsid w:val="00DF5AA8"/>
    <w:rsid w:val="00DF60C4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4F18"/>
    <w:rsid w:val="00ED548C"/>
    <w:rsid w:val="00ED7F3F"/>
    <w:rsid w:val="00EF043C"/>
    <w:rsid w:val="00EF24DA"/>
    <w:rsid w:val="00EF49B3"/>
    <w:rsid w:val="00EF56E1"/>
    <w:rsid w:val="00EF73FD"/>
    <w:rsid w:val="00F00561"/>
    <w:rsid w:val="00F01150"/>
    <w:rsid w:val="00F01E3D"/>
    <w:rsid w:val="00F04DC2"/>
    <w:rsid w:val="00F066D9"/>
    <w:rsid w:val="00F06F61"/>
    <w:rsid w:val="00F25F52"/>
    <w:rsid w:val="00F469D5"/>
    <w:rsid w:val="00F47FEE"/>
    <w:rsid w:val="00F527B3"/>
    <w:rsid w:val="00F63276"/>
    <w:rsid w:val="00F632AF"/>
    <w:rsid w:val="00F6382D"/>
    <w:rsid w:val="00F63F55"/>
    <w:rsid w:val="00F66378"/>
    <w:rsid w:val="00F71C51"/>
    <w:rsid w:val="00F77F4B"/>
    <w:rsid w:val="00F846F8"/>
    <w:rsid w:val="00F9100C"/>
    <w:rsid w:val="00FA0934"/>
    <w:rsid w:val="00FA5C8A"/>
    <w:rsid w:val="00FA653D"/>
    <w:rsid w:val="00FB23EE"/>
    <w:rsid w:val="00FB7D52"/>
    <w:rsid w:val="00FC34DF"/>
    <w:rsid w:val="00FD658E"/>
    <w:rsid w:val="00FE0C5A"/>
    <w:rsid w:val="00FE13A2"/>
    <w:rsid w:val="035642C0"/>
    <w:rsid w:val="10B633AB"/>
    <w:rsid w:val="125626EF"/>
    <w:rsid w:val="18C760B4"/>
    <w:rsid w:val="1DD15058"/>
    <w:rsid w:val="22AC070C"/>
    <w:rsid w:val="28592D24"/>
    <w:rsid w:val="29132C0D"/>
    <w:rsid w:val="2A251715"/>
    <w:rsid w:val="2EDD3629"/>
    <w:rsid w:val="2FF96FFC"/>
    <w:rsid w:val="385267B3"/>
    <w:rsid w:val="3E4B575D"/>
    <w:rsid w:val="4C186584"/>
    <w:rsid w:val="4E412EFC"/>
    <w:rsid w:val="5B7708F0"/>
    <w:rsid w:val="60D068BD"/>
    <w:rsid w:val="694A1FDB"/>
    <w:rsid w:val="7188318C"/>
    <w:rsid w:val="7383625E"/>
    <w:rsid w:val="7AC40F08"/>
    <w:rsid w:val="7F3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075665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7566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75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75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075665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075665"/>
    <w:rPr>
      <w:b/>
      <w:bCs/>
    </w:rPr>
  </w:style>
  <w:style w:type="character" w:styleId="a9">
    <w:name w:val="Hyperlink"/>
    <w:basedOn w:val="a0"/>
    <w:uiPriority w:val="99"/>
    <w:unhideWhenUsed/>
    <w:qFormat/>
    <w:rsid w:val="00075665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075665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075665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07566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75665"/>
    <w:rPr>
      <w:sz w:val="18"/>
      <w:szCs w:val="18"/>
    </w:rPr>
  </w:style>
  <w:style w:type="paragraph" w:styleId="ac">
    <w:name w:val="List Paragraph"/>
    <w:basedOn w:val="a"/>
    <w:uiPriority w:val="34"/>
    <w:qFormat/>
    <w:rsid w:val="0007566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075665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075665"/>
  </w:style>
  <w:style w:type="character" w:customStyle="1" w:styleId="Char4">
    <w:name w:val="批注主题 Char"/>
    <w:basedOn w:val="Char"/>
    <w:link w:val="a8"/>
    <w:uiPriority w:val="99"/>
    <w:semiHidden/>
    <w:qFormat/>
    <w:rsid w:val="00075665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0756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859403-139A-4F3A-B7DB-12B57163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4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2025-03-23T16:00:00Z</dcterms:created>
  <dcterms:modified xsi:type="dcterms:W3CDTF">2025-03-23T16:00:00Z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