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74" w:rsidRDefault="009353C9">
      <w:pPr>
        <w:spacing w:line="360" w:lineRule="auto"/>
        <w:jc w:val="center"/>
        <w:rPr>
          <w:rFonts w:ascii="Calibri" w:eastAsia="宋体" w:hAnsi="Calibri" w:cs="Times New Roman"/>
          <w:b/>
          <w:sz w:val="24"/>
          <w:szCs w:val="24"/>
          <w:shd w:val="clear" w:color="auto" w:fill="FFFFFF"/>
        </w:rPr>
      </w:pPr>
      <w:r w:rsidRPr="00377B66">
        <w:rPr>
          <w:rFonts w:ascii="宋体" w:eastAsia="宋体" w:hAnsi="宋体" w:cs="Times New Roman" w:hint="eastAsia"/>
          <w:b/>
          <w:sz w:val="28"/>
          <w:szCs w:val="28"/>
          <w:shd w:val="clear" w:color="auto" w:fill="FFFFFF"/>
        </w:rPr>
        <w:t>关于</w:t>
      </w:r>
      <w:bookmarkStart w:id="0" w:name="_Hlk190799510"/>
      <w:r w:rsidR="00C04A5E" w:rsidRPr="00377B66">
        <w:rPr>
          <w:rFonts w:ascii="宋体" w:eastAsia="宋体" w:hAnsi="宋体" w:cs="Times New Roman" w:hint="eastAsia"/>
          <w:b/>
          <w:sz w:val="28"/>
          <w:szCs w:val="28"/>
          <w:shd w:val="clear" w:color="auto" w:fill="FFFFFF"/>
        </w:rPr>
        <w:t>新华基金管理股份有限公司旗下部分指数基金</w:t>
      </w:r>
      <w:bookmarkEnd w:id="0"/>
      <w:r w:rsidRPr="00377B66">
        <w:rPr>
          <w:rFonts w:ascii="宋体" w:eastAsia="宋体" w:hAnsi="宋体" w:cs="Times New Roman" w:hint="eastAsia"/>
          <w:b/>
          <w:sz w:val="28"/>
          <w:szCs w:val="28"/>
          <w:shd w:val="clear" w:color="auto" w:fill="FFFFFF"/>
        </w:rPr>
        <w:t>指数使用费调整为基金管理人承担并修订基金合同</w:t>
      </w:r>
      <w:r w:rsidR="009B6F0E" w:rsidRPr="00377B66">
        <w:rPr>
          <w:rFonts w:ascii="宋体" w:eastAsia="宋体" w:hAnsi="宋体" w:cs="Times New Roman" w:hint="eastAsia"/>
          <w:b/>
          <w:sz w:val="28"/>
          <w:szCs w:val="28"/>
          <w:shd w:val="clear" w:color="auto" w:fill="FFFFFF"/>
        </w:rPr>
        <w:t>及托管协议</w:t>
      </w:r>
      <w:r w:rsidRPr="00377B66">
        <w:rPr>
          <w:rFonts w:ascii="宋体" w:eastAsia="宋体" w:hAnsi="宋体" w:cs="Times New Roman" w:hint="eastAsia"/>
          <w:b/>
          <w:sz w:val="28"/>
          <w:szCs w:val="28"/>
          <w:shd w:val="clear" w:color="auto" w:fill="FFFFFF"/>
        </w:rPr>
        <w:t>的公告</w:t>
      </w:r>
    </w:p>
    <w:p w:rsidR="002D2874" w:rsidRPr="00C04A5E" w:rsidRDefault="002D2874">
      <w:pPr>
        <w:snapToGrid w:val="0"/>
        <w:spacing w:line="360" w:lineRule="auto"/>
        <w:ind w:firstLineChars="200" w:firstLine="420"/>
        <w:rPr>
          <w:rFonts w:ascii="宋体" w:eastAsia="宋体" w:hAnsi="宋体" w:cs="Times New Roman"/>
        </w:rPr>
      </w:pPr>
    </w:p>
    <w:p w:rsidR="002D2874" w:rsidRPr="00377B66" w:rsidRDefault="009353C9" w:rsidP="00377B66">
      <w:pPr>
        <w:snapToGrid w:val="0"/>
        <w:spacing w:line="360" w:lineRule="auto"/>
        <w:ind w:firstLineChars="200" w:firstLine="480"/>
        <w:rPr>
          <w:rFonts w:ascii="宋体" w:eastAsia="宋体" w:hAnsi="宋体" w:cs="Times New Roman"/>
          <w:sz w:val="24"/>
          <w:szCs w:val="24"/>
        </w:rPr>
      </w:pPr>
      <w:r w:rsidRPr="00377B66">
        <w:rPr>
          <w:rFonts w:ascii="宋体" w:eastAsia="宋体" w:hAnsi="宋体" w:cs="Times New Roman" w:hint="eastAsia"/>
          <w:sz w:val="24"/>
          <w:szCs w:val="24"/>
        </w:rPr>
        <w:t>为降低投资者的理财成本，经与基金托管人协商一致，自</w:t>
      </w:r>
      <w:r w:rsidRPr="00377B66">
        <w:rPr>
          <w:rFonts w:ascii="宋体" w:eastAsia="宋体" w:hAnsi="宋体" w:cs="Times New Roman"/>
          <w:sz w:val="24"/>
          <w:szCs w:val="24"/>
        </w:rPr>
        <w:t>2025</w:t>
      </w:r>
      <w:r w:rsidRPr="00377B66">
        <w:rPr>
          <w:rFonts w:ascii="宋体" w:eastAsia="宋体" w:hAnsi="宋体" w:cs="Times New Roman" w:hint="eastAsia"/>
          <w:sz w:val="24"/>
          <w:szCs w:val="24"/>
        </w:rPr>
        <w:t>年</w:t>
      </w:r>
      <w:r w:rsidRPr="00377B66">
        <w:rPr>
          <w:rFonts w:ascii="宋体" w:eastAsia="宋体" w:hAnsi="宋体" w:cs="Times New Roman"/>
          <w:sz w:val="24"/>
          <w:szCs w:val="24"/>
        </w:rPr>
        <w:t>3</w:t>
      </w:r>
      <w:r w:rsidRPr="00377B66">
        <w:rPr>
          <w:rFonts w:ascii="宋体" w:eastAsia="宋体" w:hAnsi="宋体" w:cs="Times New Roman" w:hint="eastAsia"/>
          <w:sz w:val="24"/>
          <w:szCs w:val="24"/>
        </w:rPr>
        <w:t>月</w:t>
      </w:r>
      <w:r w:rsidRPr="00377B66">
        <w:rPr>
          <w:rFonts w:ascii="宋体" w:eastAsia="宋体" w:hAnsi="宋体" w:cs="Times New Roman"/>
          <w:sz w:val="24"/>
          <w:szCs w:val="24"/>
        </w:rPr>
        <w:t>21</w:t>
      </w:r>
      <w:r w:rsidRPr="00377B66">
        <w:rPr>
          <w:rFonts w:ascii="宋体" w:eastAsia="宋体" w:hAnsi="宋体" w:cs="Times New Roman" w:hint="eastAsia"/>
          <w:sz w:val="24"/>
          <w:szCs w:val="24"/>
        </w:rPr>
        <w:t>日起，</w:t>
      </w:r>
      <w:r w:rsidR="00C04A5E" w:rsidRPr="00377B66">
        <w:rPr>
          <w:rFonts w:ascii="宋体" w:eastAsia="宋体" w:hAnsi="宋体" w:cs="Times New Roman" w:hint="eastAsia"/>
          <w:sz w:val="24"/>
          <w:szCs w:val="24"/>
        </w:rPr>
        <w:t>新华基金管理股份有限公司</w:t>
      </w:r>
      <w:r w:rsidRPr="00377B66">
        <w:rPr>
          <w:rFonts w:ascii="宋体" w:eastAsia="宋体" w:hAnsi="宋体" w:cs="Times New Roman" w:hint="eastAsia"/>
          <w:sz w:val="24"/>
          <w:szCs w:val="24"/>
        </w:rPr>
        <w:t>（以下简称“基金管理人”）旗下部分指数基金指数使用费调整为基金管理人承担，并相应修订各基金基金合同</w:t>
      </w:r>
      <w:r w:rsidR="00A56F35">
        <w:rPr>
          <w:rFonts w:ascii="宋体" w:eastAsia="宋体" w:hAnsi="宋体" w:cs="Times New Roman" w:hint="eastAsia"/>
          <w:sz w:val="24"/>
          <w:szCs w:val="24"/>
        </w:rPr>
        <w:t>及托管协议</w:t>
      </w:r>
      <w:r w:rsidRPr="00377B66">
        <w:rPr>
          <w:rFonts w:ascii="宋体" w:eastAsia="宋体" w:hAnsi="宋体" w:cs="Times New Roman" w:hint="eastAsia"/>
          <w:sz w:val="24"/>
          <w:szCs w:val="24"/>
        </w:rPr>
        <w:t>有关内容。本次调整后，基金管理人旗下全部指数基金指数使用费均由基金管理人承担。现将具体情况公告如下：</w:t>
      </w:r>
    </w:p>
    <w:p w:rsidR="002D2874" w:rsidRPr="00377B66" w:rsidRDefault="009353C9" w:rsidP="00377B66">
      <w:pPr>
        <w:snapToGrid w:val="0"/>
        <w:spacing w:line="360" w:lineRule="auto"/>
        <w:ind w:firstLineChars="200" w:firstLine="480"/>
        <w:rPr>
          <w:rFonts w:ascii="宋体" w:eastAsia="宋体" w:hAnsi="宋体" w:cs="Times New Roman"/>
          <w:sz w:val="24"/>
          <w:szCs w:val="24"/>
        </w:rPr>
      </w:pPr>
      <w:r w:rsidRPr="00377B66">
        <w:rPr>
          <w:rFonts w:ascii="宋体" w:eastAsia="宋体" w:hAnsi="宋体" w:cs="Times New Roman" w:hint="eastAsia"/>
          <w:sz w:val="24"/>
          <w:szCs w:val="24"/>
        </w:rPr>
        <w:t>一、基金范围</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7"/>
        <w:gridCol w:w="2410"/>
        <w:gridCol w:w="1417"/>
      </w:tblGrid>
      <w:tr w:rsidR="002D2874" w:rsidRPr="00A56F35" w:rsidTr="00E92D65">
        <w:trPr>
          <w:trHeight w:val="300"/>
          <w:jc w:val="center"/>
        </w:trPr>
        <w:tc>
          <w:tcPr>
            <w:tcW w:w="709" w:type="dxa"/>
            <w:shd w:val="clear" w:color="auto" w:fill="auto"/>
            <w:noWrap/>
            <w:vAlign w:val="center"/>
          </w:tcPr>
          <w:p w:rsidR="002D2874" w:rsidRPr="00A56F35" w:rsidRDefault="009353C9" w:rsidP="00377B66">
            <w:pPr>
              <w:widowControl/>
              <w:spacing w:line="360" w:lineRule="auto"/>
              <w:ind w:left="420" w:hangingChars="200" w:hanging="420"/>
              <w:jc w:val="center"/>
              <w:rPr>
                <w:rFonts w:ascii="宋体" w:eastAsia="宋体" w:hAnsi="宋体" w:cs="Times New Roman"/>
                <w:color w:val="000000"/>
                <w:kern w:val="0"/>
                <w:szCs w:val="24"/>
              </w:rPr>
            </w:pPr>
            <w:r w:rsidRPr="00A56F35">
              <w:rPr>
                <w:rFonts w:ascii="宋体" w:eastAsia="宋体" w:hAnsi="宋体" w:cs="Times New Roman" w:hint="eastAsia"/>
                <w:color w:val="000000"/>
                <w:kern w:val="0"/>
                <w:szCs w:val="24"/>
              </w:rPr>
              <w:t>序号</w:t>
            </w:r>
          </w:p>
        </w:tc>
        <w:tc>
          <w:tcPr>
            <w:tcW w:w="3827" w:type="dxa"/>
            <w:shd w:val="clear" w:color="auto" w:fill="auto"/>
            <w:noWrap/>
            <w:vAlign w:val="center"/>
          </w:tcPr>
          <w:p w:rsidR="002D2874" w:rsidRPr="00A56F35" w:rsidRDefault="009353C9" w:rsidP="00377B66">
            <w:pPr>
              <w:widowControl/>
              <w:spacing w:line="360" w:lineRule="auto"/>
              <w:ind w:left="420" w:hangingChars="200" w:hanging="420"/>
              <w:jc w:val="center"/>
              <w:rPr>
                <w:rFonts w:ascii="宋体" w:eastAsia="宋体" w:hAnsi="宋体" w:cs="Times New Roman"/>
                <w:color w:val="000000"/>
                <w:kern w:val="0"/>
                <w:szCs w:val="24"/>
              </w:rPr>
            </w:pPr>
            <w:r w:rsidRPr="00A56F35">
              <w:rPr>
                <w:rFonts w:ascii="宋体" w:eastAsia="宋体" w:hAnsi="宋体" w:cs="Times New Roman" w:hint="eastAsia"/>
                <w:color w:val="000000"/>
                <w:kern w:val="0"/>
                <w:szCs w:val="24"/>
              </w:rPr>
              <w:t>基金全称</w:t>
            </w:r>
          </w:p>
        </w:tc>
        <w:tc>
          <w:tcPr>
            <w:tcW w:w="2410" w:type="dxa"/>
            <w:shd w:val="clear" w:color="auto" w:fill="auto"/>
            <w:noWrap/>
            <w:vAlign w:val="center"/>
          </w:tcPr>
          <w:p w:rsidR="002D2874" w:rsidRPr="00A56F35" w:rsidRDefault="009353C9" w:rsidP="00377B66">
            <w:pPr>
              <w:widowControl/>
              <w:spacing w:line="360" w:lineRule="auto"/>
              <w:ind w:left="420" w:hangingChars="200" w:hanging="420"/>
              <w:jc w:val="center"/>
              <w:rPr>
                <w:rFonts w:ascii="宋体" w:eastAsia="宋体" w:hAnsi="宋体" w:cs="Times New Roman"/>
                <w:color w:val="000000"/>
                <w:kern w:val="0"/>
                <w:szCs w:val="24"/>
              </w:rPr>
            </w:pPr>
            <w:r w:rsidRPr="00A56F35">
              <w:rPr>
                <w:rFonts w:ascii="宋体" w:eastAsia="宋体" w:hAnsi="宋体" w:cs="Times New Roman" w:hint="eastAsia"/>
                <w:color w:val="000000"/>
                <w:kern w:val="0"/>
                <w:szCs w:val="24"/>
              </w:rPr>
              <w:t>基金简称</w:t>
            </w:r>
          </w:p>
        </w:tc>
        <w:tc>
          <w:tcPr>
            <w:tcW w:w="1417" w:type="dxa"/>
            <w:shd w:val="clear" w:color="auto" w:fill="auto"/>
            <w:noWrap/>
            <w:vAlign w:val="center"/>
          </w:tcPr>
          <w:p w:rsidR="002D2874" w:rsidRPr="00A56F35" w:rsidRDefault="009353C9" w:rsidP="00377B66">
            <w:pPr>
              <w:widowControl/>
              <w:spacing w:line="360" w:lineRule="auto"/>
              <w:ind w:left="420" w:hangingChars="200" w:hanging="420"/>
              <w:jc w:val="center"/>
              <w:rPr>
                <w:rFonts w:ascii="宋体" w:eastAsia="宋体" w:hAnsi="宋体" w:cs="Times New Roman"/>
                <w:color w:val="000000"/>
                <w:kern w:val="0"/>
                <w:szCs w:val="24"/>
              </w:rPr>
            </w:pPr>
            <w:r w:rsidRPr="00A56F35">
              <w:rPr>
                <w:rFonts w:ascii="宋体" w:eastAsia="宋体" w:hAnsi="宋体" w:cs="Times New Roman" w:hint="eastAsia"/>
                <w:color w:val="000000"/>
                <w:kern w:val="0"/>
                <w:szCs w:val="24"/>
              </w:rPr>
              <w:t>基金主代码</w:t>
            </w:r>
          </w:p>
        </w:tc>
      </w:tr>
      <w:tr w:rsidR="002D2874" w:rsidRPr="00A56F35" w:rsidTr="00E92D65">
        <w:trPr>
          <w:trHeight w:val="300"/>
          <w:jc w:val="center"/>
        </w:trPr>
        <w:tc>
          <w:tcPr>
            <w:tcW w:w="709" w:type="dxa"/>
            <w:shd w:val="clear" w:color="auto" w:fill="auto"/>
            <w:noWrap/>
            <w:vAlign w:val="center"/>
          </w:tcPr>
          <w:p w:rsidR="002D2874" w:rsidRPr="00A56F35" w:rsidRDefault="00C04A5E" w:rsidP="00377B66">
            <w:pPr>
              <w:widowControl/>
              <w:spacing w:line="360" w:lineRule="auto"/>
              <w:ind w:left="420" w:hangingChars="200" w:hanging="420"/>
              <w:jc w:val="center"/>
              <w:rPr>
                <w:rFonts w:ascii="宋体" w:eastAsia="宋体" w:hAnsi="宋体" w:cs="Times New Roman"/>
                <w:color w:val="000000"/>
                <w:kern w:val="0"/>
                <w:szCs w:val="24"/>
              </w:rPr>
            </w:pPr>
            <w:r w:rsidRPr="00A56F35">
              <w:rPr>
                <w:rFonts w:ascii="宋体" w:eastAsia="宋体" w:hAnsi="宋体" w:cs="Times New Roman" w:hint="eastAsia"/>
                <w:color w:val="000000"/>
                <w:kern w:val="0"/>
                <w:szCs w:val="24"/>
              </w:rPr>
              <w:t>1</w:t>
            </w:r>
          </w:p>
        </w:tc>
        <w:tc>
          <w:tcPr>
            <w:tcW w:w="3827" w:type="dxa"/>
            <w:shd w:val="clear" w:color="auto" w:fill="auto"/>
            <w:noWrap/>
            <w:vAlign w:val="center"/>
          </w:tcPr>
          <w:p w:rsidR="002D2874" w:rsidRPr="00A56F35" w:rsidRDefault="00C04A5E" w:rsidP="00377B66">
            <w:pPr>
              <w:widowControl/>
              <w:spacing w:line="360" w:lineRule="auto"/>
              <w:ind w:left="420" w:hangingChars="200" w:hanging="420"/>
              <w:jc w:val="center"/>
              <w:rPr>
                <w:rFonts w:ascii="宋体" w:eastAsia="宋体" w:hAnsi="宋体" w:cs="Times New Roman"/>
                <w:color w:val="000000"/>
                <w:kern w:val="0"/>
                <w:szCs w:val="24"/>
              </w:rPr>
            </w:pPr>
            <w:r w:rsidRPr="00A56F35">
              <w:rPr>
                <w:rFonts w:ascii="宋体" w:eastAsia="宋体" w:hAnsi="宋体" w:cs="Times New Roman" w:hint="eastAsia"/>
                <w:color w:val="000000"/>
                <w:kern w:val="0"/>
                <w:szCs w:val="24"/>
              </w:rPr>
              <w:t>新华沪深</w:t>
            </w:r>
            <w:r w:rsidRPr="00A56F35">
              <w:rPr>
                <w:rFonts w:ascii="宋体" w:eastAsia="宋体" w:hAnsi="宋体" w:cs="Times New Roman"/>
                <w:color w:val="000000"/>
                <w:kern w:val="0"/>
                <w:szCs w:val="24"/>
              </w:rPr>
              <w:t>300指数增强型证券投资基金</w:t>
            </w:r>
          </w:p>
        </w:tc>
        <w:tc>
          <w:tcPr>
            <w:tcW w:w="2410" w:type="dxa"/>
            <w:shd w:val="clear" w:color="auto" w:fill="auto"/>
            <w:noWrap/>
            <w:vAlign w:val="center"/>
          </w:tcPr>
          <w:p w:rsidR="002D2874" w:rsidRPr="00A56F35" w:rsidRDefault="00C04A5E" w:rsidP="00377B66">
            <w:pPr>
              <w:widowControl/>
              <w:spacing w:line="360" w:lineRule="auto"/>
              <w:ind w:left="420" w:hangingChars="200" w:hanging="420"/>
              <w:jc w:val="center"/>
              <w:rPr>
                <w:rFonts w:ascii="宋体" w:eastAsia="宋体" w:hAnsi="宋体" w:cs="Times New Roman"/>
                <w:color w:val="000000"/>
                <w:kern w:val="0"/>
                <w:szCs w:val="24"/>
              </w:rPr>
            </w:pPr>
            <w:r w:rsidRPr="00A56F35">
              <w:rPr>
                <w:rFonts w:ascii="宋体" w:eastAsia="宋体" w:hAnsi="宋体" w:cs="Times New Roman" w:hint="eastAsia"/>
                <w:color w:val="000000"/>
                <w:kern w:val="0"/>
                <w:szCs w:val="24"/>
              </w:rPr>
              <w:t>新华沪深</w:t>
            </w:r>
            <w:r w:rsidRPr="00A56F35">
              <w:rPr>
                <w:rFonts w:ascii="宋体" w:eastAsia="宋体" w:hAnsi="宋体" w:cs="Times New Roman"/>
                <w:color w:val="000000"/>
                <w:kern w:val="0"/>
                <w:szCs w:val="24"/>
              </w:rPr>
              <w:t>300指数增强</w:t>
            </w:r>
          </w:p>
        </w:tc>
        <w:tc>
          <w:tcPr>
            <w:tcW w:w="1417" w:type="dxa"/>
            <w:shd w:val="clear" w:color="auto" w:fill="auto"/>
            <w:noWrap/>
            <w:vAlign w:val="center"/>
          </w:tcPr>
          <w:p w:rsidR="002D2874" w:rsidRPr="00A56F35" w:rsidRDefault="00C04A5E" w:rsidP="00377B66">
            <w:pPr>
              <w:widowControl/>
              <w:spacing w:line="360" w:lineRule="auto"/>
              <w:ind w:left="420" w:hangingChars="200" w:hanging="420"/>
              <w:jc w:val="center"/>
              <w:rPr>
                <w:rFonts w:ascii="宋体" w:eastAsia="宋体" w:hAnsi="宋体" w:cs="Times New Roman"/>
                <w:color w:val="000000"/>
                <w:kern w:val="0"/>
                <w:szCs w:val="24"/>
              </w:rPr>
            </w:pPr>
            <w:r w:rsidRPr="00A56F35">
              <w:rPr>
                <w:rFonts w:ascii="宋体" w:eastAsia="宋体" w:hAnsi="宋体" w:cs="Times New Roman"/>
                <w:color w:val="000000"/>
                <w:kern w:val="0"/>
                <w:szCs w:val="24"/>
              </w:rPr>
              <w:t>005248</w:t>
            </w:r>
          </w:p>
        </w:tc>
      </w:tr>
      <w:tr w:rsidR="002D2874" w:rsidRPr="00A56F35" w:rsidTr="00E92D65">
        <w:trPr>
          <w:trHeight w:val="300"/>
          <w:jc w:val="center"/>
        </w:trPr>
        <w:tc>
          <w:tcPr>
            <w:tcW w:w="709" w:type="dxa"/>
            <w:shd w:val="clear" w:color="auto" w:fill="auto"/>
            <w:noWrap/>
            <w:vAlign w:val="center"/>
          </w:tcPr>
          <w:p w:rsidR="002D2874" w:rsidRPr="00A56F35" w:rsidRDefault="00C04A5E" w:rsidP="00377B66">
            <w:pPr>
              <w:widowControl/>
              <w:spacing w:line="360" w:lineRule="auto"/>
              <w:ind w:left="420" w:hangingChars="200" w:hanging="420"/>
              <w:jc w:val="center"/>
              <w:rPr>
                <w:rFonts w:ascii="宋体" w:eastAsia="宋体" w:hAnsi="宋体" w:cs="Times New Roman"/>
                <w:color w:val="000000"/>
                <w:kern w:val="0"/>
                <w:szCs w:val="24"/>
              </w:rPr>
            </w:pPr>
            <w:r w:rsidRPr="00A56F35">
              <w:rPr>
                <w:rFonts w:ascii="宋体" w:eastAsia="宋体" w:hAnsi="宋体" w:cs="Times New Roman" w:hint="eastAsia"/>
                <w:color w:val="000000"/>
                <w:kern w:val="0"/>
                <w:szCs w:val="24"/>
              </w:rPr>
              <w:t>2</w:t>
            </w:r>
          </w:p>
        </w:tc>
        <w:tc>
          <w:tcPr>
            <w:tcW w:w="3827" w:type="dxa"/>
            <w:shd w:val="clear" w:color="auto" w:fill="auto"/>
            <w:vAlign w:val="center"/>
          </w:tcPr>
          <w:p w:rsidR="002D2874" w:rsidRPr="00A56F35" w:rsidRDefault="00C04A5E" w:rsidP="00377B66">
            <w:pPr>
              <w:widowControl/>
              <w:spacing w:line="360" w:lineRule="auto"/>
              <w:ind w:left="420" w:hangingChars="200" w:hanging="420"/>
              <w:jc w:val="center"/>
              <w:rPr>
                <w:rFonts w:ascii="宋体" w:eastAsia="宋体" w:hAnsi="宋体" w:cs="Times New Roman"/>
                <w:kern w:val="0"/>
                <w:szCs w:val="24"/>
              </w:rPr>
            </w:pPr>
            <w:r w:rsidRPr="00A56F35">
              <w:rPr>
                <w:rFonts w:ascii="宋体" w:eastAsia="宋体" w:hAnsi="宋体" w:cs="Times New Roman" w:hint="eastAsia"/>
                <w:kern w:val="0"/>
                <w:szCs w:val="24"/>
              </w:rPr>
              <w:t>新华中证环保产业指数证券投资基金</w:t>
            </w:r>
          </w:p>
        </w:tc>
        <w:tc>
          <w:tcPr>
            <w:tcW w:w="2410" w:type="dxa"/>
            <w:shd w:val="clear" w:color="auto" w:fill="auto"/>
            <w:noWrap/>
            <w:vAlign w:val="center"/>
          </w:tcPr>
          <w:p w:rsidR="002D2874" w:rsidRPr="00A56F35" w:rsidRDefault="00C04A5E" w:rsidP="00377B66">
            <w:pPr>
              <w:widowControl/>
              <w:spacing w:line="360" w:lineRule="auto"/>
              <w:ind w:left="420" w:hangingChars="200" w:hanging="420"/>
              <w:jc w:val="center"/>
              <w:rPr>
                <w:rFonts w:ascii="宋体" w:eastAsia="宋体" w:hAnsi="宋体" w:cs="Times New Roman"/>
                <w:color w:val="000000"/>
                <w:kern w:val="0"/>
                <w:szCs w:val="24"/>
              </w:rPr>
            </w:pPr>
            <w:r w:rsidRPr="00A56F35">
              <w:rPr>
                <w:rFonts w:ascii="宋体" w:eastAsia="宋体" w:hAnsi="宋体" w:cs="Times New Roman" w:hint="eastAsia"/>
                <w:color w:val="000000"/>
                <w:kern w:val="0"/>
                <w:szCs w:val="24"/>
              </w:rPr>
              <w:t>新华中证环保产业指数</w:t>
            </w:r>
          </w:p>
        </w:tc>
        <w:tc>
          <w:tcPr>
            <w:tcW w:w="1417" w:type="dxa"/>
            <w:shd w:val="clear" w:color="auto" w:fill="auto"/>
            <w:noWrap/>
            <w:vAlign w:val="center"/>
          </w:tcPr>
          <w:p w:rsidR="002D2874" w:rsidRPr="00A56F35" w:rsidRDefault="00C04A5E" w:rsidP="00377B66">
            <w:pPr>
              <w:widowControl/>
              <w:spacing w:line="360" w:lineRule="auto"/>
              <w:ind w:left="420" w:hangingChars="200" w:hanging="420"/>
              <w:jc w:val="center"/>
              <w:rPr>
                <w:rFonts w:ascii="宋体" w:eastAsia="宋体" w:hAnsi="宋体" w:cs="Times New Roman"/>
                <w:color w:val="000000"/>
                <w:kern w:val="0"/>
                <w:szCs w:val="24"/>
              </w:rPr>
            </w:pPr>
            <w:r w:rsidRPr="00A56F35">
              <w:rPr>
                <w:rFonts w:ascii="宋体" w:eastAsia="宋体" w:hAnsi="宋体" w:cs="Times New Roman"/>
                <w:color w:val="000000"/>
                <w:kern w:val="0"/>
                <w:szCs w:val="24"/>
              </w:rPr>
              <w:t>164304</w:t>
            </w:r>
          </w:p>
        </w:tc>
      </w:tr>
    </w:tbl>
    <w:p w:rsidR="002D2874" w:rsidRPr="00377B66" w:rsidRDefault="009353C9" w:rsidP="001B0332">
      <w:pPr>
        <w:snapToGrid w:val="0"/>
        <w:spacing w:beforeLines="50" w:line="360" w:lineRule="auto"/>
        <w:ind w:firstLineChars="200" w:firstLine="480"/>
        <w:rPr>
          <w:rFonts w:ascii="宋体" w:eastAsia="宋体" w:hAnsi="宋体" w:cs="Times New Roman"/>
          <w:sz w:val="24"/>
          <w:szCs w:val="24"/>
        </w:rPr>
      </w:pPr>
      <w:r w:rsidRPr="00377B66">
        <w:rPr>
          <w:rFonts w:ascii="宋体" w:eastAsia="宋体" w:hAnsi="宋体" w:cs="Times New Roman" w:hint="eastAsia"/>
          <w:sz w:val="24"/>
          <w:szCs w:val="24"/>
        </w:rPr>
        <w:t>二、其他事项</w:t>
      </w:r>
    </w:p>
    <w:p w:rsidR="002D2874" w:rsidRPr="00377B66" w:rsidRDefault="009353C9" w:rsidP="00377B66">
      <w:pPr>
        <w:snapToGrid w:val="0"/>
        <w:spacing w:line="360" w:lineRule="auto"/>
        <w:ind w:firstLineChars="200" w:firstLine="480"/>
        <w:rPr>
          <w:rFonts w:ascii="宋体" w:eastAsia="宋体" w:hAnsi="宋体" w:cs="Times New Roman"/>
          <w:sz w:val="24"/>
          <w:szCs w:val="24"/>
        </w:rPr>
      </w:pPr>
      <w:r w:rsidRPr="00377B66">
        <w:rPr>
          <w:rFonts w:ascii="宋体" w:eastAsia="宋体" w:hAnsi="宋体" w:cs="Times New Roman" w:hint="eastAsia"/>
          <w:sz w:val="24"/>
          <w:szCs w:val="24"/>
        </w:rPr>
        <w:t>基金管理人将根据上述调整情况修订各基金基金合同“基金费用与税收”等章节中的有关内容，并将根据修订的基金合同相应修订各基金的托管协议、招募说明书、基金产品资料概要等法律文件。本次修订已履行规定的程序，符合法律法规及各基金基金合同的规定，修订内容自</w:t>
      </w:r>
      <w:r w:rsidRPr="00377B66">
        <w:rPr>
          <w:rFonts w:ascii="宋体" w:eastAsia="宋体" w:hAnsi="宋体" w:cs="Times New Roman"/>
          <w:sz w:val="24"/>
          <w:szCs w:val="24"/>
        </w:rPr>
        <w:t>2025</w:t>
      </w:r>
      <w:r w:rsidRPr="00377B66">
        <w:rPr>
          <w:rFonts w:ascii="宋体" w:eastAsia="宋体" w:hAnsi="宋体" w:cs="Times New Roman" w:hint="eastAsia"/>
          <w:sz w:val="24"/>
          <w:szCs w:val="24"/>
        </w:rPr>
        <w:t>年</w:t>
      </w:r>
      <w:r w:rsidRPr="00377B66">
        <w:rPr>
          <w:rFonts w:ascii="宋体" w:eastAsia="宋体" w:hAnsi="宋体" w:cs="Times New Roman"/>
          <w:sz w:val="24"/>
          <w:szCs w:val="24"/>
        </w:rPr>
        <w:t>3</w:t>
      </w:r>
      <w:r w:rsidRPr="00377B66">
        <w:rPr>
          <w:rFonts w:ascii="宋体" w:eastAsia="宋体" w:hAnsi="宋体" w:cs="Times New Roman" w:hint="eastAsia"/>
          <w:sz w:val="24"/>
          <w:szCs w:val="24"/>
        </w:rPr>
        <w:t>月</w:t>
      </w:r>
      <w:r w:rsidRPr="00377B66">
        <w:rPr>
          <w:rFonts w:ascii="宋体" w:eastAsia="宋体" w:hAnsi="宋体" w:cs="Times New Roman"/>
          <w:sz w:val="24"/>
          <w:szCs w:val="24"/>
        </w:rPr>
        <w:t>21</w:t>
      </w:r>
      <w:r w:rsidRPr="00377B66">
        <w:rPr>
          <w:rFonts w:ascii="宋体" w:eastAsia="宋体" w:hAnsi="宋体" w:cs="Times New Roman" w:hint="eastAsia"/>
          <w:sz w:val="24"/>
          <w:szCs w:val="24"/>
        </w:rPr>
        <w:t>日起生效，修订后的法律文件将依照《信息披露办法》的有关规定在基金管理人网站（</w:t>
      </w:r>
      <w:r w:rsidR="00C04A5E" w:rsidRPr="00377B66">
        <w:rPr>
          <w:rFonts w:ascii="宋体" w:eastAsia="宋体" w:hAnsi="宋体" w:cs="Times New Roman"/>
          <w:sz w:val="24"/>
          <w:szCs w:val="24"/>
        </w:rPr>
        <w:t>www.ncfund.com.cn</w:t>
      </w:r>
      <w:r w:rsidRPr="00377B66">
        <w:rPr>
          <w:rFonts w:ascii="宋体" w:eastAsia="宋体" w:hAnsi="宋体" w:cs="Times New Roman" w:hint="eastAsia"/>
          <w:sz w:val="24"/>
          <w:szCs w:val="24"/>
        </w:rPr>
        <w:t>）和中国证监会基金电子披露网站（</w:t>
      </w:r>
      <w:r w:rsidRPr="00377B66">
        <w:rPr>
          <w:rFonts w:ascii="宋体" w:eastAsia="宋体" w:hAnsi="宋体" w:cs="Times New Roman"/>
          <w:sz w:val="24"/>
          <w:szCs w:val="24"/>
        </w:rPr>
        <w:t>http://eid.csrc.gov.cn/fund</w:t>
      </w:r>
      <w:r w:rsidRPr="00377B66">
        <w:rPr>
          <w:rFonts w:ascii="宋体" w:eastAsia="宋体" w:hAnsi="宋体" w:cs="Times New Roman" w:hint="eastAsia"/>
          <w:sz w:val="24"/>
          <w:szCs w:val="24"/>
        </w:rPr>
        <w:t>）发布，投资者可登录查阅。</w:t>
      </w:r>
    </w:p>
    <w:p w:rsidR="002D2874" w:rsidRPr="00377B66" w:rsidRDefault="009353C9" w:rsidP="00377B66">
      <w:pPr>
        <w:snapToGrid w:val="0"/>
        <w:spacing w:line="360" w:lineRule="auto"/>
        <w:ind w:firstLineChars="200" w:firstLine="480"/>
        <w:rPr>
          <w:rFonts w:ascii="宋体" w:eastAsia="宋体" w:hAnsi="宋体" w:cs="Times New Roman"/>
          <w:sz w:val="24"/>
          <w:szCs w:val="24"/>
        </w:rPr>
      </w:pPr>
      <w:r w:rsidRPr="00377B66">
        <w:rPr>
          <w:rFonts w:ascii="宋体" w:eastAsia="宋体" w:hAnsi="宋体" w:cs="Times New Roman" w:hint="eastAsia"/>
          <w:sz w:val="24"/>
          <w:szCs w:val="24"/>
        </w:rPr>
        <w:t>如有疑问，投资者可访问本公司网站</w:t>
      </w:r>
      <w:r w:rsidRPr="00377B66">
        <w:rPr>
          <w:rFonts w:ascii="宋体" w:eastAsia="宋体" w:hAnsi="宋体" w:cs="Times New Roman"/>
          <w:sz w:val="24"/>
          <w:szCs w:val="24"/>
        </w:rPr>
        <w:t>(</w:t>
      </w:r>
      <w:r w:rsidR="00C04A5E" w:rsidRPr="00377B66">
        <w:rPr>
          <w:rFonts w:ascii="宋体" w:eastAsia="宋体" w:hAnsi="宋体" w:cs="Times New Roman"/>
          <w:sz w:val="24"/>
          <w:szCs w:val="24"/>
        </w:rPr>
        <w:t>www.ncfund.com.cn</w:t>
      </w:r>
      <w:r w:rsidRPr="00377B66">
        <w:rPr>
          <w:rFonts w:ascii="宋体" w:eastAsia="宋体" w:hAnsi="宋体" w:cs="Times New Roman"/>
          <w:sz w:val="24"/>
          <w:szCs w:val="24"/>
        </w:rPr>
        <w:t>)</w:t>
      </w:r>
      <w:r w:rsidRPr="00377B66">
        <w:rPr>
          <w:rFonts w:ascii="宋体" w:eastAsia="宋体" w:hAnsi="宋体" w:cs="Times New Roman" w:hint="eastAsia"/>
          <w:sz w:val="24"/>
          <w:szCs w:val="24"/>
        </w:rPr>
        <w:t>或拨打客户服务电话（</w:t>
      </w:r>
      <w:r w:rsidR="00C04A5E" w:rsidRPr="00377B66">
        <w:rPr>
          <w:rFonts w:ascii="宋体" w:eastAsia="宋体" w:hAnsi="宋体" w:cs="Times New Roman"/>
          <w:sz w:val="24"/>
          <w:szCs w:val="24"/>
        </w:rPr>
        <w:t>400-819-8866</w:t>
      </w:r>
      <w:r w:rsidRPr="00377B66">
        <w:rPr>
          <w:rFonts w:ascii="宋体" w:eastAsia="宋体" w:hAnsi="宋体" w:cs="Times New Roman" w:hint="eastAsia"/>
          <w:sz w:val="24"/>
          <w:szCs w:val="24"/>
        </w:rPr>
        <w:t>）咨询相关事宜。</w:t>
      </w:r>
    </w:p>
    <w:p w:rsidR="002D2874" w:rsidRPr="00377B66" w:rsidRDefault="009353C9" w:rsidP="00377B66">
      <w:pPr>
        <w:snapToGrid w:val="0"/>
        <w:spacing w:line="360" w:lineRule="auto"/>
        <w:ind w:firstLineChars="200" w:firstLine="480"/>
        <w:rPr>
          <w:rFonts w:ascii="宋体" w:eastAsia="宋体" w:hAnsi="宋体" w:cs="Times New Roman"/>
          <w:sz w:val="24"/>
          <w:szCs w:val="24"/>
        </w:rPr>
      </w:pPr>
      <w:r w:rsidRPr="00377B66">
        <w:rPr>
          <w:rFonts w:ascii="宋体" w:eastAsia="宋体" w:hAnsi="宋体" w:cs="Times New Roman" w:hint="eastAsia"/>
          <w:sz w:val="24"/>
          <w:szCs w:val="24"/>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w:t>
      </w:r>
      <w:r w:rsidRPr="00377B66">
        <w:rPr>
          <w:rFonts w:ascii="宋体" w:eastAsia="宋体" w:hAnsi="宋体" w:cs="Times New Roman" w:hint="eastAsia"/>
          <w:sz w:val="24"/>
          <w:szCs w:val="24"/>
        </w:rPr>
        <w:lastRenderedPageBreak/>
        <w:t>构适当性匹配意见的基础上，理性判断市场，谨慎做出投资决策。基金具体风险评级结果以销售机构提供的评级结果为准。</w:t>
      </w:r>
    </w:p>
    <w:p w:rsidR="002D2874" w:rsidRPr="00377B66" w:rsidRDefault="009353C9" w:rsidP="00377B66">
      <w:pPr>
        <w:snapToGrid w:val="0"/>
        <w:spacing w:line="360" w:lineRule="auto"/>
        <w:ind w:firstLineChars="200" w:firstLine="480"/>
        <w:rPr>
          <w:rFonts w:ascii="宋体" w:eastAsia="宋体" w:hAnsi="宋体" w:cs="Times New Roman"/>
          <w:sz w:val="24"/>
          <w:szCs w:val="24"/>
        </w:rPr>
      </w:pPr>
      <w:r w:rsidRPr="00377B66">
        <w:rPr>
          <w:rFonts w:ascii="宋体" w:eastAsia="宋体" w:hAnsi="宋体" w:cs="Times New Roman" w:hint="eastAsia"/>
          <w:sz w:val="24"/>
          <w:szCs w:val="24"/>
        </w:rPr>
        <w:t>特此公告</w:t>
      </w:r>
      <w:r w:rsidR="00E92D65">
        <w:rPr>
          <w:rFonts w:ascii="宋体" w:eastAsia="宋体" w:hAnsi="宋体" w:cs="Times New Roman" w:hint="eastAsia"/>
          <w:sz w:val="24"/>
          <w:szCs w:val="24"/>
        </w:rPr>
        <w:t>。</w:t>
      </w:r>
    </w:p>
    <w:p w:rsidR="002D2874" w:rsidRPr="00377B66" w:rsidRDefault="002D2874" w:rsidP="00377B66">
      <w:pPr>
        <w:snapToGrid w:val="0"/>
        <w:spacing w:line="360" w:lineRule="auto"/>
        <w:ind w:firstLineChars="200" w:firstLine="480"/>
        <w:rPr>
          <w:rFonts w:ascii="宋体" w:eastAsia="宋体" w:hAnsi="宋体" w:cs="Times New Roman"/>
          <w:sz w:val="24"/>
          <w:szCs w:val="24"/>
        </w:rPr>
      </w:pPr>
    </w:p>
    <w:p w:rsidR="002D2874" w:rsidRPr="00377B66" w:rsidRDefault="00C04A5E" w:rsidP="00377B66">
      <w:pPr>
        <w:snapToGrid w:val="0"/>
        <w:spacing w:line="360" w:lineRule="auto"/>
        <w:ind w:firstLineChars="200" w:firstLine="480"/>
        <w:jc w:val="right"/>
        <w:rPr>
          <w:rFonts w:ascii="宋体" w:eastAsia="宋体" w:hAnsi="宋体" w:cs="Times New Roman"/>
          <w:sz w:val="24"/>
          <w:szCs w:val="24"/>
        </w:rPr>
      </w:pPr>
      <w:r w:rsidRPr="00377B66">
        <w:rPr>
          <w:rFonts w:ascii="宋体" w:eastAsia="宋体" w:hAnsi="宋体" w:cs="Times New Roman" w:hint="eastAsia"/>
          <w:sz w:val="24"/>
          <w:szCs w:val="24"/>
        </w:rPr>
        <w:t>新华基金管理股份有限公司</w:t>
      </w:r>
    </w:p>
    <w:p w:rsidR="002D2874" w:rsidRDefault="009353C9" w:rsidP="00377B66">
      <w:pPr>
        <w:spacing w:line="360" w:lineRule="auto"/>
        <w:ind w:firstLine="200"/>
        <w:jc w:val="right"/>
        <w:rPr>
          <w:rFonts w:ascii="宋体" w:eastAsia="宋体" w:hAnsi="宋体" w:cs="Times New Roman"/>
          <w:szCs w:val="21"/>
        </w:rPr>
      </w:pPr>
      <w:r w:rsidRPr="00377B66">
        <w:rPr>
          <w:rFonts w:ascii="宋体" w:eastAsia="宋体" w:hAnsi="宋体" w:cs="Times New Roman"/>
          <w:sz w:val="24"/>
          <w:szCs w:val="24"/>
        </w:rPr>
        <w:t>2025</w:t>
      </w:r>
      <w:r w:rsidRPr="00377B66">
        <w:rPr>
          <w:rFonts w:ascii="宋体" w:eastAsia="宋体" w:hAnsi="宋体" w:cs="Times New Roman" w:hint="eastAsia"/>
          <w:sz w:val="24"/>
          <w:szCs w:val="24"/>
        </w:rPr>
        <w:t>年</w:t>
      </w:r>
      <w:r w:rsidRPr="00377B66">
        <w:rPr>
          <w:rFonts w:ascii="宋体" w:eastAsia="宋体" w:hAnsi="宋体" w:cs="Times New Roman"/>
          <w:sz w:val="24"/>
          <w:szCs w:val="24"/>
        </w:rPr>
        <w:t>3</w:t>
      </w:r>
      <w:r w:rsidRPr="00377B66">
        <w:rPr>
          <w:rFonts w:ascii="宋体" w:eastAsia="宋体" w:hAnsi="宋体" w:cs="Times New Roman" w:hint="eastAsia"/>
          <w:sz w:val="24"/>
          <w:szCs w:val="24"/>
        </w:rPr>
        <w:t>月</w:t>
      </w:r>
      <w:r w:rsidRPr="00377B66">
        <w:rPr>
          <w:rFonts w:ascii="宋体" w:eastAsia="宋体" w:hAnsi="宋体" w:cs="Times New Roman"/>
          <w:sz w:val="24"/>
          <w:szCs w:val="24"/>
        </w:rPr>
        <w:t>20</w:t>
      </w:r>
      <w:r w:rsidRPr="00377B66">
        <w:rPr>
          <w:rFonts w:ascii="宋体" w:eastAsia="宋体" w:hAnsi="宋体" w:cs="Times New Roman" w:hint="eastAsia"/>
          <w:sz w:val="24"/>
          <w:szCs w:val="24"/>
        </w:rPr>
        <w:t>日</w:t>
      </w:r>
    </w:p>
    <w:p w:rsidR="002D2874" w:rsidRDefault="002D2874">
      <w:pPr>
        <w:jc w:val="right"/>
        <w:rPr>
          <w:rFonts w:ascii="宋体" w:eastAsia="宋体" w:hAnsi="宋体" w:cs="Times New Roman"/>
          <w:szCs w:val="21"/>
        </w:rPr>
      </w:pPr>
    </w:p>
    <w:p w:rsidR="002D2874" w:rsidRDefault="009353C9">
      <w:pPr>
        <w:jc w:val="left"/>
        <w:rPr>
          <w:rFonts w:ascii="宋体" w:eastAsia="宋体" w:hAnsi="宋体" w:cs="Times New Roman"/>
          <w:szCs w:val="21"/>
        </w:rPr>
      </w:pPr>
      <w:r>
        <w:rPr>
          <w:rFonts w:ascii="宋体" w:eastAsia="宋体" w:hAnsi="宋体" w:cs="Times New Roman" w:hint="eastAsia"/>
          <w:szCs w:val="21"/>
        </w:rPr>
        <w:br w:type="page"/>
      </w:r>
    </w:p>
    <w:p w:rsidR="00D52755" w:rsidRPr="00377B66" w:rsidRDefault="00D52755" w:rsidP="00377B66">
      <w:pPr>
        <w:jc w:val="left"/>
        <w:rPr>
          <w:rFonts w:ascii="宋体" w:eastAsia="宋体" w:hAnsi="宋体" w:cs="Times New Roman"/>
          <w:b/>
          <w:szCs w:val="21"/>
        </w:rPr>
      </w:pPr>
      <w:r w:rsidRPr="00377B66">
        <w:rPr>
          <w:rFonts w:ascii="宋体" w:eastAsia="宋体" w:hAnsi="宋体" w:cs="Times New Roman"/>
          <w:b/>
          <w:szCs w:val="21"/>
        </w:rPr>
        <w:lastRenderedPageBreak/>
        <w:t>附件</w:t>
      </w:r>
      <w:r w:rsidRPr="00377B66">
        <w:rPr>
          <w:rFonts w:ascii="宋体" w:eastAsia="宋体" w:hAnsi="宋体" w:cs="Times New Roman" w:hint="eastAsia"/>
          <w:b/>
          <w:szCs w:val="21"/>
        </w:rPr>
        <w:t>：</w:t>
      </w:r>
      <w:r w:rsidRPr="00377B66">
        <w:rPr>
          <w:rFonts w:ascii="宋体" w:eastAsia="宋体" w:hAnsi="宋体" w:cs="Times New Roman"/>
          <w:b/>
          <w:szCs w:val="21"/>
        </w:rPr>
        <w:t>基金合同</w:t>
      </w:r>
      <w:r w:rsidRPr="00377B66">
        <w:rPr>
          <w:rFonts w:ascii="宋体" w:eastAsia="宋体" w:hAnsi="宋体" w:cs="Times New Roman" w:hint="eastAsia"/>
          <w:b/>
          <w:szCs w:val="21"/>
        </w:rPr>
        <w:t>、</w:t>
      </w:r>
      <w:r w:rsidRPr="00377B66">
        <w:rPr>
          <w:rFonts w:ascii="宋体" w:eastAsia="宋体" w:hAnsi="宋体" w:cs="Times New Roman"/>
          <w:b/>
          <w:szCs w:val="21"/>
        </w:rPr>
        <w:t>托管协议修改对照表</w:t>
      </w:r>
    </w:p>
    <w:p w:rsidR="002D2874" w:rsidRPr="00377B66" w:rsidRDefault="002D2874" w:rsidP="00377B66">
      <w:pPr>
        <w:spacing w:line="360" w:lineRule="auto"/>
        <w:rPr>
          <w:rFonts w:ascii="宋体" w:eastAsia="宋体" w:hAnsi="宋体"/>
        </w:rPr>
      </w:pPr>
    </w:p>
    <w:tbl>
      <w:tblPr>
        <w:tblStyle w:val="a7"/>
        <w:tblW w:w="10485" w:type="dxa"/>
        <w:jc w:val="center"/>
        <w:tblLayout w:type="fixed"/>
        <w:tblCellMar>
          <w:left w:w="57" w:type="dxa"/>
          <w:right w:w="57" w:type="dxa"/>
        </w:tblCellMar>
        <w:tblLook w:val="04A0"/>
      </w:tblPr>
      <w:tblGrid>
        <w:gridCol w:w="1984"/>
        <w:gridCol w:w="4248"/>
        <w:gridCol w:w="4253"/>
      </w:tblGrid>
      <w:tr w:rsidR="00493385" w:rsidTr="00E92D65">
        <w:trPr>
          <w:jc w:val="center"/>
        </w:trPr>
        <w:tc>
          <w:tcPr>
            <w:tcW w:w="10485" w:type="dxa"/>
            <w:gridSpan w:val="3"/>
          </w:tcPr>
          <w:p w:rsidR="00493385" w:rsidRDefault="00493385" w:rsidP="00377B66">
            <w:pPr>
              <w:jc w:val="center"/>
              <w:rPr>
                <w:rFonts w:ascii="宋体" w:eastAsia="宋体" w:hAnsi="宋体"/>
              </w:rPr>
            </w:pPr>
            <w:r>
              <w:rPr>
                <w:rFonts w:ascii="宋体" w:eastAsia="宋体" w:hAnsi="宋体" w:hint="eastAsia"/>
              </w:rPr>
              <w:t>《</w:t>
            </w:r>
            <w:r w:rsidRPr="00C04A5E">
              <w:rPr>
                <w:rFonts w:ascii="宋体" w:eastAsia="宋体" w:hAnsi="宋体" w:cs="Times New Roman" w:hint="eastAsia"/>
                <w:color w:val="000000"/>
                <w:kern w:val="0"/>
                <w:szCs w:val="21"/>
              </w:rPr>
              <w:t>新华沪深</w:t>
            </w:r>
            <w:r w:rsidRPr="00C04A5E">
              <w:rPr>
                <w:rFonts w:ascii="宋体" w:eastAsia="宋体" w:hAnsi="宋体" w:cs="Times New Roman"/>
                <w:color w:val="000000"/>
                <w:kern w:val="0"/>
                <w:szCs w:val="21"/>
              </w:rPr>
              <w:t>300指数增强型证券投资基金</w:t>
            </w:r>
            <w:r>
              <w:rPr>
                <w:rFonts w:ascii="宋体" w:eastAsia="宋体" w:hAnsi="宋体" w:cs="Times New Roman"/>
                <w:color w:val="000000"/>
                <w:kern w:val="0"/>
                <w:szCs w:val="21"/>
              </w:rPr>
              <w:t>基金合同</w:t>
            </w:r>
            <w:r>
              <w:rPr>
                <w:rFonts w:ascii="宋体" w:eastAsia="宋体" w:hAnsi="宋体" w:hint="eastAsia"/>
              </w:rPr>
              <w:t>》</w:t>
            </w:r>
          </w:p>
        </w:tc>
      </w:tr>
      <w:tr w:rsidR="002D2874" w:rsidTr="00E92D65">
        <w:trPr>
          <w:jc w:val="center"/>
        </w:trPr>
        <w:tc>
          <w:tcPr>
            <w:tcW w:w="1984" w:type="dxa"/>
          </w:tcPr>
          <w:p w:rsidR="002D2874" w:rsidRDefault="009B6F0E" w:rsidP="00377B66">
            <w:pPr>
              <w:jc w:val="center"/>
              <w:rPr>
                <w:rFonts w:ascii="宋体" w:eastAsia="宋体" w:hAnsi="宋体"/>
              </w:rPr>
            </w:pPr>
            <w:r>
              <w:rPr>
                <w:rFonts w:ascii="宋体" w:eastAsia="宋体" w:hAnsi="宋体" w:hint="eastAsia"/>
              </w:rPr>
              <w:t>章节</w:t>
            </w:r>
          </w:p>
        </w:tc>
        <w:tc>
          <w:tcPr>
            <w:tcW w:w="4248" w:type="dxa"/>
          </w:tcPr>
          <w:p w:rsidR="002D2874" w:rsidRDefault="009353C9" w:rsidP="00377B66">
            <w:pPr>
              <w:jc w:val="center"/>
              <w:rPr>
                <w:rFonts w:ascii="宋体" w:eastAsia="宋体" w:hAnsi="宋体"/>
              </w:rPr>
            </w:pPr>
            <w:r>
              <w:rPr>
                <w:rFonts w:ascii="宋体" w:eastAsia="宋体" w:hAnsi="宋体" w:hint="eastAsia"/>
              </w:rPr>
              <w:t>修订前</w:t>
            </w:r>
          </w:p>
        </w:tc>
        <w:tc>
          <w:tcPr>
            <w:tcW w:w="4253" w:type="dxa"/>
          </w:tcPr>
          <w:p w:rsidR="002D2874" w:rsidRDefault="009353C9" w:rsidP="00377B66">
            <w:pPr>
              <w:jc w:val="center"/>
              <w:rPr>
                <w:rFonts w:ascii="宋体" w:eastAsia="宋体" w:hAnsi="宋体"/>
              </w:rPr>
            </w:pPr>
            <w:r>
              <w:rPr>
                <w:rFonts w:ascii="宋体" w:eastAsia="宋体" w:hAnsi="宋体" w:hint="eastAsia"/>
              </w:rPr>
              <w:t>修订后</w:t>
            </w:r>
          </w:p>
        </w:tc>
      </w:tr>
      <w:tr w:rsidR="00FA2381" w:rsidTr="00E92D65">
        <w:trPr>
          <w:jc w:val="center"/>
        </w:trPr>
        <w:tc>
          <w:tcPr>
            <w:tcW w:w="1984" w:type="dxa"/>
          </w:tcPr>
          <w:p w:rsidR="00FA2381" w:rsidRDefault="00FA2381">
            <w:pPr>
              <w:rPr>
                <w:rFonts w:ascii="宋体" w:eastAsia="宋体" w:hAnsi="宋体"/>
              </w:rPr>
            </w:pPr>
            <w:r w:rsidRPr="00FA2381">
              <w:rPr>
                <w:rFonts w:ascii="宋体" w:eastAsia="宋体" w:hAnsi="宋体" w:hint="eastAsia"/>
              </w:rPr>
              <w:t>第七部分</w:t>
            </w:r>
            <w:r w:rsidRPr="00FA2381">
              <w:rPr>
                <w:rFonts w:ascii="宋体" w:eastAsia="宋体" w:hAnsi="宋体"/>
              </w:rPr>
              <w:t xml:space="preserve">  基金合同当事人及权利义务</w:t>
            </w:r>
          </w:p>
        </w:tc>
        <w:tc>
          <w:tcPr>
            <w:tcW w:w="4248" w:type="dxa"/>
          </w:tcPr>
          <w:p w:rsidR="00F94110" w:rsidRDefault="00F94110" w:rsidP="00FA2381">
            <w:pPr>
              <w:rPr>
                <w:rFonts w:ascii="宋体" w:eastAsia="宋体" w:hAnsi="宋体"/>
              </w:rPr>
            </w:pPr>
            <w:r w:rsidRPr="00F94110">
              <w:rPr>
                <w:rFonts w:ascii="宋体" w:eastAsia="宋体" w:hAnsi="宋体" w:hint="eastAsia"/>
              </w:rPr>
              <w:t>一、基金管理人</w:t>
            </w:r>
          </w:p>
          <w:p w:rsidR="00FA2381" w:rsidRPr="00FA2381" w:rsidRDefault="00FA2381" w:rsidP="00FA2381">
            <w:pPr>
              <w:rPr>
                <w:rFonts w:ascii="宋体" w:eastAsia="宋体" w:hAnsi="宋体"/>
              </w:rPr>
            </w:pPr>
            <w:r w:rsidRPr="00FA2381">
              <w:rPr>
                <w:rFonts w:ascii="宋体" w:eastAsia="宋体" w:hAnsi="宋体" w:hint="eastAsia"/>
              </w:rPr>
              <w:t>（一）</w:t>
            </w:r>
            <w:r w:rsidRPr="00FA2381">
              <w:rPr>
                <w:rFonts w:ascii="宋体" w:eastAsia="宋体" w:hAnsi="宋体"/>
              </w:rPr>
              <w:tab/>
              <w:t>基金管理人简况</w:t>
            </w:r>
          </w:p>
          <w:p w:rsidR="00FA2381" w:rsidRDefault="00FA2381" w:rsidP="00FA2381">
            <w:pPr>
              <w:rPr>
                <w:rFonts w:ascii="宋体" w:eastAsia="宋体" w:hAnsi="宋体"/>
              </w:rPr>
            </w:pPr>
            <w:r w:rsidRPr="00FA2381">
              <w:rPr>
                <w:rFonts w:ascii="宋体" w:eastAsia="宋体" w:hAnsi="宋体" w:hint="eastAsia"/>
              </w:rPr>
              <w:t>名称：新华基金管理股份有限公司</w:t>
            </w:r>
          </w:p>
          <w:p w:rsidR="00FA2381" w:rsidRDefault="00FA2381" w:rsidP="00FA2381">
            <w:pPr>
              <w:rPr>
                <w:rFonts w:ascii="宋体" w:eastAsia="宋体" w:hAnsi="宋体"/>
              </w:rPr>
            </w:pPr>
            <w:r>
              <w:rPr>
                <w:rFonts w:ascii="宋体" w:eastAsia="宋体" w:hAnsi="宋体" w:hint="eastAsia"/>
              </w:rPr>
              <w:t>……</w:t>
            </w:r>
          </w:p>
          <w:p w:rsidR="00FA2381" w:rsidRPr="00377B66" w:rsidRDefault="00FA2381" w:rsidP="00FA2381">
            <w:pPr>
              <w:rPr>
                <w:rFonts w:ascii="宋体" w:eastAsia="宋体" w:hAnsi="宋体"/>
                <w:b/>
              </w:rPr>
            </w:pPr>
            <w:r w:rsidRPr="0098530E">
              <w:rPr>
                <w:rFonts w:ascii="宋体" w:eastAsia="宋体" w:hAnsi="宋体" w:hint="eastAsia"/>
              </w:rPr>
              <w:t>法定代表人：</w:t>
            </w:r>
            <w:r w:rsidRPr="00377B66">
              <w:rPr>
                <w:rFonts w:ascii="宋体" w:eastAsia="宋体" w:hAnsi="宋体" w:hint="eastAsia"/>
                <w:b/>
                <w:strike/>
              </w:rPr>
              <w:t>张宗友</w:t>
            </w:r>
          </w:p>
          <w:p w:rsidR="00FA2381" w:rsidRDefault="00FA2381" w:rsidP="00FA2381">
            <w:pPr>
              <w:rPr>
                <w:rFonts w:ascii="宋体" w:eastAsia="宋体" w:hAnsi="宋体"/>
              </w:rPr>
            </w:pPr>
            <w:r>
              <w:rPr>
                <w:rFonts w:ascii="宋体" w:eastAsia="宋体" w:hAnsi="宋体" w:hint="eastAsia"/>
              </w:rPr>
              <w:t>……</w:t>
            </w:r>
          </w:p>
          <w:p w:rsidR="00FA2381" w:rsidRPr="00377B66" w:rsidRDefault="00FA2381" w:rsidP="00FA2381">
            <w:pPr>
              <w:rPr>
                <w:rFonts w:ascii="宋体" w:eastAsia="宋体" w:hAnsi="宋体"/>
                <w:b/>
              </w:rPr>
            </w:pPr>
            <w:r w:rsidRPr="0098530E">
              <w:rPr>
                <w:rFonts w:ascii="宋体" w:eastAsia="宋体" w:hAnsi="宋体"/>
              </w:rPr>
              <w:t>注册</w:t>
            </w:r>
            <w:r w:rsidRPr="0098530E">
              <w:rPr>
                <w:rFonts w:ascii="宋体" w:eastAsia="宋体" w:hAnsi="宋体" w:hint="eastAsia"/>
              </w:rPr>
              <w:t>资本：</w:t>
            </w:r>
            <w:r w:rsidRPr="00377B66">
              <w:rPr>
                <w:rFonts w:ascii="宋体" w:eastAsia="宋体" w:hAnsi="宋体"/>
                <w:b/>
                <w:strike/>
              </w:rPr>
              <w:t>21,750 万元人民币</w:t>
            </w:r>
          </w:p>
          <w:p w:rsidR="00FA2381" w:rsidRDefault="00EE1BA8" w:rsidP="00FA2381">
            <w:pPr>
              <w:rPr>
                <w:rFonts w:ascii="宋体" w:eastAsia="宋体" w:hAnsi="宋体"/>
              </w:rPr>
            </w:pPr>
            <w:r>
              <w:rPr>
                <w:rFonts w:ascii="宋体" w:eastAsia="宋体" w:hAnsi="宋体" w:hint="eastAsia"/>
              </w:rPr>
              <w:t>……</w:t>
            </w:r>
          </w:p>
          <w:p w:rsidR="00F94110" w:rsidRDefault="00F94110" w:rsidP="00FA2381">
            <w:pPr>
              <w:rPr>
                <w:rFonts w:ascii="宋体" w:eastAsia="宋体" w:hAnsi="宋体"/>
              </w:rPr>
            </w:pPr>
          </w:p>
          <w:p w:rsidR="00F94110" w:rsidRPr="00F94110" w:rsidRDefault="00F94110" w:rsidP="00F94110">
            <w:pPr>
              <w:rPr>
                <w:rFonts w:ascii="宋体" w:eastAsia="宋体" w:hAnsi="宋体"/>
              </w:rPr>
            </w:pPr>
            <w:r w:rsidRPr="00F94110">
              <w:rPr>
                <w:rFonts w:ascii="宋体" w:eastAsia="宋体" w:hAnsi="宋体" w:hint="eastAsia"/>
              </w:rPr>
              <w:t>二、基金托管人</w:t>
            </w:r>
          </w:p>
          <w:p w:rsidR="00F94110" w:rsidRDefault="00F94110" w:rsidP="00F94110">
            <w:pPr>
              <w:rPr>
                <w:rFonts w:ascii="宋体" w:eastAsia="宋体" w:hAnsi="宋体"/>
              </w:rPr>
            </w:pPr>
            <w:r w:rsidRPr="00F94110">
              <w:rPr>
                <w:rFonts w:ascii="宋体" w:eastAsia="宋体" w:hAnsi="宋体" w:hint="eastAsia"/>
              </w:rPr>
              <w:t>（一）</w:t>
            </w:r>
            <w:r w:rsidRPr="00F94110">
              <w:rPr>
                <w:rFonts w:ascii="宋体" w:eastAsia="宋体" w:hAnsi="宋体"/>
              </w:rPr>
              <w:tab/>
              <w:t>基金托管人简况</w:t>
            </w:r>
          </w:p>
          <w:p w:rsidR="00F94110" w:rsidRDefault="00F94110" w:rsidP="00F94110">
            <w:pPr>
              <w:rPr>
                <w:rFonts w:ascii="宋体" w:eastAsia="宋体" w:hAnsi="宋体"/>
              </w:rPr>
            </w:pPr>
            <w:r w:rsidRPr="00F94110">
              <w:rPr>
                <w:rFonts w:ascii="宋体" w:eastAsia="宋体" w:hAnsi="宋体" w:hint="eastAsia"/>
              </w:rPr>
              <w:t>名称：中国建设银行股份有限公司</w:t>
            </w:r>
          </w:p>
          <w:p w:rsidR="00F94110" w:rsidRDefault="00F94110" w:rsidP="00F94110">
            <w:pPr>
              <w:rPr>
                <w:rFonts w:ascii="宋体" w:eastAsia="宋体" w:hAnsi="宋体"/>
              </w:rPr>
            </w:pPr>
            <w:r>
              <w:rPr>
                <w:rFonts w:ascii="宋体" w:eastAsia="宋体" w:hAnsi="宋体" w:hint="eastAsia"/>
              </w:rPr>
              <w:t>……</w:t>
            </w:r>
          </w:p>
          <w:p w:rsidR="00F94110" w:rsidRPr="00377B66" w:rsidRDefault="00F94110" w:rsidP="00F94110">
            <w:pPr>
              <w:rPr>
                <w:rFonts w:ascii="宋体" w:eastAsia="宋体" w:hAnsi="宋体"/>
                <w:b/>
              </w:rPr>
            </w:pPr>
            <w:r w:rsidRPr="0098530E">
              <w:rPr>
                <w:rFonts w:ascii="宋体" w:eastAsia="宋体" w:hAnsi="宋体" w:hint="eastAsia"/>
              </w:rPr>
              <w:t>法定代表人：</w:t>
            </w:r>
            <w:r w:rsidRPr="00377B66">
              <w:rPr>
                <w:rFonts w:ascii="宋体" w:eastAsia="宋体" w:hAnsi="宋体" w:hint="eastAsia"/>
                <w:b/>
                <w:strike/>
              </w:rPr>
              <w:t>田国立</w:t>
            </w:r>
          </w:p>
          <w:p w:rsidR="00F94110" w:rsidRPr="00F94110" w:rsidRDefault="00F94110" w:rsidP="00FA2381">
            <w:pPr>
              <w:rPr>
                <w:rFonts w:ascii="宋体" w:eastAsia="宋体" w:hAnsi="宋体"/>
              </w:rPr>
            </w:pPr>
            <w:r>
              <w:rPr>
                <w:rFonts w:ascii="宋体" w:eastAsia="宋体" w:hAnsi="宋体" w:hint="eastAsia"/>
              </w:rPr>
              <w:t>……</w:t>
            </w:r>
          </w:p>
        </w:tc>
        <w:tc>
          <w:tcPr>
            <w:tcW w:w="4253" w:type="dxa"/>
          </w:tcPr>
          <w:p w:rsidR="00F94110" w:rsidRDefault="00F94110" w:rsidP="00F94110">
            <w:pPr>
              <w:rPr>
                <w:rFonts w:ascii="宋体" w:eastAsia="宋体" w:hAnsi="宋体"/>
              </w:rPr>
            </w:pPr>
            <w:r w:rsidRPr="00F94110">
              <w:rPr>
                <w:rFonts w:ascii="宋体" w:eastAsia="宋体" w:hAnsi="宋体" w:hint="eastAsia"/>
              </w:rPr>
              <w:t>一、基金管理人</w:t>
            </w:r>
          </w:p>
          <w:p w:rsidR="00FA2381" w:rsidRPr="00FA2381" w:rsidRDefault="00FA2381" w:rsidP="00FA2381">
            <w:pPr>
              <w:rPr>
                <w:rFonts w:ascii="宋体" w:eastAsia="宋体" w:hAnsi="宋体"/>
              </w:rPr>
            </w:pPr>
            <w:r w:rsidRPr="00FA2381">
              <w:rPr>
                <w:rFonts w:ascii="宋体" w:eastAsia="宋体" w:hAnsi="宋体" w:hint="eastAsia"/>
              </w:rPr>
              <w:t>（一）</w:t>
            </w:r>
            <w:r w:rsidRPr="00FA2381">
              <w:rPr>
                <w:rFonts w:ascii="宋体" w:eastAsia="宋体" w:hAnsi="宋体"/>
              </w:rPr>
              <w:tab/>
              <w:t>基金管理人简况</w:t>
            </w:r>
          </w:p>
          <w:p w:rsidR="00FA2381" w:rsidRDefault="00FA2381" w:rsidP="00FA2381">
            <w:pPr>
              <w:rPr>
                <w:rFonts w:ascii="宋体" w:eastAsia="宋体" w:hAnsi="宋体"/>
              </w:rPr>
            </w:pPr>
            <w:r w:rsidRPr="00FA2381">
              <w:rPr>
                <w:rFonts w:ascii="宋体" w:eastAsia="宋体" w:hAnsi="宋体" w:hint="eastAsia"/>
              </w:rPr>
              <w:t>名称：新华基金管理股份有限公司</w:t>
            </w:r>
          </w:p>
          <w:p w:rsidR="00EE1BA8" w:rsidRPr="00EE1BA8" w:rsidRDefault="00EE1BA8" w:rsidP="00FA2381">
            <w:pPr>
              <w:rPr>
                <w:rFonts w:ascii="宋体" w:eastAsia="宋体" w:hAnsi="宋体"/>
              </w:rPr>
            </w:pPr>
            <w:r>
              <w:rPr>
                <w:rFonts w:ascii="宋体" w:eastAsia="宋体" w:hAnsi="宋体" w:hint="eastAsia"/>
              </w:rPr>
              <w:t>……</w:t>
            </w:r>
          </w:p>
          <w:p w:rsidR="00FA2381" w:rsidRPr="00377B66" w:rsidRDefault="00FA2381">
            <w:pPr>
              <w:rPr>
                <w:rFonts w:ascii="宋体" w:eastAsia="宋体" w:hAnsi="宋体"/>
                <w:b/>
              </w:rPr>
            </w:pPr>
            <w:r w:rsidRPr="0098530E">
              <w:rPr>
                <w:rFonts w:ascii="宋体" w:eastAsia="宋体" w:hAnsi="宋体" w:hint="eastAsia"/>
              </w:rPr>
              <w:t>法定代表人：</w:t>
            </w:r>
            <w:r w:rsidRPr="00377B66">
              <w:rPr>
                <w:rFonts w:ascii="宋体" w:eastAsia="宋体" w:hAnsi="宋体" w:hint="eastAsia"/>
                <w:b/>
                <w:u w:val="single"/>
              </w:rPr>
              <w:t>银国宏</w:t>
            </w:r>
          </w:p>
          <w:p w:rsidR="00FA2381" w:rsidRDefault="00FA2381">
            <w:pPr>
              <w:rPr>
                <w:rFonts w:ascii="宋体" w:eastAsia="宋体" w:hAnsi="宋体"/>
              </w:rPr>
            </w:pPr>
          </w:p>
          <w:p w:rsidR="00FA2381" w:rsidRPr="00377B66" w:rsidRDefault="00FA2381">
            <w:pPr>
              <w:rPr>
                <w:rFonts w:ascii="宋体" w:eastAsia="宋体" w:hAnsi="宋体"/>
                <w:b/>
              </w:rPr>
            </w:pPr>
            <w:r w:rsidRPr="0098530E">
              <w:rPr>
                <w:rFonts w:ascii="宋体" w:eastAsia="宋体" w:hAnsi="宋体" w:hint="eastAsia"/>
              </w:rPr>
              <w:t>注册资本：</w:t>
            </w:r>
            <w:r w:rsidRPr="00377B66">
              <w:rPr>
                <w:rFonts w:ascii="宋体" w:eastAsia="宋体" w:hAnsi="宋体" w:hint="eastAsia"/>
                <w:b/>
                <w:u w:val="single"/>
              </w:rPr>
              <w:t>人民币</w:t>
            </w:r>
            <w:r w:rsidRPr="00377B66">
              <w:rPr>
                <w:rFonts w:ascii="宋体" w:eastAsia="宋体" w:hAnsi="宋体"/>
                <w:b/>
                <w:u w:val="single"/>
              </w:rPr>
              <w:t>627,756,410元</w:t>
            </w:r>
          </w:p>
          <w:p w:rsidR="00EE1BA8" w:rsidRDefault="00EE1BA8">
            <w:pPr>
              <w:rPr>
                <w:rFonts w:ascii="宋体" w:eastAsia="宋体" w:hAnsi="宋体"/>
              </w:rPr>
            </w:pPr>
            <w:r>
              <w:rPr>
                <w:rFonts w:ascii="宋体" w:eastAsia="宋体" w:hAnsi="宋体" w:hint="eastAsia"/>
              </w:rPr>
              <w:t>……</w:t>
            </w:r>
          </w:p>
          <w:p w:rsidR="00F94110" w:rsidRDefault="00F94110">
            <w:pPr>
              <w:rPr>
                <w:rFonts w:ascii="宋体" w:eastAsia="宋体" w:hAnsi="宋体"/>
              </w:rPr>
            </w:pPr>
          </w:p>
          <w:p w:rsidR="00F94110" w:rsidRPr="00F94110" w:rsidRDefault="00F94110" w:rsidP="00F94110">
            <w:pPr>
              <w:rPr>
                <w:rFonts w:ascii="宋体" w:eastAsia="宋体" w:hAnsi="宋体"/>
              </w:rPr>
            </w:pPr>
            <w:r w:rsidRPr="00F94110">
              <w:rPr>
                <w:rFonts w:ascii="宋体" w:eastAsia="宋体" w:hAnsi="宋体" w:hint="eastAsia"/>
              </w:rPr>
              <w:t>二、基金托管人</w:t>
            </w:r>
          </w:p>
          <w:p w:rsidR="00F94110" w:rsidRDefault="00F94110" w:rsidP="00F94110">
            <w:pPr>
              <w:rPr>
                <w:rFonts w:ascii="宋体" w:eastAsia="宋体" w:hAnsi="宋体"/>
              </w:rPr>
            </w:pPr>
            <w:r w:rsidRPr="00F94110">
              <w:rPr>
                <w:rFonts w:ascii="宋体" w:eastAsia="宋体" w:hAnsi="宋体" w:hint="eastAsia"/>
              </w:rPr>
              <w:t>（一）</w:t>
            </w:r>
            <w:r w:rsidRPr="00F94110">
              <w:rPr>
                <w:rFonts w:ascii="宋体" w:eastAsia="宋体" w:hAnsi="宋体"/>
              </w:rPr>
              <w:tab/>
              <w:t>基金托管人简况</w:t>
            </w:r>
          </w:p>
          <w:p w:rsidR="00F94110" w:rsidRDefault="00F94110" w:rsidP="00F94110">
            <w:pPr>
              <w:rPr>
                <w:rFonts w:ascii="宋体" w:eastAsia="宋体" w:hAnsi="宋体"/>
              </w:rPr>
            </w:pPr>
            <w:r w:rsidRPr="00F94110">
              <w:rPr>
                <w:rFonts w:ascii="宋体" w:eastAsia="宋体" w:hAnsi="宋体" w:hint="eastAsia"/>
              </w:rPr>
              <w:t>名称：中国建设银行股份有限公司</w:t>
            </w:r>
          </w:p>
          <w:p w:rsidR="00F94110" w:rsidRDefault="00F94110" w:rsidP="00F94110">
            <w:pPr>
              <w:rPr>
                <w:rFonts w:ascii="宋体" w:eastAsia="宋体" w:hAnsi="宋体"/>
              </w:rPr>
            </w:pPr>
            <w:r>
              <w:rPr>
                <w:rFonts w:ascii="宋体" w:eastAsia="宋体" w:hAnsi="宋体" w:hint="eastAsia"/>
              </w:rPr>
              <w:t>……</w:t>
            </w:r>
          </w:p>
          <w:p w:rsidR="00F94110" w:rsidRPr="00377B66" w:rsidRDefault="00F94110" w:rsidP="00F94110">
            <w:pPr>
              <w:rPr>
                <w:rFonts w:ascii="宋体" w:eastAsia="宋体" w:hAnsi="宋体"/>
                <w:b/>
              </w:rPr>
            </w:pPr>
            <w:r w:rsidRPr="0098530E">
              <w:rPr>
                <w:rFonts w:ascii="宋体" w:eastAsia="宋体" w:hAnsi="宋体" w:hint="eastAsia"/>
              </w:rPr>
              <w:t>法定代表人：</w:t>
            </w:r>
            <w:r w:rsidRPr="00377B66">
              <w:rPr>
                <w:rFonts w:ascii="宋体" w:eastAsia="宋体" w:hAnsi="宋体" w:hint="eastAsia"/>
                <w:b/>
                <w:u w:val="single"/>
              </w:rPr>
              <w:t>张金良</w:t>
            </w:r>
          </w:p>
          <w:p w:rsidR="00F94110" w:rsidRDefault="00F94110" w:rsidP="00F94110">
            <w:pPr>
              <w:rPr>
                <w:rFonts w:ascii="宋体" w:eastAsia="宋体" w:hAnsi="宋体"/>
              </w:rPr>
            </w:pPr>
            <w:r>
              <w:rPr>
                <w:rFonts w:ascii="宋体" w:eastAsia="宋体" w:hAnsi="宋体" w:hint="eastAsia"/>
              </w:rPr>
              <w:t>……</w:t>
            </w:r>
          </w:p>
        </w:tc>
      </w:tr>
      <w:tr w:rsidR="002D2874" w:rsidTr="00E92D65">
        <w:trPr>
          <w:jc w:val="center"/>
        </w:trPr>
        <w:tc>
          <w:tcPr>
            <w:tcW w:w="1984" w:type="dxa"/>
            <w:vMerge w:val="restart"/>
          </w:tcPr>
          <w:p w:rsidR="002D2874" w:rsidRDefault="009A636C">
            <w:pPr>
              <w:rPr>
                <w:rFonts w:ascii="宋体" w:eastAsia="宋体" w:hAnsi="宋体"/>
              </w:rPr>
            </w:pPr>
            <w:r w:rsidRPr="009A636C">
              <w:rPr>
                <w:rFonts w:ascii="宋体" w:eastAsia="宋体" w:hAnsi="宋体" w:hint="eastAsia"/>
              </w:rPr>
              <w:t>第十五部分</w:t>
            </w:r>
            <w:r w:rsidRPr="009A636C">
              <w:rPr>
                <w:rFonts w:ascii="宋体" w:eastAsia="宋体" w:hAnsi="宋体"/>
              </w:rPr>
              <w:t xml:space="preserve">  基金费用与税收</w:t>
            </w:r>
          </w:p>
        </w:tc>
        <w:tc>
          <w:tcPr>
            <w:tcW w:w="4248" w:type="dxa"/>
          </w:tcPr>
          <w:p w:rsidR="002D2874" w:rsidRDefault="009353C9">
            <w:pPr>
              <w:rPr>
                <w:rFonts w:ascii="宋体" w:eastAsia="宋体" w:hAnsi="宋体"/>
              </w:rPr>
            </w:pPr>
            <w:r>
              <w:rPr>
                <w:rFonts w:ascii="宋体" w:eastAsia="宋体" w:hAnsi="宋体" w:hint="eastAsia"/>
              </w:rPr>
              <w:t>一、基金费用的种类</w:t>
            </w:r>
          </w:p>
          <w:p w:rsidR="002D2874" w:rsidRDefault="009353C9">
            <w:pPr>
              <w:rPr>
                <w:rFonts w:ascii="宋体" w:eastAsia="宋体" w:hAnsi="宋体"/>
              </w:rPr>
            </w:pPr>
            <w:r>
              <w:rPr>
                <w:rFonts w:ascii="宋体" w:eastAsia="宋体" w:hAnsi="宋体" w:hint="eastAsia"/>
              </w:rPr>
              <w:t>……</w:t>
            </w:r>
          </w:p>
          <w:p w:rsidR="002D2874" w:rsidRDefault="009A636C">
            <w:pPr>
              <w:rPr>
                <w:rFonts w:ascii="宋体" w:eastAsia="宋体" w:hAnsi="宋体"/>
                <w:b/>
                <w:bCs/>
                <w:strike/>
              </w:rPr>
            </w:pPr>
            <w:r w:rsidRPr="009A636C">
              <w:rPr>
                <w:rFonts w:ascii="宋体" w:eastAsia="宋体" w:hAnsi="宋体"/>
                <w:b/>
                <w:bCs/>
                <w:strike/>
              </w:rPr>
              <w:t>4、基金合同生效后的标的指数许可使用费；</w:t>
            </w:r>
          </w:p>
          <w:p w:rsidR="002D2874" w:rsidRDefault="009353C9">
            <w:pPr>
              <w:rPr>
                <w:rFonts w:ascii="宋体" w:eastAsia="宋体" w:hAnsi="宋体"/>
              </w:rPr>
            </w:pPr>
            <w:r>
              <w:rPr>
                <w:rFonts w:ascii="宋体" w:eastAsia="宋体" w:hAnsi="宋体" w:hint="eastAsia"/>
              </w:rPr>
              <w:t>……</w:t>
            </w:r>
          </w:p>
        </w:tc>
        <w:tc>
          <w:tcPr>
            <w:tcW w:w="4253" w:type="dxa"/>
          </w:tcPr>
          <w:p w:rsidR="002D2874" w:rsidRDefault="009353C9">
            <w:pPr>
              <w:rPr>
                <w:rFonts w:ascii="宋体" w:eastAsia="宋体" w:hAnsi="宋体"/>
              </w:rPr>
            </w:pPr>
            <w:r>
              <w:rPr>
                <w:rFonts w:ascii="宋体" w:eastAsia="宋体" w:hAnsi="宋体" w:hint="eastAsia"/>
              </w:rPr>
              <w:t>一、基金费用的种类</w:t>
            </w:r>
          </w:p>
          <w:p w:rsidR="002D2874" w:rsidRDefault="009353C9">
            <w:pPr>
              <w:rPr>
                <w:rFonts w:ascii="宋体" w:eastAsia="宋体" w:hAnsi="宋体"/>
              </w:rPr>
            </w:pPr>
            <w:r>
              <w:rPr>
                <w:rFonts w:ascii="宋体" w:eastAsia="宋体" w:hAnsi="宋体" w:hint="eastAsia"/>
              </w:rPr>
              <w:t>……</w:t>
            </w:r>
          </w:p>
          <w:p w:rsidR="002D2874" w:rsidRDefault="002D2874">
            <w:pPr>
              <w:rPr>
                <w:rFonts w:ascii="宋体" w:eastAsia="宋体" w:hAnsi="宋体"/>
              </w:rPr>
            </w:pPr>
          </w:p>
        </w:tc>
      </w:tr>
      <w:tr w:rsidR="002D2874" w:rsidTr="00E92D65">
        <w:trPr>
          <w:jc w:val="center"/>
        </w:trPr>
        <w:tc>
          <w:tcPr>
            <w:tcW w:w="1984" w:type="dxa"/>
            <w:vMerge/>
          </w:tcPr>
          <w:p w:rsidR="002D2874" w:rsidRDefault="002D2874">
            <w:pPr>
              <w:rPr>
                <w:rFonts w:ascii="宋体" w:eastAsia="宋体" w:hAnsi="宋体"/>
              </w:rPr>
            </w:pPr>
          </w:p>
        </w:tc>
        <w:tc>
          <w:tcPr>
            <w:tcW w:w="4248" w:type="dxa"/>
          </w:tcPr>
          <w:p w:rsidR="002D2874" w:rsidRDefault="009353C9">
            <w:pPr>
              <w:rPr>
                <w:rFonts w:ascii="宋体" w:eastAsia="宋体" w:hAnsi="宋体"/>
              </w:rPr>
            </w:pPr>
            <w:r>
              <w:rPr>
                <w:rFonts w:ascii="宋体" w:eastAsia="宋体" w:hAnsi="宋体" w:hint="eastAsia"/>
              </w:rPr>
              <w:t>二、基金费用计提方法、计提标准和支付方式</w:t>
            </w:r>
          </w:p>
          <w:p w:rsidR="002D2874" w:rsidRDefault="009353C9">
            <w:pPr>
              <w:rPr>
                <w:rFonts w:ascii="宋体" w:eastAsia="宋体" w:hAnsi="宋体"/>
              </w:rPr>
            </w:pPr>
            <w:r>
              <w:rPr>
                <w:rFonts w:ascii="宋体" w:eastAsia="宋体" w:hAnsi="宋体" w:hint="eastAsia"/>
              </w:rPr>
              <w:t>……</w:t>
            </w:r>
          </w:p>
          <w:p w:rsidR="00E87AFA" w:rsidRPr="00E87AFA" w:rsidRDefault="00E87AFA" w:rsidP="00E87AFA">
            <w:pPr>
              <w:rPr>
                <w:rFonts w:ascii="宋体" w:eastAsia="宋体" w:hAnsi="宋体"/>
                <w:b/>
                <w:bCs/>
                <w:strike/>
              </w:rPr>
            </w:pPr>
            <w:r w:rsidRPr="00E87AFA">
              <w:rPr>
                <w:rFonts w:ascii="宋体" w:eastAsia="宋体" w:hAnsi="宋体"/>
                <w:b/>
                <w:bCs/>
                <w:strike/>
              </w:rPr>
              <w:t>4、《基金合同》生效后的指数许可使用费</w:t>
            </w:r>
          </w:p>
          <w:p w:rsidR="00E87AFA" w:rsidRPr="00E87AFA" w:rsidRDefault="00E87AFA" w:rsidP="00E87AFA">
            <w:pPr>
              <w:rPr>
                <w:rFonts w:ascii="宋体" w:eastAsia="宋体" w:hAnsi="宋体"/>
                <w:b/>
                <w:bCs/>
                <w:strike/>
              </w:rPr>
            </w:pPr>
            <w:r w:rsidRPr="00E87AFA">
              <w:rPr>
                <w:rFonts w:ascii="宋体" w:eastAsia="宋体" w:hAnsi="宋体" w:hint="eastAsia"/>
                <w:b/>
                <w:bCs/>
                <w:strike/>
              </w:rPr>
              <w:t>本基金按照基金管理人与标的指数许可方所签订的指数使用许可协议中所规定的指数使用许可费计提方法支付指数使用许可费。指数使用许可费的费率、收取下限、具体计算方法及支付方式请参见招募说明书。</w:t>
            </w:r>
          </w:p>
          <w:p w:rsidR="002D2874" w:rsidRDefault="00E87AFA">
            <w:pPr>
              <w:rPr>
                <w:rFonts w:ascii="宋体" w:eastAsia="宋体" w:hAnsi="宋体"/>
                <w:b/>
                <w:bCs/>
                <w:strike/>
              </w:rPr>
            </w:pPr>
            <w:r w:rsidRPr="00E87AFA">
              <w:rPr>
                <w:rFonts w:ascii="宋体" w:eastAsia="宋体" w:hAnsi="宋体" w:hint="eastAsia"/>
                <w:b/>
                <w:bCs/>
                <w:strike/>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2D2874" w:rsidRDefault="00E87AFA" w:rsidP="00E87AFA">
            <w:pPr>
              <w:rPr>
                <w:rFonts w:ascii="宋体" w:eastAsia="宋体" w:hAnsi="宋体"/>
              </w:rPr>
            </w:pPr>
            <w:r w:rsidRPr="00E87AFA">
              <w:rPr>
                <w:rFonts w:ascii="宋体" w:eastAsia="宋体" w:hAnsi="宋体" w:hint="eastAsia"/>
              </w:rPr>
              <w:t>上述“一、基金费用的种类”中第</w:t>
            </w:r>
            <w:r w:rsidRPr="00377B66">
              <w:rPr>
                <w:rFonts w:ascii="宋体" w:eastAsia="宋体" w:hAnsi="宋体"/>
                <w:b/>
                <w:strike/>
              </w:rPr>
              <w:t>5-11</w:t>
            </w:r>
            <w:r w:rsidRPr="00E87AFA">
              <w:rPr>
                <w:rFonts w:ascii="宋体" w:eastAsia="宋体" w:hAnsi="宋体"/>
              </w:rPr>
              <w:t>项费用，根据有关法规及相应协议规定，按费用实际支出金额列入当期费用，由基金托管人从基金财产中支付。</w:t>
            </w:r>
          </w:p>
        </w:tc>
        <w:tc>
          <w:tcPr>
            <w:tcW w:w="4253" w:type="dxa"/>
          </w:tcPr>
          <w:p w:rsidR="002D2874" w:rsidRDefault="009353C9">
            <w:pPr>
              <w:rPr>
                <w:rFonts w:ascii="宋体" w:eastAsia="宋体" w:hAnsi="宋体"/>
              </w:rPr>
            </w:pPr>
            <w:r>
              <w:rPr>
                <w:rFonts w:ascii="宋体" w:eastAsia="宋体" w:hAnsi="宋体" w:hint="eastAsia"/>
              </w:rPr>
              <w:t>二、基金费用计提方法、计提标准和支付方式</w:t>
            </w:r>
          </w:p>
          <w:p w:rsidR="002D2874" w:rsidRDefault="009353C9">
            <w:pPr>
              <w:rPr>
                <w:rFonts w:ascii="宋体" w:eastAsia="宋体" w:hAnsi="宋体"/>
              </w:rPr>
            </w:pPr>
            <w:r>
              <w:rPr>
                <w:rFonts w:ascii="宋体" w:eastAsia="宋体" w:hAnsi="宋体" w:hint="eastAsia"/>
              </w:rPr>
              <w:t>……</w:t>
            </w:r>
          </w:p>
          <w:p w:rsidR="002D2874" w:rsidRDefault="00E87AFA">
            <w:pPr>
              <w:rPr>
                <w:rFonts w:ascii="宋体" w:eastAsia="宋体" w:hAnsi="宋体"/>
              </w:rPr>
            </w:pPr>
            <w:r w:rsidRPr="00E87AFA">
              <w:rPr>
                <w:rFonts w:ascii="宋体" w:eastAsia="宋体" w:hAnsi="宋体" w:hint="eastAsia"/>
              </w:rPr>
              <w:t>上述“一、基金费用的种类”中第</w:t>
            </w:r>
            <w:r w:rsidRPr="00377B66">
              <w:rPr>
                <w:rFonts w:ascii="宋体" w:eastAsia="宋体" w:hAnsi="宋体"/>
                <w:b/>
                <w:u w:val="single"/>
              </w:rPr>
              <w:t>4－10</w:t>
            </w:r>
            <w:r w:rsidRPr="00E87AFA">
              <w:rPr>
                <w:rFonts w:ascii="宋体" w:eastAsia="宋体" w:hAnsi="宋体"/>
              </w:rPr>
              <w:t>项费用，根据有关法规及相应协议规定，按费用实际支出金额列入当期费用，由基金托管人从基金财产中支付。</w:t>
            </w:r>
          </w:p>
        </w:tc>
      </w:tr>
      <w:tr w:rsidR="002D2874" w:rsidTr="00E92D65">
        <w:trPr>
          <w:jc w:val="center"/>
        </w:trPr>
        <w:tc>
          <w:tcPr>
            <w:tcW w:w="1984" w:type="dxa"/>
            <w:vMerge/>
          </w:tcPr>
          <w:p w:rsidR="002D2874" w:rsidRDefault="002D2874">
            <w:pPr>
              <w:rPr>
                <w:rFonts w:ascii="宋体" w:eastAsia="宋体" w:hAnsi="宋体"/>
              </w:rPr>
            </w:pPr>
          </w:p>
        </w:tc>
        <w:tc>
          <w:tcPr>
            <w:tcW w:w="4248" w:type="dxa"/>
          </w:tcPr>
          <w:p w:rsidR="002D2874" w:rsidRDefault="009353C9">
            <w:pPr>
              <w:rPr>
                <w:rFonts w:ascii="宋体" w:eastAsia="宋体" w:hAnsi="宋体"/>
              </w:rPr>
            </w:pPr>
            <w:r>
              <w:rPr>
                <w:rFonts w:ascii="宋体" w:eastAsia="宋体" w:hAnsi="宋体" w:hint="eastAsia"/>
              </w:rPr>
              <w:t>三、不列入基金费用的项目</w:t>
            </w:r>
          </w:p>
          <w:p w:rsidR="002D2874" w:rsidRDefault="009353C9">
            <w:pPr>
              <w:rPr>
                <w:rFonts w:ascii="宋体" w:eastAsia="宋体" w:hAnsi="宋体"/>
              </w:rPr>
            </w:pPr>
            <w:r>
              <w:rPr>
                <w:rFonts w:ascii="宋体" w:eastAsia="宋体" w:hAnsi="宋体" w:hint="eastAsia"/>
              </w:rPr>
              <w:t>下列费用不列入基金费用：</w:t>
            </w:r>
          </w:p>
          <w:p w:rsidR="0099501E" w:rsidRPr="0099501E" w:rsidRDefault="0099501E" w:rsidP="0099501E">
            <w:pPr>
              <w:rPr>
                <w:rFonts w:ascii="宋体" w:eastAsia="宋体" w:hAnsi="宋体"/>
              </w:rPr>
            </w:pPr>
            <w:r w:rsidRPr="0099501E">
              <w:rPr>
                <w:rFonts w:ascii="宋体" w:eastAsia="宋体" w:hAnsi="宋体"/>
              </w:rPr>
              <w:t>1、基金管理人和基金托管人因未履行或未完全履行义务导致的费用支出或基金财产的损失；</w:t>
            </w:r>
          </w:p>
          <w:p w:rsidR="0099501E" w:rsidRPr="0099501E" w:rsidRDefault="0099501E" w:rsidP="0099501E">
            <w:pPr>
              <w:rPr>
                <w:rFonts w:ascii="宋体" w:eastAsia="宋体" w:hAnsi="宋体"/>
              </w:rPr>
            </w:pPr>
            <w:r w:rsidRPr="0099501E">
              <w:rPr>
                <w:rFonts w:ascii="宋体" w:eastAsia="宋体" w:hAnsi="宋体"/>
              </w:rPr>
              <w:t>2、基金管理人和基金托管人处理与基金运作无关的事项发生的费用；</w:t>
            </w:r>
          </w:p>
          <w:p w:rsidR="0099501E" w:rsidRPr="0099501E" w:rsidRDefault="0099501E" w:rsidP="0099501E">
            <w:pPr>
              <w:rPr>
                <w:rFonts w:ascii="宋体" w:eastAsia="宋体" w:hAnsi="宋体"/>
              </w:rPr>
            </w:pPr>
            <w:r w:rsidRPr="0099501E">
              <w:rPr>
                <w:rFonts w:ascii="宋体" w:eastAsia="宋体" w:hAnsi="宋体"/>
              </w:rPr>
              <w:t>3、《基金合同》生效前的相关费用；</w:t>
            </w:r>
          </w:p>
          <w:p w:rsidR="002D2874" w:rsidRDefault="0099501E" w:rsidP="0099501E">
            <w:pPr>
              <w:rPr>
                <w:rFonts w:ascii="宋体" w:eastAsia="宋体" w:hAnsi="宋体"/>
              </w:rPr>
            </w:pPr>
            <w:r w:rsidRPr="0099501E">
              <w:rPr>
                <w:rFonts w:ascii="宋体" w:eastAsia="宋体" w:hAnsi="宋体"/>
              </w:rPr>
              <w:t>4、其他根据相关法律法规及中国证监会的有关规定不得列入基金费用的项目。</w:t>
            </w:r>
          </w:p>
        </w:tc>
        <w:tc>
          <w:tcPr>
            <w:tcW w:w="4253" w:type="dxa"/>
          </w:tcPr>
          <w:p w:rsidR="002D2874" w:rsidRDefault="009353C9">
            <w:pPr>
              <w:rPr>
                <w:rFonts w:ascii="宋体" w:eastAsia="宋体" w:hAnsi="宋体"/>
              </w:rPr>
            </w:pPr>
            <w:r>
              <w:rPr>
                <w:rFonts w:ascii="宋体" w:eastAsia="宋体" w:hAnsi="宋体" w:hint="eastAsia"/>
              </w:rPr>
              <w:t>三、不列入基金费用的项目</w:t>
            </w:r>
          </w:p>
          <w:p w:rsidR="002D2874" w:rsidRDefault="009353C9">
            <w:pPr>
              <w:rPr>
                <w:rFonts w:ascii="宋体" w:eastAsia="宋体" w:hAnsi="宋体"/>
              </w:rPr>
            </w:pPr>
            <w:r>
              <w:rPr>
                <w:rFonts w:ascii="宋体" w:eastAsia="宋体" w:hAnsi="宋体" w:hint="eastAsia"/>
              </w:rPr>
              <w:t>下列费用不列入基金费用：</w:t>
            </w:r>
          </w:p>
          <w:p w:rsidR="0099501E" w:rsidRPr="0099501E" w:rsidRDefault="0099501E" w:rsidP="0099501E">
            <w:pPr>
              <w:rPr>
                <w:rFonts w:ascii="宋体" w:eastAsia="宋体" w:hAnsi="宋体"/>
              </w:rPr>
            </w:pPr>
            <w:r w:rsidRPr="0099501E">
              <w:rPr>
                <w:rFonts w:ascii="宋体" w:eastAsia="宋体" w:hAnsi="宋体"/>
              </w:rPr>
              <w:t>1、基金管理人和基金托管人因未履行或未完全履行义务导致的费用支出或基金财产的损失；</w:t>
            </w:r>
          </w:p>
          <w:p w:rsidR="0099501E" w:rsidRPr="0099501E" w:rsidRDefault="0099501E" w:rsidP="0099501E">
            <w:pPr>
              <w:rPr>
                <w:rFonts w:ascii="宋体" w:eastAsia="宋体" w:hAnsi="宋体"/>
              </w:rPr>
            </w:pPr>
            <w:r w:rsidRPr="0099501E">
              <w:rPr>
                <w:rFonts w:ascii="宋体" w:eastAsia="宋体" w:hAnsi="宋体"/>
              </w:rPr>
              <w:t>2、基金管理人和基金托管人处理与基金运作无关的事项发生的费用；</w:t>
            </w:r>
          </w:p>
          <w:p w:rsidR="0099501E" w:rsidRPr="0099501E" w:rsidRDefault="0099501E" w:rsidP="0099501E">
            <w:pPr>
              <w:rPr>
                <w:rFonts w:ascii="宋体" w:eastAsia="宋体" w:hAnsi="宋体"/>
              </w:rPr>
            </w:pPr>
            <w:r w:rsidRPr="0099501E">
              <w:rPr>
                <w:rFonts w:ascii="宋体" w:eastAsia="宋体" w:hAnsi="宋体"/>
              </w:rPr>
              <w:t>3、《基金合同》生效前的相关费用；</w:t>
            </w:r>
          </w:p>
          <w:p w:rsidR="0099501E" w:rsidRPr="00377B66" w:rsidRDefault="0099501E" w:rsidP="0099501E">
            <w:pPr>
              <w:rPr>
                <w:rFonts w:ascii="宋体" w:eastAsia="宋体" w:hAnsi="宋体"/>
                <w:b/>
                <w:u w:val="single"/>
              </w:rPr>
            </w:pPr>
            <w:r w:rsidRPr="00377B66">
              <w:rPr>
                <w:rFonts w:ascii="宋体" w:eastAsia="宋体" w:hAnsi="宋体"/>
                <w:b/>
                <w:u w:val="single"/>
              </w:rPr>
              <w:t>4、标的指数许可使用费，本基金标的指数许可使用费由基金管理人承担；</w:t>
            </w:r>
          </w:p>
          <w:p w:rsidR="002D2874" w:rsidRDefault="0099501E">
            <w:pPr>
              <w:rPr>
                <w:rFonts w:ascii="宋体" w:eastAsia="宋体" w:hAnsi="宋体"/>
              </w:rPr>
            </w:pPr>
            <w:r w:rsidRPr="0099501E">
              <w:rPr>
                <w:rFonts w:ascii="宋体" w:eastAsia="宋体" w:hAnsi="宋体"/>
              </w:rPr>
              <w:t>5、其他根据相关法律法规及中国证监会的有关规定不得列入基金费用的项目。</w:t>
            </w:r>
          </w:p>
        </w:tc>
      </w:tr>
      <w:tr w:rsidR="006756FD" w:rsidTr="00E92D65">
        <w:trPr>
          <w:jc w:val="center"/>
        </w:trPr>
        <w:tc>
          <w:tcPr>
            <w:tcW w:w="10485" w:type="dxa"/>
            <w:gridSpan w:val="3"/>
          </w:tcPr>
          <w:p w:rsidR="006756FD" w:rsidRDefault="006756FD" w:rsidP="00377B66">
            <w:pPr>
              <w:tabs>
                <w:tab w:val="left" w:pos="4110"/>
              </w:tabs>
              <w:jc w:val="center"/>
              <w:rPr>
                <w:rFonts w:ascii="宋体" w:eastAsia="宋体" w:hAnsi="宋体"/>
              </w:rPr>
            </w:pPr>
            <w:r>
              <w:rPr>
                <w:rFonts w:ascii="宋体" w:eastAsia="宋体" w:hAnsi="宋体" w:hint="eastAsia"/>
              </w:rPr>
              <w:t>《</w:t>
            </w:r>
            <w:r w:rsidRPr="00C04A5E">
              <w:rPr>
                <w:rFonts w:ascii="宋体" w:eastAsia="宋体" w:hAnsi="宋体" w:cs="Times New Roman" w:hint="eastAsia"/>
                <w:color w:val="000000"/>
                <w:kern w:val="0"/>
                <w:szCs w:val="21"/>
              </w:rPr>
              <w:t>新华沪深</w:t>
            </w:r>
            <w:r w:rsidRPr="00C04A5E">
              <w:rPr>
                <w:rFonts w:ascii="宋体" w:eastAsia="宋体" w:hAnsi="宋体" w:cs="Times New Roman"/>
                <w:color w:val="000000"/>
                <w:kern w:val="0"/>
                <w:szCs w:val="21"/>
              </w:rPr>
              <w:t>300指数增强型证券投资基金</w:t>
            </w:r>
            <w:r>
              <w:rPr>
                <w:rFonts w:ascii="宋体" w:eastAsia="宋体" w:hAnsi="宋体" w:cs="Times New Roman" w:hint="eastAsia"/>
                <w:color w:val="000000"/>
                <w:kern w:val="0"/>
                <w:szCs w:val="21"/>
              </w:rPr>
              <w:t>托管协议</w:t>
            </w:r>
            <w:r>
              <w:rPr>
                <w:rFonts w:ascii="宋体" w:eastAsia="宋体" w:hAnsi="宋体" w:hint="eastAsia"/>
              </w:rPr>
              <w:t>》</w:t>
            </w:r>
          </w:p>
        </w:tc>
      </w:tr>
      <w:tr w:rsidR="00245602" w:rsidTr="00E92D65">
        <w:trPr>
          <w:jc w:val="center"/>
        </w:trPr>
        <w:tc>
          <w:tcPr>
            <w:tcW w:w="1984" w:type="dxa"/>
          </w:tcPr>
          <w:p w:rsidR="00245602" w:rsidRPr="006756FD" w:rsidRDefault="00A25338">
            <w:pPr>
              <w:rPr>
                <w:rFonts w:ascii="宋体" w:eastAsia="宋体" w:hAnsi="宋体"/>
              </w:rPr>
            </w:pPr>
            <w:r w:rsidRPr="00A25338">
              <w:rPr>
                <w:rFonts w:ascii="宋体" w:eastAsia="宋体" w:hAnsi="宋体" w:hint="eastAsia"/>
              </w:rPr>
              <w:t>一、基金托管协议当事人</w:t>
            </w:r>
          </w:p>
        </w:tc>
        <w:tc>
          <w:tcPr>
            <w:tcW w:w="4248" w:type="dxa"/>
          </w:tcPr>
          <w:p w:rsidR="00F10A8A" w:rsidRPr="00F10A8A" w:rsidRDefault="00F10A8A" w:rsidP="00F10A8A">
            <w:pPr>
              <w:rPr>
                <w:rFonts w:ascii="宋体" w:eastAsia="宋体" w:hAnsi="宋体"/>
              </w:rPr>
            </w:pPr>
            <w:r w:rsidRPr="00F10A8A">
              <w:rPr>
                <w:rFonts w:ascii="宋体" w:eastAsia="宋体" w:hAnsi="宋体" w:hint="eastAsia"/>
              </w:rPr>
              <w:t>（一）基金管理人</w:t>
            </w:r>
          </w:p>
          <w:p w:rsidR="00245602" w:rsidRDefault="00F10A8A" w:rsidP="00F10A8A">
            <w:pPr>
              <w:rPr>
                <w:rFonts w:ascii="宋体" w:eastAsia="宋体" w:hAnsi="宋体"/>
              </w:rPr>
            </w:pPr>
            <w:r w:rsidRPr="00F10A8A">
              <w:rPr>
                <w:rFonts w:ascii="宋体" w:eastAsia="宋体" w:hAnsi="宋体" w:hint="eastAsia"/>
              </w:rPr>
              <w:t>名称：新华基金管理股份有限公司</w:t>
            </w:r>
          </w:p>
          <w:p w:rsidR="00F10A8A" w:rsidRDefault="00F10A8A" w:rsidP="00F10A8A">
            <w:pPr>
              <w:rPr>
                <w:rFonts w:ascii="宋体" w:eastAsia="宋体" w:hAnsi="宋体"/>
              </w:rPr>
            </w:pPr>
            <w:r>
              <w:rPr>
                <w:rFonts w:ascii="宋体" w:eastAsia="宋体" w:hAnsi="宋体" w:hint="eastAsia"/>
              </w:rPr>
              <w:t>……</w:t>
            </w:r>
          </w:p>
          <w:p w:rsidR="00F10A8A" w:rsidRPr="00377B66" w:rsidRDefault="00F10A8A" w:rsidP="00F10A8A">
            <w:pPr>
              <w:rPr>
                <w:rFonts w:ascii="宋体" w:eastAsia="宋体" w:hAnsi="宋体"/>
                <w:b/>
              </w:rPr>
            </w:pPr>
            <w:r w:rsidRPr="008F63E6">
              <w:rPr>
                <w:rFonts w:ascii="宋体" w:eastAsia="宋体" w:hAnsi="宋体" w:hint="eastAsia"/>
              </w:rPr>
              <w:t>办公地址：</w:t>
            </w:r>
            <w:r w:rsidRPr="00377B66">
              <w:rPr>
                <w:rFonts w:ascii="宋体" w:eastAsia="宋体" w:hAnsi="宋体" w:hint="eastAsia"/>
                <w:b/>
                <w:strike/>
              </w:rPr>
              <w:t>北京市海淀区西三环北路</w:t>
            </w:r>
            <w:r w:rsidRPr="00377B66">
              <w:rPr>
                <w:rFonts w:ascii="宋体" w:eastAsia="宋体" w:hAnsi="宋体"/>
                <w:b/>
                <w:strike/>
              </w:rPr>
              <w:t>11 号海通时代商务中心C1 座</w:t>
            </w:r>
          </w:p>
          <w:p w:rsidR="00F10A8A" w:rsidRPr="00377B66" w:rsidRDefault="00F10A8A" w:rsidP="00F10A8A">
            <w:pPr>
              <w:rPr>
                <w:rFonts w:ascii="宋体" w:eastAsia="宋体" w:hAnsi="宋体"/>
                <w:b/>
              </w:rPr>
            </w:pPr>
            <w:r w:rsidRPr="008F63E6">
              <w:rPr>
                <w:rFonts w:ascii="宋体" w:eastAsia="宋体" w:hAnsi="宋体" w:hint="eastAsia"/>
              </w:rPr>
              <w:t>邮政编码：</w:t>
            </w:r>
            <w:r w:rsidRPr="00377B66">
              <w:rPr>
                <w:rFonts w:ascii="宋体" w:eastAsia="宋体" w:hAnsi="宋体"/>
                <w:b/>
                <w:strike/>
              </w:rPr>
              <w:t>100089</w:t>
            </w:r>
          </w:p>
          <w:p w:rsidR="00F10A8A" w:rsidRDefault="00F10A8A" w:rsidP="00F10A8A">
            <w:pPr>
              <w:rPr>
                <w:rFonts w:ascii="宋体" w:eastAsia="宋体" w:hAnsi="宋体"/>
                <w:b/>
              </w:rPr>
            </w:pPr>
            <w:r w:rsidRPr="008F63E6">
              <w:rPr>
                <w:rFonts w:ascii="宋体" w:eastAsia="宋体" w:hAnsi="宋体" w:hint="eastAsia"/>
              </w:rPr>
              <w:t>法定代表人：</w:t>
            </w:r>
            <w:r w:rsidRPr="00377B66">
              <w:rPr>
                <w:rFonts w:ascii="宋体" w:eastAsia="宋体" w:hAnsi="宋体" w:hint="eastAsia"/>
                <w:b/>
                <w:strike/>
              </w:rPr>
              <w:t>张宗友</w:t>
            </w:r>
          </w:p>
          <w:p w:rsidR="00F10A8A" w:rsidRPr="00F10A8A" w:rsidRDefault="00F10A8A" w:rsidP="00F10A8A">
            <w:pPr>
              <w:rPr>
                <w:rFonts w:ascii="宋体" w:eastAsia="宋体" w:hAnsi="宋体"/>
              </w:rPr>
            </w:pPr>
            <w:r>
              <w:rPr>
                <w:rFonts w:ascii="宋体" w:eastAsia="宋体" w:hAnsi="宋体" w:hint="eastAsia"/>
              </w:rPr>
              <w:t>……</w:t>
            </w:r>
          </w:p>
          <w:p w:rsidR="00F10A8A" w:rsidRDefault="00F10A8A" w:rsidP="00F10A8A">
            <w:pPr>
              <w:rPr>
                <w:rFonts w:ascii="宋体" w:eastAsia="宋体" w:hAnsi="宋体"/>
                <w:b/>
              </w:rPr>
            </w:pPr>
            <w:r w:rsidRPr="008F63E6">
              <w:rPr>
                <w:rFonts w:ascii="宋体" w:eastAsia="宋体" w:hAnsi="宋体" w:hint="eastAsia"/>
              </w:rPr>
              <w:t>注册资本：</w:t>
            </w:r>
            <w:r w:rsidRPr="00377B66">
              <w:rPr>
                <w:rFonts w:ascii="宋体" w:eastAsia="宋体" w:hAnsi="宋体"/>
                <w:b/>
                <w:strike/>
              </w:rPr>
              <w:t>21,750万元人民币</w:t>
            </w:r>
          </w:p>
          <w:p w:rsidR="00F10A8A" w:rsidRPr="00F10A8A" w:rsidRDefault="00F10A8A" w:rsidP="00F10A8A">
            <w:pPr>
              <w:rPr>
                <w:rFonts w:ascii="宋体" w:eastAsia="宋体" w:hAnsi="宋体"/>
              </w:rPr>
            </w:pPr>
            <w:r>
              <w:rPr>
                <w:rFonts w:ascii="宋体" w:eastAsia="宋体" w:hAnsi="宋体" w:hint="eastAsia"/>
              </w:rPr>
              <w:t>……</w:t>
            </w:r>
          </w:p>
          <w:p w:rsidR="00F10A8A" w:rsidRDefault="00F10A8A" w:rsidP="00F10A8A">
            <w:pPr>
              <w:rPr>
                <w:rFonts w:ascii="宋体" w:eastAsia="宋体" w:hAnsi="宋体"/>
                <w:b/>
              </w:rPr>
            </w:pPr>
          </w:p>
          <w:p w:rsidR="00F10A8A" w:rsidRDefault="00F10A8A" w:rsidP="00F10A8A">
            <w:pPr>
              <w:rPr>
                <w:rFonts w:ascii="宋体" w:eastAsia="宋体" w:hAnsi="宋体"/>
                <w:b/>
              </w:rPr>
            </w:pPr>
          </w:p>
          <w:p w:rsidR="00F10A8A" w:rsidRDefault="00F10A8A" w:rsidP="00F10A8A">
            <w:pPr>
              <w:rPr>
                <w:rFonts w:ascii="宋体" w:eastAsia="宋体" w:hAnsi="宋体"/>
              </w:rPr>
            </w:pPr>
            <w:r w:rsidRPr="00377B66">
              <w:rPr>
                <w:rFonts w:ascii="宋体" w:eastAsia="宋体" w:hAnsi="宋体" w:hint="eastAsia"/>
              </w:rPr>
              <w:t>（二）基金托管人</w:t>
            </w:r>
          </w:p>
          <w:p w:rsidR="00944A33" w:rsidRPr="00377B66" w:rsidRDefault="00944A33" w:rsidP="00F10A8A">
            <w:pPr>
              <w:rPr>
                <w:rFonts w:ascii="宋体" w:eastAsia="宋体" w:hAnsi="宋体"/>
              </w:rPr>
            </w:pPr>
            <w:r w:rsidRPr="00944A33">
              <w:rPr>
                <w:rFonts w:ascii="宋体" w:eastAsia="宋体" w:hAnsi="宋体" w:hint="eastAsia"/>
              </w:rPr>
              <w:t>名称：中国建设银行股份有限公司</w:t>
            </w:r>
            <w:r w:rsidRPr="00944A33">
              <w:rPr>
                <w:rFonts w:ascii="宋体" w:eastAsia="宋体" w:hAnsi="宋体"/>
              </w:rPr>
              <w:t>(简称：中国建设银行)</w:t>
            </w:r>
          </w:p>
          <w:p w:rsidR="00F10A8A" w:rsidRDefault="00F10A8A" w:rsidP="00F10A8A">
            <w:pPr>
              <w:rPr>
                <w:rFonts w:ascii="宋体" w:eastAsia="宋体" w:hAnsi="宋体"/>
              </w:rPr>
            </w:pPr>
            <w:r>
              <w:rPr>
                <w:rFonts w:ascii="宋体" w:eastAsia="宋体" w:hAnsi="宋体" w:hint="eastAsia"/>
              </w:rPr>
              <w:t>……</w:t>
            </w:r>
          </w:p>
          <w:p w:rsidR="00F10A8A" w:rsidRDefault="00F10A8A" w:rsidP="00F10A8A">
            <w:pPr>
              <w:rPr>
                <w:rFonts w:ascii="宋体" w:eastAsia="宋体" w:hAnsi="宋体"/>
                <w:b/>
              </w:rPr>
            </w:pPr>
            <w:r w:rsidRPr="00377B66">
              <w:rPr>
                <w:rFonts w:ascii="宋体" w:eastAsia="宋体" w:hAnsi="宋体" w:hint="eastAsia"/>
              </w:rPr>
              <w:t>法定代表人：</w:t>
            </w:r>
            <w:r w:rsidRPr="00377B66">
              <w:rPr>
                <w:rFonts w:ascii="宋体" w:eastAsia="宋体" w:hAnsi="宋体" w:hint="eastAsia"/>
                <w:b/>
                <w:strike/>
              </w:rPr>
              <w:t>田国立</w:t>
            </w:r>
          </w:p>
          <w:p w:rsidR="00F10A8A" w:rsidRPr="00377B66" w:rsidRDefault="00F10A8A" w:rsidP="00F10A8A">
            <w:pPr>
              <w:rPr>
                <w:rFonts w:ascii="宋体" w:eastAsia="宋体" w:hAnsi="宋体"/>
                <w:b/>
              </w:rPr>
            </w:pPr>
            <w:r>
              <w:rPr>
                <w:rFonts w:ascii="宋体" w:eastAsia="宋体" w:hAnsi="宋体" w:hint="eastAsia"/>
              </w:rPr>
              <w:t>……</w:t>
            </w:r>
          </w:p>
        </w:tc>
        <w:tc>
          <w:tcPr>
            <w:tcW w:w="4253" w:type="dxa"/>
          </w:tcPr>
          <w:p w:rsidR="00F10A8A" w:rsidRPr="00F10A8A" w:rsidRDefault="00F10A8A" w:rsidP="00F10A8A">
            <w:pPr>
              <w:rPr>
                <w:rFonts w:ascii="宋体" w:eastAsia="宋体" w:hAnsi="宋体"/>
              </w:rPr>
            </w:pPr>
            <w:r w:rsidRPr="00F10A8A">
              <w:rPr>
                <w:rFonts w:ascii="宋体" w:eastAsia="宋体" w:hAnsi="宋体" w:hint="eastAsia"/>
              </w:rPr>
              <w:t>（一）基金管理人</w:t>
            </w:r>
          </w:p>
          <w:p w:rsidR="00F10A8A" w:rsidRDefault="00F10A8A" w:rsidP="00F10A8A">
            <w:pPr>
              <w:rPr>
                <w:rFonts w:ascii="宋体" w:eastAsia="宋体" w:hAnsi="宋体"/>
              </w:rPr>
            </w:pPr>
            <w:r w:rsidRPr="00F10A8A">
              <w:rPr>
                <w:rFonts w:ascii="宋体" w:eastAsia="宋体" w:hAnsi="宋体" w:hint="eastAsia"/>
              </w:rPr>
              <w:t>名称：新华基金管理股份有限公司</w:t>
            </w:r>
          </w:p>
          <w:p w:rsidR="00F10A8A" w:rsidRDefault="00F10A8A" w:rsidP="00F10A8A">
            <w:pPr>
              <w:rPr>
                <w:rFonts w:ascii="宋体" w:eastAsia="宋体" w:hAnsi="宋体"/>
              </w:rPr>
            </w:pPr>
            <w:r>
              <w:rPr>
                <w:rFonts w:ascii="宋体" w:eastAsia="宋体" w:hAnsi="宋体" w:hint="eastAsia"/>
              </w:rPr>
              <w:t>……</w:t>
            </w:r>
          </w:p>
          <w:p w:rsidR="00F10A8A" w:rsidRPr="00377B66" w:rsidRDefault="00F10A8A" w:rsidP="00F10A8A">
            <w:pPr>
              <w:rPr>
                <w:rFonts w:ascii="宋体" w:eastAsia="宋体" w:hAnsi="宋体"/>
                <w:b/>
                <w:u w:val="single"/>
              </w:rPr>
            </w:pPr>
            <w:r w:rsidRPr="008F63E6">
              <w:rPr>
                <w:rFonts w:ascii="宋体" w:eastAsia="宋体" w:hAnsi="宋体" w:hint="eastAsia"/>
              </w:rPr>
              <w:t>办公地址：</w:t>
            </w:r>
            <w:r w:rsidRPr="00377B66">
              <w:rPr>
                <w:rFonts w:ascii="宋体" w:eastAsia="宋体" w:hAnsi="宋体" w:hint="eastAsia"/>
                <w:b/>
                <w:u w:val="single"/>
              </w:rPr>
              <w:t>北京市西城区平安里西大街</w:t>
            </w:r>
            <w:r w:rsidRPr="00377B66">
              <w:rPr>
                <w:rFonts w:ascii="宋体" w:eastAsia="宋体" w:hAnsi="宋体"/>
                <w:b/>
                <w:u w:val="single"/>
              </w:rPr>
              <w:t>26号新时代大厦9层、11层</w:t>
            </w:r>
          </w:p>
          <w:p w:rsidR="00F10A8A" w:rsidRPr="00377B66" w:rsidRDefault="00F10A8A" w:rsidP="00F10A8A">
            <w:pPr>
              <w:rPr>
                <w:rFonts w:ascii="宋体" w:eastAsia="宋体" w:hAnsi="宋体"/>
                <w:u w:val="single"/>
              </w:rPr>
            </w:pPr>
            <w:r w:rsidRPr="00377B66">
              <w:rPr>
                <w:rFonts w:ascii="宋体" w:eastAsia="宋体" w:hAnsi="宋体" w:hint="eastAsia"/>
                <w:b/>
                <w:u w:val="single"/>
              </w:rPr>
              <w:t>重庆市江北区聚贤岩广场</w:t>
            </w:r>
            <w:r w:rsidRPr="00377B66">
              <w:rPr>
                <w:rFonts w:ascii="宋体" w:eastAsia="宋体" w:hAnsi="宋体"/>
                <w:b/>
                <w:u w:val="single"/>
              </w:rPr>
              <w:t>6号力帆中心2号办公楼第19层</w:t>
            </w:r>
          </w:p>
          <w:p w:rsidR="00F10A8A" w:rsidRPr="00377B66" w:rsidRDefault="00F10A8A" w:rsidP="00F10A8A">
            <w:pPr>
              <w:rPr>
                <w:rFonts w:ascii="宋体" w:eastAsia="宋体" w:hAnsi="宋体"/>
                <w:b/>
              </w:rPr>
            </w:pPr>
            <w:r w:rsidRPr="008F63E6">
              <w:rPr>
                <w:rFonts w:ascii="宋体" w:eastAsia="宋体" w:hAnsi="宋体" w:hint="eastAsia"/>
              </w:rPr>
              <w:t>邮政编码：</w:t>
            </w:r>
            <w:r w:rsidRPr="00377B66">
              <w:rPr>
                <w:rFonts w:ascii="宋体" w:eastAsia="宋体" w:hAnsi="宋体"/>
                <w:b/>
                <w:u w:val="single"/>
              </w:rPr>
              <w:t>100034</w:t>
            </w:r>
          </w:p>
          <w:p w:rsidR="00F10A8A" w:rsidRPr="00377B66" w:rsidRDefault="00F10A8A" w:rsidP="00F10A8A">
            <w:pPr>
              <w:rPr>
                <w:rFonts w:ascii="宋体" w:eastAsia="宋体" w:hAnsi="宋体"/>
                <w:u w:val="single"/>
              </w:rPr>
            </w:pPr>
            <w:r w:rsidRPr="008F63E6">
              <w:rPr>
                <w:rFonts w:ascii="宋体" w:eastAsia="宋体" w:hAnsi="宋体" w:hint="eastAsia"/>
              </w:rPr>
              <w:t>法定代表人：</w:t>
            </w:r>
            <w:r w:rsidRPr="00377B66">
              <w:rPr>
                <w:rFonts w:ascii="宋体" w:eastAsia="宋体" w:hAnsi="宋体" w:hint="eastAsia"/>
                <w:b/>
                <w:u w:val="single"/>
              </w:rPr>
              <w:t>银国宏</w:t>
            </w:r>
          </w:p>
          <w:p w:rsidR="00F10A8A" w:rsidRDefault="00F10A8A" w:rsidP="00F10A8A">
            <w:pPr>
              <w:rPr>
                <w:rFonts w:ascii="宋体" w:eastAsia="宋体" w:hAnsi="宋体"/>
              </w:rPr>
            </w:pPr>
            <w:r>
              <w:rPr>
                <w:rFonts w:ascii="宋体" w:eastAsia="宋体" w:hAnsi="宋体" w:hint="eastAsia"/>
              </w:rPr>
              <w:t>……</w:t>
            </w:r>
          </w:p>
          <w:p w:rsidR="00F10A8A" w:rsidRDefault="00F10A8A" w:rsidP="00F10A8A">
            <w:pPr>
              <w:rPr>
                <w:rFonts w:ascii="宋体" w:eastAsia="宋体" w:hAnsi="宋体"/>
                <w:b/>
              </w:rPr>
            </w:pPr>
            <w:r w:rsidRPr="008F63E6">
              <w:rPr>
                <w:rFonts w:ascii="宋体" w:eastAsia="宋体" w:hAnsi="宋体" w:hint="eastAsia"/>
              </w:rPr>
              <w:t>注册资本：</w:t>
            </w:r>
            <w:r w:rsidRPr="00377B66">
              <w:rPr>
                <w:rFonts w:ascii="宋体" w:eastAsia="宋体" w:hAnsi="宋体" w:hint="eastAsia"/>
                <w:b/>
                <w:u w:val="single"/>
              </w:rPr>
              <w:t>人民币</w:t>
            </w:r>
            <w:r w:rsidRPr="00377B66">
              <w:rPr>
                <w:rFonts w:ascii="宋体" w:eastAsia="宋体" w:hAnsi="宋体"/>
                <w:b/>
                <w:u w:val="single"/>
              </w:rPr>
              <w:t>627,756,410元</w:t>
            </w:r>
          </w:p>
          <w:p w:rsidR="00F10A8A" w:rsidRPr="00F10A8A" w:rsidRDefault="00F10A8A" w:rsidP="00F10A8A">
            <w:pPr>
              <w:rPr>
                <w:rFonts w:ascii="宋体" w:eastAsia="宋体" w:hAnsi="宋体"/>
              </w:rPr>
            </w:pPr>
            <w:r>
              <w:rPr>
                <w:rFonts w:ascii="宋体" w:eastAsia="宋体" w:hAnsi="宋体" w:hint="eastAsia"/>
              </w:rPr>
              <w:t>……</w:t>
            </w:r>
          </w:p>
          <w:p w:rsidR="00F10A8A" w:rsidRDefault="00F10A8A" w:rsidP="00F10A8A">
            <w:pPr>
              <w:rPr>
                <w:rFonts w:ascii="宋体" w:eastAsia="宋体" w:hAnsi="宋体"/>
              </w:rPr>
            </w:pPr>
            <w:r w:rsidRPr="00FB1865">
              <w:rPr>
                <w:rFonts w:ascii="宋体" w:eastAsia="宋体" w:hAnsi="宋体" w:hint="eastAsia"/>
              </w:rPr>
              <w:t>（二）基金托管人</w:t>
            </w:r>
          </w:p>
          <w:p w:rsidR="00944A33" w:rsidRDefault="00944A33" w:rsidP="00F10A8A">
            <w:pPr>
              <w:rPr>
                <w:rFonts w:ascii="宋体" w:eastAsia="宋体" w:hAnsi="宋体"/>
              </w:rPr>
            </w:pPr>
            <w:r w:rsidRPr="00944A33">
              <w:rPr>
                <w:rFonts w:ascii="宋体" w:eastAsia="宋体" w:hAnsi="宋体" w:hint="eastAsia"/>
              </w:rPr>
              <w:t>名称：中国建设银行股份有限公司</w:t>
            </w:r>
            <w:r w:rsidRPr="00944A33">
              <w:rPr>
                <w:rFonts w:ascii="宋体" w:eastAsia="宋体" w:hAnsi="宋体"/>
              </w:rPr>
              <w:t>(简称：中国建设银行)</w:t>
            </w:r>
          </w:p>
          <w:p w:rsidR="00F10A8A" w:rsidRDefault="00F10A8A" w:rsidP="00F10A8A">
            <w:pPr>
              <w:rPr>
                <w:rFonts w:ascii="宋体" w:eastAsia="宋体" w:hAnsi="宋体"/>
                <w:b/>
              </w:rPr>
            </w:pPr>
            <w:r>
              <w:rPr>
                <w:rFonts w:ascii="宋体" w:eastAsia="宋体" w:hAnsi="宋体" w:hint="eastAsia"/>
              </w:rPr>
              <w:t>……</w:t>
            </w:r>
          </w:p>
          <w:p w:rsidR="00F10A8A" w:rsidRDefault="00F10A8A" w:rsidP="00F10A8A">
            <w:pPr>
              <w:rPr>
                <w:rFonts w:ascii="宋体" w:eastAsia="宋体" w:hAnsi="宋体"/>
              </w:rPr>
            </w:pPr>
            <w:r w:rsidRPr="00F10A8A">
              <w:rPr>
                <w:rFonts w:ascii="宋体" w:eastAsia="宋体" w:hAnsi="宋体" w:hint="eastAsia"/>
              </w:rPr>
              <w:t>法定代表人：</w:t>
            </w:r>
            <w:r w:rsidRPr="00377B66">
              <w:rPr>
                <w:rFonts w:ascii="宋体" w:eastAsia="宋体" w:hAnsi="宋体" w:hint="eastAsia"/>
                <w:b/>
                <w:u w:val="single"/>
              </w:rPr>
              <w:t>张金良</w:t>
            </w:r>
          </w:p>
          <w:p w:rsidR="00F10A8A" w:rsidRPr="00F10A8A" w:rsidRDefault="00F10A8A" w:rsidP="00F10A8A">
            <w:pPr>
              <w:rPr>
                <w:rFonts w:ascii="宋体" w:eastAsia="宋体" w:hAnsi="宋体"/>
              </w:rPr>
            </w:pPr>
            <w:r>
              <w:rPr>
                <w:rFonts w:ascii="宋体" w:eastAsia="宋体" w:hAnsi="宋体" w:hint="eastAsia"/>
              </w:rPr>
              <w:t>……</w:t>
            </w:r>
          </w:p>
        </w:tc>
      </w:tr>
      <w:tr w:rsidR="006D55D8" w:rsidTr="00E92D65">
        <w:trPr>
          <w:jc w:val="center"/>
        </w:trPr>
        <w:tc>
          <w:tcPr>
            <w:tcW w:w="1984" w:type="dxa"/>
          </w:tcPr>
          <w:p w:rsidR="006D55D8" w:rsidRPr="00A25338" w:rsidRDefault="006D55D8">
            <w:pPr>
              <w:rPr>
                <w:rFonts w:ascii="宋体" w:eastAsia="宋体" w:hAnsi="宋体"/>
              </w:rPr>
            </w:pPr>
            <w:r w:rsidRPr="006D55D8">
              <w:rPr>
                <w:rFonts w:ascii="宋体" w:eastAsia="宋体" w:hAnsi="宋体" w:hint="eastAsia"/>
              </w:rPr>
              <w:t>十一、基金费用</w:t>
            </w:r>
          </w:p>
        </w:tc>
        <w:tc>
          <w:tcPr>
            <w:tcW w:w="4248" w:type="dxa"/>
          </w:tcPr>
          <w:p w:rsidR="006D55D8" w:rsidRPr="00377B66" w:rsidRDefault="006D55D8" w:rsidP="006D55D8">
            <w:pPr>
              <w:rPr>
                <w:rFonts w:ascii="宋体" w:eastAsia="宋体" w:hAnsi="宋体"/>
                <w:b/>
                <w:strike/>
              </w:rPr>
            </w:pPr>
            <w:r w:rsidRPr="00377B66">
              <w:rPr>
                <w:rFonts w:ascii="宋体" w:eastAsia="宋体" w:hAnsi="宋体" w:hint="eastAsia"/>
                <w:b/>
                <w:strike/>
              </w:rPr>
              <w:t>（四）《基金合同》生效后的指数许可使用费</w:t>
            </w:r>
          </w:p>
          <w:p w:rsidR="006D55D8" w:rsidRPr="00377B66" w:rsidRDefault="006D55D8" w:rsidP="006D55D8">
            <w:pPr>
              <w:rPr>
                <w:rFonts w:ascii="宋体" w:eastAsia="宋体" w:hAnsi="宋体"/>
                <w:b/>
                <w:strike/>
              </w:rPr>
            </w:pPr>
            <w:r w:rsidRPr="00377B66">
              <w:rPr>
                <w:rFonts w:ascii="宋体" w:eastAsia="宋体" w:hAnsi="宋体" w:hint="eastAsia"/>
                <w:b/>
                <w:strike/>
              </w:rPr>
              <w:t>本基金按照基金管理人与标的指数许可方所签订的指数使用许可协议中所规定的指数使用许可费计提方法支付指数使用许可费。指数使用许可费的费率、收取下限、具体计算方法及支付方式请参见招募说明书。</w:t>
            </w:r>
          </w:p>
          <w:p w:rsidR="006D55D8" w:rsidRDefault="006D55D8" w:rsidP="006D55D8">
            <w:pPr>
              <w:rPr>
                <w:rFonts w:ascii="宋体" w:eastAsia="宋体" w:hAnsi="宋体"/>
                <w:strike/>
              </w:rPr>
            </w:pPr>
          </w:p>
          <w:p w:rsidR="006D55D8" w:rsidRPr="006D55D8" w:rsidRDefault="006D55D8" w:rsidP="006D55D8">
            <w:pPr>
              <w:rPr>
                <w:rFonts w:ascii="宋体" w:eastAsia="宋体" w:hAnsi="宋体"/>
              </w:rPr>
            </w:pPr>
            <w:r w:rsidRPr="00377B66">
              <w:rPr>
                <w:rFonts w:ascii="宋体" w:eastAsia="宋体" w:hAnsi="宋体" w:hint="eastAsia"/>
                <w:b/>
                <w:strike/>
              </w:rPr>
              <w:t>（六）</w:t>
            </w:r>
            <w:r w:rsidRPr="006D55D8">
              <w:rPr>
                <w:rFonts w:ascii="宋体" w:eastAsia="宋体" w:hAnsi="宋体" w:hint="eastAsia"/>
              </w:rPr>
              <w:t>不列入基金费用的项目</w:t>
            </w:r>
          </w:p>
          <w:p w:rsidR="006D55D8" w:rsidRPr="00F10A8A" w:rsidRDefault="006D55D8" w:rsidP="006D55D8">
            <w:pPr>
              <w:rPr>
                <w:rFonts w:ascii="宋体" w:eastAsia="宋体" w:hAnsi="宋体"/>
              </w:rPr>
            </w:pPr>
            <w:r w:rsidRPr="006D55D8">
              <w:rPr>
                <w:rFonts w:ascii="宋体" w:eastAsia="宋体" w:hAnsi="宋体"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tc>
        <w:tc>
          <w:tcPr>
            <w:tcW w:w="4253" w:type="dxa"/>
          </w:tcPr>
          <w:p w:rsidR="006D55D8" w:rsidRDefault="006D55D8" w:rsidP="00F10A8A">
            <w:pPr>
              <w:rPr>
                <w:rFonts w:ascii="宋体" w:eastAsia="宋体" w:hAnsi="宋体"/>
              </w:rPr>
            </w:pPr>
          </w:p>
          <w:p w:rsidR="006D55D8" w:rsidRDefault="006D55D8" w:rsidP="00F10A8A">
            <w:pPr>
              <w:rPr>
                <w:rFonts w:ascii="宋体" w:eastAsia="宋体" w:hAnsi="宋体"/>
              </w:rPr>
            </w:pPr>
          </w:p>
          <w:p w:rsidR="006D55D8" w:rsidRDefault="006D55D8" w:rsidP="00F10A8A">
            <w:pPr>
              <w:rPr>
                <w:rFonts w:ascii="宋体" w:eastAsia="宋体" w:hAnsi="宋体"/>
              </w:rPr>
            </w:pPr>
          </w:p>
          <w:p w:rsidR="006D55D8" w:rsidRDefault="006D55D8" w:rsidP="00F10A8A">
            <w:pPr>
              <w:rPr>
                <w:rFonts w:ascii="宋体" w:eastAsia="宋体" w:hAnsi="宋体"/>
              </w:rPr>
            </w:pPr>
          </w:p>
          <w:p w:rsidR="006D55D8" w:rsidRDefault="006D55D8" w:rsidP="00F10A8A">
            <w:pPr>
              <w:rPr>
                <w:rFonts w:ascii="宋体" w:eastAsia="宋体" w:hAnsi="宋体"/>
              </w:rPr>
            </w:pPr>
          </w:p>
          <w:p w:rsidR="006D55D8" w:rsidRDefault="006D55D8" w:rsidP="00F10A8A">
            <w:pPr>
              <w:rPr>
                <w:rFonts w:ascii="宋体" w:eastAsia="宋体" w:hAnsi="宋体"/>
              </w:rPr>
            </w:pPr>
          </w:p>
          <w:p w:rsidR="006D55D8" w:rsidRDefault="006D55D8" w:rsidP="00F10A8A">
            <w:pPr>
              <w:rPr>
                <w:rFonts w:ascii="宋体" w:eastAsia="宋体" w:hAnsi="宋体"/>
              </w:rPr>
            </w:pPr>
          </w:p>
          <w:p w:rsidR="006D55D8" w:rsidRPr="006D55D8" w:rsidRDefault="006D55D8" w:rsidP="006D55D8">
            <w:pPr>
              <w:rPr>
                <w:rFonts w:ascii="宋体" w:eastAsia="宋体" w:hAnsi="宋体"/>
              </w:rPr>
            </w:pPr>
            <w:r w:rsidRPr="00377B66">
              <w:rPr>
                <w:rFonts w:ascii="宋体" w:eastAsia="宋体" w:hAnsi="宋体" w:hint="eastAsia"/>
                <w:b/>
              </w:rPr>
              <w:t>（五）</w:t>
            </w:r>
            <w:r w:rsidRPr="006D55D8">
              <w:rPr>
                <w:rFonts w:ascii="宋体" w:eastAsia="宋体" w:hAnsi="宋体" w:hint="eastAsia"/>
              </w:rPr>
              <w:t>不列入基金费用的项目</w:t>
            </w:r>
          </w:p>
          <w:p w:rsidR="006D55D8" w:rsidRPr="00F10A8A" w:rsidRDefault="006D55D8" w:rsidP="006D55D8">
            <w:pPr>
              <w:rPr>
                <w:rFonts w:ascii="宋体" w:eastAsia="宋体" w:hAnsi="宋体"/>
              </w:rPr>
            </w:pPr>
            <w:r w:rsidRPr="006D55D8">
              <w:rPr>
                <w:rFonts w:ascii="宋体" w:eastAsia="宋体" w:hAnsi="宋体" w:hint="eastAsia"/>
              </w:rPr>
              <w:t>《基金合同》生效前的律师费、会计师费和信息披露费用不得从基金财产中列支；基金管理人和基金托管人因未履行或未完全履行义务导致的费用支出或基金财产的损失；</w:t>
            </w:r>
            <w:r w:rsidRPr="00377B66">
              <w:rPr>
                <w:rFonts w:ascii="宋体" w:eastAsia="宋体" w:hAnsi="宋体" w:hint="eastAsia"/>
                <w:b/>
                <w:u w:val="single"/>
              </w:rPr>
              <w:t>标的指数许可使用费</w:t>
            </w:r>
            <w:r w:rsidRPr="006D55D8">
              <w:rPr>
                <w:rFonts w:ascii="宋体" w:eastAsia="宋体" w:hAnsi="宋体" w:hint="eastAsia"/>
              </w:rPr>
              <w:t>以及处理与基金运作无关的事项发生的费用等不列入基金费用。</w:t>
            </w:r>
          </w:p>
        </w:tc>
      </w:tr>
      <w:tr w:rsidR="00FC0952" w:rsidTr="00E92D65">
        <w:trPr>
          <w:jc w:val="center"/>
        </w:trPr>
        <w:tc>
          <w:tcPr>
            <w:tcW w:w="10485" w:type="dxa"/>
            <w:gridSpan w:val="3"/>
          </w:tcPr>
          <w:p w:rsidR="00FC0952" w:rsidRDefault="00FC0952" w:rsidP="00377B66">
            <w:pPr>
              <w:jc w:val="center"/>
              <w:rPr>
                <w:rFonts w:ascii="宋体" w:eastAsia="宋体" w:hAnsi="宋体"/>
              </w:rPr>
            </w:pPr>
            <w:r>
              <w:rPr>
                <w:rFonts w:ascii="宋体" w:eastAsia="宋体" w:hAnsi="宋体" w:hint="eastAsia"/>
              </w:rPr>
              <w:t>《</w:t>
            </w:r>
            <w:r w:rsidRPr="00C04A5E">
              <w:rPr>
                <w:rFonts w:ascii="宋体" w:eastAsia="宋体" w:hAnsi="宋体" w:cs="Times New Roman" w:hint="eastAsia"/>
                <w:kern w:val="0"/>
                <w:szCs w:val="21"/>
              </w:rPr>
              <w:t>新华中证环保产业指数证券投资基金</w:t>
            </w:r>
            <w:r>
              <w:rPr>
                <w:rFonts w:ascii="宋体" w:eastAsia="宋体" w:hAnsi="宋体" w:cs="Times New Roman" w:hint="eastAsia"/>
                <w:kern w:val="0"/>
                <w:szCs w:val="21"/>
              </w:rPr>
              <w:t>基金合同</w:t>
            </w:r>
            <w:r>
              <w:rPr>
                <w:rFonts w:ascii="宋体" w:eastAsia="宋体" w:hAnsi="宋体" w:hint="eastAsia"/>
              </w:rPr>
              <w:t>》</w:t>
            </w:r>
          </w:p>
        </w:tc>
      </w:tr>
      <w:tr w:rsidR="00FC0952" w:rsidTr="00E92D65">
        <w:trPr>
          <w:jc w:val="center"/>
        </w:trPr>
        <w:tc>
          <w:tcPr>
            <w:tcW w:w="1984" w:type="dxa"/>
          </w:tcPr>
          <w:p w:rsidR="00FC0952" w:rsidRPr="00FC0952" w:rsidRDefault="00FC0952">
            <w:pPr>
              <w:rPr>
                <w:rFonts w:ascii="宋体" w:eastAsia="宋体" w:hAnsi="宋体"/>
              </w:rPr>
            </w:pPr>
            <w:r w:rsidRPr="00FC0952">
              <w:rPr>
                <w:rFonts w:ascii="宋体" w:eastAsia="宋体" w:hAnsi="宋体" w:hint="eastAsia"/>
              </w:rPr>
              <w:t>第六部分</w:t>
            </w:r>
            <w:r w:rsidRPr="00FC0952">
              <w:rPr>
                <w:rFonts w:ascii="宋体" w:eastAsia="宋体" w:hAnsi="宋体"/>
              </w:rPr>
              <w:t xml:space="preserve">  基金合同当事人及权利义务</w:t>
            </w:r>
          </w:p>
        </w:tc>
        <w:tc>
          <w:tcPr>
            <w:tcW w:w="4248" w:type="dxa"/>
          </w:tcPr>
          <w:p w:rsidR="00FC0952" w:rsidRPr="00377B66" w:rsidRDefault="00FC0952" w:rsidP="00FC0952">
            <w:pPr>
              <w:rPr>
                <w:rFonts w:ascii="宋体" w:eastAsia="宋体" w:hAnsi="宋体"/>
              </w:rPr>
            </w:pPr>
            <w:r w:rsidRPr="00377B66">
              <w:rPr>
                <w:rFonts w:ascii="宋体" w:eastAsia="宋体" w:hAnsi="宋体" w:hint="eastAsia"/>
              </w:rPr>
              <w:t>一、基金管理人</w:t>
            </w:r>
          </w:p>
          <w:p w:rsidR="00FC0952" w:rsidRPr="00377B66" w:rsidRDefault="00FC0952" w:rsidP="00FC0952">
            <w:pPr>
              <w:rPr>
                <w:rFonts w:ascii="宋体" w:eastAsia="宋体" w:hAnsi="宋体"/>
              </w:rPr>
            </w:pPr>
            <w:r w:rsidRPr="00377B66">
              <w:rPr>
                <w:rFonts w:ascii="宋体" w:eastAsia="宋体" w:hAnsi="宋体" w:hint="eastAsia"/>
              </w:rPr>
              <w:t>（一）</w:t>
            </w:r>
            <w:r w:rsidRPr="00377B66">
              <w:rPr>
                <w:rFonts w:ascii="宋体" w:eastAsia="宋体" w:hAnsi="宋体"/>
              </w:rPr>
              <w:tab/>
              <w:t>基金管理人简况</w:t>
            </w:r>
          </w:p>
          <w:p w:rsidR="00FC0952" w:rsidRDefault="00FC0952" w:rsidP="00FC0952">
            <w:pPr>
              <w:rPr>
                <w:rFonts w:ascii="宋体" w:eastAsia="宋体" w:hAnsi="宋体"/>
              </w:rPr>
            </w:pPr>
            <w:r w:rsidRPr="00377B66">
              <w:rPr>
                <w:rFonts w:ascii="宋体" w:eastAsia="宋体" w:hAnsi="宋体" w:hint="eastAsia"/>
              </w:rPr>
              <w:t>名称：新华基金管理股份有限公司</w:t>
            </w:r>
          </w:p>
          <w:p w:rsidR="00FC0952" w:rsidRDefault="00FC0952" w:rsidP="00FC0952">
            <w:pPr>
              <w:rPr>
                <w:rFonts w:ascii="宋体" w:eastAsia="宋体" w:hAnsi="宋体"/>
              </w:rPr>
            </w:pPr>
            <w:r>
              <w:rPr>
                <w:rFonts w:ascii="宋体" w:eastAsia="宋体" w:hAnsi="宋体" w:hint="eastAsia"/>
              </w:rPr>
              <w:t>……</w:t>
            </w:r>
          </w:p>
          <w:p w:rsidR="00FC0952" w:rsidRPr="00377B66" w:rsidRDefault="00FC0952" w:rsidP="00FC0952">
            <w:pPr>
              <w:rPr>
                <w:rFonts w:ascii="宋体" w:eastAsia="宋体" w:hAnsi="宋体"/>
                <w:b/>
              </w:rPr>
            </w:pPr>
            <w:r w:rsidRPr="00377B66">
              <w:rPr>
                <w:rFonts w:ascii="宋体" w:eastAsia="宋体" w:hAnsi="宋体" w:hint="eastAsia"/>
              </w:rPr>
              <w:t>办公地址：</w:t>
            </w:r>
            <w:r w:rsidRPr="00F11A43">
              <w:rPr>
                <w:rFonts w:ascii="宋体" w:eastAsia="宋体" w:hAnsi="宋体" w:hint="eastAsia"/>
                <w:b/>
                <w:strike/>
              </w:rPr>
              <w:t>北京市海淀区西三环北路</w:t>
            </w:r>
            <w:r w:rsidRPr="00F11A43">
              <w:rPr>
                <w:rFonts w:ascii="宋体" w:eastAsia="宋体" w:hAnsi="宋体"/>
                <w:b/>
                <w:strike/>
              </w:rPr>
              <w:t>11号海通时代商务中心C1座</w:t>
            </w:r>
          </w:p>
          <w:p w:rsidR="00FC0952" w:rsidRDefault="00FC0952" w:rsidP="00FC0952">
            <w:pPr>
              <w:rPr>
                <w:rFonts w:ascii="宋体" w:eastAsia="宋体" w:hAnsi="宋体"/>
              </w:rPr>
            </w:pPr>
            <w:r w:rsidRPr="00377B66">
              <w:rPr>
                <w:rFonts w:ascii="宋体" w:eastAsia="宋体" w:hAnsi="宋体" w:hint="eastAsia"/>
              </w:rPr>
              <w:t>法定代表人：</w:t>
            </w:r>
            <w:r w:rsidRPr="00F11A43">
              <w:rPr>
                <w:rFonts w:ascii="宋体" w:eastAsia="宋体" w:hAnsi="宋体" w:hint="eastAsia"/>
                <w:b/>
                <w:strike/>
              </w:rPr>
              <w:t>张宗友</w:t>
            </w:r>
          </w:p>
          <w:p w:rsidR="00FC0952" w:rsidRPr="00377B66" w:rsidRDefault="00FC0952" w:rsidP="00FC0952">
            <w:pPr>
              <w:rPr>
                <w:rFonts w:ascii="宋体" w:eastAsia="宋体" w:hAnsi="宋体"/>
              </w:rPr>
            </w:pPr>
            <w:r>
              <w:rPr>
                <w:rFonts w:ascii="宋体" w:eastAsia="宋体" w:hAnsi="宋体" w:hint="eastAsia"/>
              </w:rPr>
              <w:t>……</w:t>
            </w:r>
          </w:p>
          <w:p w:rsidR="00FC0952" w:rsidRDefault="00FC0952" w:rsidP="00FC0952">
            <w:pPr>
              <w:rPr>
                <w:rFonts w:ascii="宋体" w:eastAsia="宋体" w:hAnsi="宋体"/>
              </w:rPr>
            </w:pPr>
            <w:r w:rsidRPr="00377B66">
              <w:rPr>
                <w:rFonts w:ascii="宋体" w:eastAsia="宋体" w:hAnsi="宋体" w:hint="eastAsia"/>
              </w:rPr>
              <w:t>注册资本：</w:t>
            </w:r>
            <w:r w:rsidRPr="00F11A43">
              <w:rPr>
                <w:rFonts w:ascii="宋体" w:eastAsia="宋体" w:hAnsi="宋体" w:hint="eastAsia"/>
                <w:b/>
                <w:strike/>
              </w:rPr>
              <w:t>贰亿壹仟柒佰伍拾万元人民币</w:t>
            </w:r>
          </w:p>
          <w:p w:rsidR="00FC0952" w:rsidRDefault="00FC0952" w:rsidP="00FC0952">
            <w:pPr>
              <w:rPr>
                <w:rFonts w:ascii="宋体" w:eastAsia="宋体" w:hAnsi="宋体"/>
              </w:rPr>
            </w:pPr>
            <w:r>
              <w:rPr>
                <w:rFonts w:ascii="宋体" w:eastAsia="宋体" w:hAnsi="宋体" w:hint="eastAsia"/>
              </w:rPr>
              <w:t>……</w:t>
            </w:r>
          </w:p>
          <w:p w:rsidR="00EB537D" w:rsidRDefault="00EB537D" w:rsidP="00FC0952">
            <w:pPr>
              <w:rPr>
                <w:rFonts w:ascii="宋体" w:eastAsia="宋体" w:hAnsi="宋体"/>
              </w:rPr>
            </w:pPr>
          </w:p>
          <w:p w:rsidR="00EB537D" w:rsidRPr="00377B66" w:rsidRDefault="00EB537D" w:rsidP="00EB537D">
            <w:pPr>
              <w:rPr>
                <w:rFonts w:ascii="宋体" w:eastAsia="宋体" w:hAnsi="宋体"/>
              </w:rPr>
            </w:pPr>
            <w:r w:rsidRPr="00377B66">
              <w:rPr>
                <w:rFonts w:ascii="宋体" w:eastAsia="宋体" w:hAnsi="宋体" w:hint="eastAsia"/>
              </w:rPr>
              <w:t>二、基金托管人</w:t>
            </w:r>
          </w:p>
          <w:p w:rsidR="00EB537D" w:rsidRPr="00377B66" w:rsidRDefault="00EB537D" w:rsidP="00EB537D">
            <w:pPr>
              <w:rPr>
                <w:rFonts w:ascii="宋体" w:eastAsia="宋体" w:hAnsi="宋体"/>
              </w:rPr>
            </w:pPr>
            <w:r w:rsidRPr="00377B66">
              <w:rPr>
                <w:rFonts w:ascii="宋体" w:eastAsia="宋体" w:hAnsi="宋体" w:hint="eastAsia"/>
              </w:rPr>
              <w:t>（一）</w:t>
            </w:r>
            <w:r w:rsidRPr="00377B66">
              <w:rPr>
                <w:rFonts w:ascii="宋体" w:eastAsia="宋体" w:hAnsi="宋体"/>
              </w:rPr>
              <w:tab/>
              <w:t>基金托管人简况</w:t>
            </w:r>
          </w:p>
          <w:p w:rsidR="00EB537D" w:rsidRDefault="00EB537D" w:rsidP="00EB537D">
            <w:pPr>
              <w:rPr>
                <w:rFonts w:ascii="宋体" w:eastAsia="宋体" w:hAnsi="宋体"/>
              </w:rPr>
            </w:pPr>
            <w:r w:rsidRPr="00377B66">
              <w:rPr>
                <w:rFonts w:ascii="宋体" w:eastAsia="宋体" w:hAnsi="宋体" w:hint="eastAsia"/>
              </w:rPr>
              <w:t>名称：中国建设银行股份有限公司</w:t>
            </w:r>
          </w:p>
          <w:p w:rsidR="00EB537D" w:rsidRDefault="00EB537D" w:rsidP="00EB537D">
            <w:pPr>
              <w:rPr>
                <w:rFonts w:ascii="宋体" w:eastAsia="宋体" w:hAnsi="宋体"/>
              </w:rPr>
            </w:pPr>
            <w:r>
              <w:rPr>
                <w:rFonts w:ascii="宋体" w:eastAsia="宋体" w:hAnsi="宋体" w:hint="eastAsia"/>
              </w:rPr>
              <w:t>……</w:t>
            </w:r>
          </w:p>
          <w:p w:rsidR="00EB537D" w:rsidRPr="00377B66" w:rsidRDefault="00EB537D" w:rsidP="00EB537D">
            <w:pPr>
              <w:rPr>
                <w:rFonts w:ascii="宋体" w:eastAsia="宋体" w:hAnsi="宋体"/>
              </w:rPr>
            </w:pPr>
            <w:r w:rsidRPr="00377B66">
              <w:rPr>
                <w:rFonts w:ascii="宋体" w:eastAsia="宋体" w:hAnsi="宋体" w:hint="eastAsia"/>
              </w:rPr>
              <w:t>法定代表人：</w:t>
            </w:r>
            <w:r w:rsidRPr="00377B66">
              <w:rPr>
                <w:rFonts w:ascii="宋体" w:eastAsia="宋体" w:hAnsi="宋体" w:hint="eastAsia"/>
                <w:b/>
                <w:strike/>
              </w:rPr>
              <w:t>田国立</w:t>
            </w:r>
          </w:p>
          <w:p w:rsidR="00EB537D" w:rsidRPr="00FC0952" w:rsidRDefault="00EB537D" w:rsidP="00EB537D">
            <w:pPr>
              <w:rPr>
                <w:rFonts w:ascii="宋体" w:eastAsia="宋体" w:hAnsi="宋体"/>
                <w:b/>
                <w:strike/>
              </w:rPr>
            </w:pPr>
            <w:r>
              <w:rPr>
                <w:rFonts w:ascii="宋体" w:eastAsia="宋体" w:hAnsi="宋体" w:hint="eastAsia"/>
              </w:rPr>
              <w:t>……</w:t>
            </w:r>
          </w:p>
        </w:tc>
        <w:tc>
          <w:tcPr>
            <w:tcW w:w="4253" w:type="dxa"/>
          </w:tcPr>
          <w:p w:rsidR="00FC0952" w:rsidRPr="00FC0952" w:rsidRDefault="00FC0952" w:rsidP="00FC0952">
            <w:pPr>
              <w:rPr>
                <w:rFonts w:ascii="宋体" w:eastAsia="宋体" w:hAnsi="宋体"/>
              </w:rPr>
            </w:pPr>
            <w:r w:rsidRPr="00FC0952">
              <w:rPr>
                <w:rFonts w:ascii="宋体" w:eastAsia="宋体" w:hAnsi="宋体" w:hint="eastAsia"/>
              </w:rPr>
              <w:t>一、基金管理人</w:t>
            </w:r>
          </w:p>
          <w:p w:rsidR="00FC0952" w:rsidRPr="00FC0952" w:rsidRDefault="00FC0952" w:rsidP="00FC0952">
            <w:pPr>
              <w:rPr>
                <w:rFonts w:ascii="宋体" w:eastAsia="宋体" w:hAnsi="宋体"/>
              </w:rPr>
            </w:pPr>
            <w:r w:rsidRPr="00FC0952">
              <w:rPr>
                <w:rFonts w:ascii="宋体" w:eastAsia="宋体" w:hAnsi="宋体" w:hint="eastAsia"/>
              </w:rPr>
              <w:t>（一）</w:t>
            </w:r>
            <w:r w:rsidRPr="00FC0952">
              <w:rPr>
                <w:rFonts w:ascii="宋体" w:eastAsia="宋体" w:hAnsi="宋体"/>
              </w:rPr>
              <w:tab/>
              <w:t>基金管理人简况</w:t>
            </w:r>
          </w:p>
          <w:p w:rsidR="00FC0952" w:rsidRDefault="00FC0952" w:rsidP="00FC0952">
            <w:pPr>
              <w:rPr>
                <w:rFonts w:ascii="宋体" w:eastAsia="宋体" w:hAnsi="宋体"/>
              </w:rPr>
            </w:pPr>
            <w:r w:rsidRPr="00FC0952">
              <w:rPr>
                <w:rFonts w:ascii="宋体" w:eastAsia="宋体" w:hAnsi="宋体" w:hint="eastAsia"/>
              </w:rPr>
              <w:t>名称：新华基金管理股份有限公司</w:t>
            </w:r>
          </w:p>
          <w:p w:rsidR="00FC0952" w:rsidRDefault="00EB537D" w:rsidP="00FC0952">
            <w:pPr>
              <w:rPr>
                <w:rFonts w:ascii="宋体" w:eastAsia="宋体" w:hAnsi="宋体"/>
              </w:rPr>
            </w:pPr>
            <w:r>
              <w:rPr>
                <w:rFonts w:ascii="宋体" w:eastAsia="宋体" w:hAnsi="宋体" w:hint="eastAsia"/>
              </w:rPr>
              <w:t>……</w:t>
            </w:r>
          </w:p>
          <w:p w:rsidR="00FC0952" w:rsidRPr="00FC0952" w:rsidRDefault="00FC0952" w:rsidP="00FC0952">
            <w:pPr>
              <w:rPr>
                <w:rFonts w:ascii="宋体" w:eastAsia="宋体" w:hAnsi="宋体"/>
              </w:rPr>
            </w:pPr>
            <w:r w:rsidRPr="00FC0952">
              <w:rPr>
                <w:rFonts w:ascii="宋体" w:eastAsia="宋体" w:hAnsi="宋体" w:hint="eastAsia"/>
              </w:rPr>
              <w:t>办公地址：</w:t>
            </w:r>
            <w:r w:rsidRPr="00377B66">
              <w:rPr>
                <w:rFonts w:ascii="宋体" w:eastAsia="宋体" w:hAnsi="宋体" w:hint="eastAsia"/>
                <w:b/>
                <w:u w:val="single"/>
              </w:rPr>
              <w:t>北京市西城区平安里西大街</w:t>
            </w:r>
            <w:r w:rsidRPr="00377B66">
              <w:rPr>
                <w:rFonts w:ascii="宋体" w:eastAsia="宋体" w:hAnsi="宋体"/>
                <w:b/>
                <w:u w:val="single"/>
              </w:rPr>
              <w:t>26号新时代大厦9层、11层</w:t>
            </w:r>
          </w:p>
          <w:p w:rsidR="00FC0952" w:rsidRDefault="00FC0952" w:rsidP="00FC0952">
            <w:pPr>
              <w:rPr>
                <w:rFonts w:ascii="宋体" w:eastAsia="宋体" w:hAnsi="宋体"/>
              </w:rPr>
            </w:pPr>
            <w:r w:rsidRPr="00FC0952">
              <w:rPr>
                <w:rFonts w:ascii="宋体" w:eastAsia="宋体" w:hAnsi="宋体" w:hint="eastAsia"/>
              </w:rPr>
              <w:t>法定代表人：</w:t>
            </w:r>
            <w:r w:rsidRPr="00377B66">
              <w:rPr>
                <w:rFonts w:ascii="宋体" w:eastAsia="宋体" w:hAnsi="宋体" w:hint="eastAsia"/>
                <w:b/>
                <w:u w:val="single"/>
              </w:rPr>
              <w:t>银国宏</w:t>
            </w:r>
          </w:p>
          <w:p w:rsidR="00FC0952" w:rsidRDefault="00FC0952" w:rsidP="00FC0952">
            <w:pPr>
              <w:rPr>
                <w:rFonts w:ascii="宋体" w:eastAsia="宋体" w:hAnsi="宋体"/>
              </w:rPr>
            </w:pPr>
            <w:r>
              <w:rPr>
                <w:rFonts w:ascii="宋体" w:eastAsia="宋体" w:hAnsi="宋体" w:hint="eastAsia"/>
              </w:rPr>
              <w:t>……</w:t>
            </w:r>
          </w:p>
          <w:p w:rsidR="00FC0952" w:rsidRDefault="00FC0952" w:rsidP="00FC0952">
            <w:pPr>
              <w:rPr>
                <w:rFonts w:ascii="宋体" w:eastAsia="宋体" w:hAnsi="宋体"/>
              </w:rPr>
            </w:pPr>
            <w:r w:rsidRPr="00FC0952">
              <w:rPr>
                <w:rFonts w:ascii="宋体" w:eastAsia="宋体" w:hAnsi="宋体" w:hint="eastAsia"/>
              </w:rPr>
              <w:t>注册资本：</w:t>
            </w:r>
            <w:r w:rsidRPr="00377B66">
              <w:rPr>
                <w:rFonts w:ascii="宋体" w:eastAsia="宋体" w:hAnsi="宋体" w:hint="eastAsia"/>
                <w:b/>
                <w:u w:val="single"/>
              </w:rPr>
              <w:t>人民币</w:t>
            </w:r>
            <w:r w:rsidRPr="00377B66">
              <w:rPr>
                <w:rFonts w:ascii="宋体" w:eastAsia="宋体" w:hAnsi="宋体"/>
                <w:b/>
                <w:u w:val="single"/>
              </w:rPr>
              <w:t>627,756,410元</w:t>
            </w:r>
          </w:p>
          <w:p w:rsidR="00FC0952" w:rsidRDefault="00FC0952" w:rsidP="00FC0952">
            <w:pPr>
              <w:rPr>
                <w:rFonts w:ascii="宋体" w:eastAsia="宋体" w:hAnsi="宋体"/>
              </w:rPr>
            </w:pPr>
            <w:r>
              <w:rPr>
                <w:rFonts w:ascii="宋体" w:eastAsia="宋体" w:hAnsi="宋体" w:hint="eastAsia"/>
              </w:rPr>
              <w:t>……</w:t>
            </w:r>
          </w:p>
          <w:p w:rsidR="00EB537D" w:rsidRDefault="00EB537D" w:rsidP="00FC0952">
            <w:pPr>
              <w:rPr>
                <w:rFonts w:ascii="宋体" w:eastAsia="宋体" w:hAnsi="宋体"/>
              </w:rPr>
            </w:pPr>
          </w:p>
          <w:p w:rsidR="00EB537D" w:rsidRPr="00EB537D" w:rsidRDefault="00EB537D" w:rsidP="00EB537D">
            <w:pPr>
              <w:rPr>
                <w:rFonts w:ascii="宋体" w:eastAsia="宋体" w:hAnsi="宋体"/>
              </w:rPr>
            </w:pPr>
            <w:r w:rsidRPr="00EB537D">
              <w:rPr>
                <w:rFonts w:ascii="宋体" w:eastAsia="宋体" w:hAnsi="宋体" w:hint="eastAsia"/>
              </w:rPr>
              <w:t>二、基金托管人</w:t>
            </w:r>
          </w:p>
          <w:p w:rsidR="00EB537D" w:rsidRPr="00EB537D" w:rsidRDefault="00EB537D" w:rsidP="00EB537D">
            <w:pPr>
              <w:rPr>
                <w:rFonts w:ascii="宋体" w:eastAsia="宋体" w:hAnsi="宋体"/>
              </w:rPr>
            </w:pPr>
            <w:r w:rsidRPr="00EB537D">
              <w:rPr>
                <w:rFonts w:ascii="宋体" w:eastAsia="宋体" w:hAnsi="宋体" w:hint="eastAsia"/>
              </w:rPr>
              <w:t>（一）</w:t>
            </w:r>
            <w:r w:rsidRPr="00EB537D">
              <w:rPr>
                <w:rFonts w:ascii="宋体" w:eastAsia="宋体" w:hAnsi="宋体"/>
              </w:rPr>
              <w:tab/>
              <w:t>基金托管人简况</w:t>
            </w:r>
          </w:p>
          <w:p w:rsidR="00EB537D" w:rsidRDefault="00EB537D" w:rsidP="00EB537D">
            <w:pPr>
              <w:rPr>
                <w:rFonts w:ascii="宋体" w:eastAsia="宋体" w:hAnsi="宋体"/>
              </w:rPr>
            </w:pPr>
            <w:r w:rsidRPr="00EB537D">
              <w:rPr>
                <w:rFonts w:ascii="宋体" w:eastAsia="宋体" w:hAnsi="宋体" w:hint="eastAsia"/>
              </w:rPr>
              <w:t>名称：中国建设银行股份有限公司</w:t>
            </w:r>
          </w:p>
          <w:p w:rsidR="00EB537D" w:rsidRDefault="00EB537D" w:rsidP="00EB537D">
            <w:pPr>
              <w:rPr>
                <w:rFonts w:ascii="宋体" w:eastAsia="宋体" w:hAnsi="宋体"/>
              </w:rPr>
            </w:pPr>
            <w:r>
              <w:rPr>
                <w:rFonts w:ascii="宋体" w:eastAsia="宋体" w:hAnsi="宋体" w:hint="eastAsia"/>
              </w:rPr>
              <w:t>……</w:t>
            </w:r>
          </w:p>
          <w:p w:rsidR="00EB537D" w:rsidRDefault="00EB537D" w:rsidP="00EB537D">
            <w:pPr>
              <w:rPr>
                <w:rFonts w:ascii="宋体" w:eastAsia="宋体" w:hAnsi="宋体"/>
              </w:rPr>
            </w:pPr>
            <w:r w:rsidRPr="00FB1865">
              <w:rPr>
                <w:rFonts w:ascii="宋体" w:eastAsia="宋体" w:hAnsi="宋体" w:hint="eastAsia"/>
              </w:rPr>
              <w:t>法定代表人：</w:t>
            </w:r>
            <w:r w:rsidRPr="00377B66">
              <w:rPr>
                <w:rFonts w:ascii="宋体" w:eastAsia="宋体" w:hAnsi="宋体" w:hint="eastAsia"/>
                <w:b/>
                <w:u w:val="single"/>
              </w:rPr>
              <w:t>张金良</w:t>
            </w:r>
          </w:p>
          <w:p w:rsidR="00EB537D" w:rsidRDefault="00EB537D" w:rsidP="00EB537D">
            <w:pPr>
              <w:rPr>
                <w:rFonts w:ascii="宋体" w:eastAsia="宋体" w:hAnsi="宋体"/>
              </w:rPr>
            </w:pPr>
            <w:r>
              <w:rPr>
                <w:rFonts w:ascii="宋体" w:eastAsia="宋体" w:hAnsi="宋体" w:hint="eastAsia"/>
              </w:rPr>
              <w:t>……</w:t>
            </w:r>
          </w:p>
        </w:tc>
      </w:tr>
      <w:tr w:rsidR="002B27BA" w:rsidTr="00E92D65">
        <w:trPr>
          <w:jc w:val="center"/>
        </w:trPr>
        <w:tc>
          <w:tcPr>
            <w:tcW w:w="1984" w:type="dxa"/>
            <w:vMerge w:val="restart"/>
          </w:tcPr>
          <w:p w:rsidR="002B27BA" w:rsidRPr="00FC0952" w:rsidRDefault="002B27BA">
            <w:pPr>
              <w:rPr>
                <w:rFonts w:ascii="宋体" w:eastAsia="宋体" w:hAnsi="宋体"/>
              </w:rPr>
            </w:pPr>
            <w:r w:rsidRPr="00995CC0">
              <w:rPr>
                <w:rFonts w:ascii="宋体" w:eastAsia="宋体" w:hAnsi="宋体" w:hint="eastAsia"/>
              </w:rPr>
              <w:t>第十五部分</w:t>
            </w:r>
            <w:r w:rsidRPr="00995CC0">
              <w:rPr>
                <w:rFonts w:ascii="宋体" w:eastAsia="宋体" w:hAnsi="宋体"/>
              </w:rPr>
              <w:t xml:space="preserve">  基金费用与税收</w:t>
            </w:r>
          </w:p>
        </w:tc>
        <w:tc>
          <w:tcPr>
            <w:tcW w:w="4248" w:type="dxa"/>
          </w:tcPr>
          <w:p w:rsidR="002B27BA" w:rsidRDefault="002B27BA" w:rsidP="00FC0952">
            <w:pPr>
              <w:rPr>
                <w:rFonts w:ascii="宋体" w:eastAsia="宋体" w:hAnsi="宋体"/>
              </w:rPr>
            </w:pPr>
            <w:r w:rsidRPr="00995CC0">
              <w:rPr>
                <w:rFonts w:ascii="宋体" w:eastAsia="宋体" w:hAnsi="宋体" w:hint="eastAsia"/>
              </w:rPr>
              <w:t>一、基金费用的种类</w:t>
            </w:r>
          </w:p>
          <w:p w:rsidR="002B27BA" w:rsidRDefault="002B27BA" w:rsidP="00FC0952">
            <w:pPr>
              <w:rPr>
                <w:rFonts w:ascii="宋体" w:eastAsia="宋体" w:hAnsi="宋体"/>
              </w:rPr>
            </w:pPr>
            <w:r>
              <w:rPr>
                <w:rFonts w:ascii="宋体" w:eastAsia="宋体" w:hAnsi="宋体" w:hint="eastAsia"/>
              </w:rPr>
              <w:t>……</w:t>
            </w:r>
          </w:p>
          <w:p w:rsidR="002B27BA" w:rsidRPr="00377B66" w:rsidRDefault="002B27BA" w:rsidP="00FC0952">
            <w:pPr>
              <w:rPr>
                <w:rFonts w:ascii="宋体" w:eastAsia="宋体" w:hAnsi="宋体"/>
                <w:b/>
                <w:strike/>
              </w:rPr>
            </w:pPr>
            <w:r w:rsidRPr="00377B66">
              <w:rPr>
                <w:rFonts w:ascii="宋体" w:eastAsia="宋体" w:hAnsi="宋体"/>
                <w:b/>
                <w:strike/>
              </w:rPr>
              <w:t>8、基金的标的指数使用许可费</w:t>
            </w:r>
            <w:r w:rsidRPr="00377B66">
              <w:rPr>
                <w:rFonts w:ascii="宋体" w:eastAsia="宋体" w:hAnsi="宋体" w:hint="eastAsia"/>
                <w:b/>
                <w:strike/>
              </w:rPr>
              <w:t>；</w:t>
            </w:r>
          </w:p>
          <w:p w:rsidR="002B27BA" w:rsidRDefault="002B27BA" w:rsidP="00FC0952">
            <w:pPr>
              <w:rPr>
                <w:rFonts w:ascii="宋体" w:eastAsia="宋体" w:hAnsi="宋体"/>
              </w:rPr>
            </w:pPr>
            <w:r>
              <w:rPr>
                <w:rFonts w:ascii="宋体" w:eastAsia="宋体" w:hAnsi="宋体" w:hint="eastAsia"/>
              </w:rPr>
              <w:t>……</w:t>
            </w:r>
          </w:p>
          <w:p w:rsidR="002B27BA" w:rsidRPr="00EB537D" w:rsidRDefault="002B27BA" w:rsidP="005912CA">
            <w:pPr>
              <w:rPr>
                <w:rFonts w:ascii="宋体" w:eastAsia="宋体" w:hAnsi="宋体"/>
              </w:rPr>
            </w:pPr>
          </w:p>
        </w:tc>
        <w:tc>
          <w:tcPr>
            <w:tcW w:w="4253" w:type="dxa"/>
          </w:tcPr>
          <w:p w:rsidR="002B27BA" w:rsidRDefault="002B27BA" w:rsidP="00FC0952">
            <w:pPr>
              <w:rPr>
                <w:rFonts w:ascii="宋体" w:eastAsia="宋体" w:hAnsi="宋体"/>
              </w:rPr>
            </w:pPr>
            <w:r w:rsidRPr="00995CC0">
              <w:rPr>
                <w:rFonts w:ascii="宋体" w:eastAsia="宋体" w:hAnsi="宋体" w:hint="eastAsia"/>
              </w:rPr>
              <w:t>一、基金费用的种类</w:t>
            </w:r>
          </w:p>
          <w:p w:rsidR="002B27BA" w:rsidRPr="00FC0952" w:rsidRDefault="002B27BA" w:rsidP="00FC0952">
            <w:pPr>
              <w:rPr>
                <w:rFonts w:ascii="宋体" w:eastAsia="宋体" w:hAnsi="宋体"/>
              </w:rPr>
            </w:pPr>
            <w:r>
              <w:rPr>
                <w:rFonts w:ascii="宋体" w:eastAsia="宋体" w:hAnsi="宋体" w:hint="eastAsia"/>
              </w:rPr>
              <w:t>……</w:t>
            </w:r>
          </w:p>
        </w:tc>
      </w:tr>
      <w:tr w:rsidR="002B27BA" w:rsidTr="00E92D65">
        <w:trPr>
          <w:jc w:val="center"/>
        </w:trPr>
        <w:tc>
          <w:tcPr>
            <w:tcW w:w="1984" w:type="dxa"/>
            <w:vMerge/>
          </w:tcPr>
          <w:p w:rsidR="002B27BA" w:rsidRPr="00995CC0" w:rsidRDefault="002B27BA">
            <w:pPr>
              <w:rPr>
                <w:rFonts w:ascii="宋体" w:eastAsia="宋体" w:hAnsi="宋体"/>
              </w:rPr>
            </w:pPr>
          </w:p>
        </w:tc>
        <w:tc>
          <w:tcPr>
            <w:tcW w:w="4248" w:type="dxa"/>
          </w:tcPr>
          <w:p w:rsidR="002B27BA" w:rsidRDefault="002B27BA" w:rsidP="002B27BA">
            <w:pPr>
              <w:rPr>
                <w:rFonts w:ascii="宋体" w:eastAsia="宋体" w:hAnsi="宋体"/>
              </w:rPr>
            </w:pPr>
            <w:r w:rsidRPr="005912CA">
              <w:rPr>
                <w:rFonts w:ascii="宋体" w:eastAsia="宋体" w:hAnsi="宋体" w:hint="eastAsia"/>
              </w:rPr>
              <w:t>二、基金费用计提方法、计提标准和支付方式</w:t>
            </w:r>
          </w:p>
          <w:p w:rsidR="002B27BA" w:rsidRPr="00377B66" w:rsidRDefault="002B27BA" w:rsidP="002B27BA">
            <w:pPr>
              <w:rPr>
                <w:rFonts w:ascii="宋体" w:eastAsia="宋体" w:hAnsi="宋体"/>
                <w:b/>
                <w:strike/>
              </w:rPr>
            </w:pPr>
            <w:r w:rsidRPr="00377B66">
              <w:rPr>
                <w:rFonts w:ascii="宋体" w:eastAsia="宋体" w:hAnsi="宋体"/>
                <w:b/>
                <w:strike/>
              </w:rPr>
              <w:t>3、基金的标的指数使用许可费</w:t>
            </w:r>
          </w:p>
          <w:p w:rsidR="002B27BA" w:rsidRPr="00377B66" w:rsidRDefault="002B27BA" w:rsidP="002B27BA">
            <w:pPr>
              <w:rPr>
                <w:rFonts w:ascii="宋体" w:eastAsia="宋体" w:hAnsi="宋体"/>
                <w:b/>
                <w:strike/>
              </w:rPr>
            </w:pPr>
            <w:r w:rsidRPr="00377B66">
              <w:rPr>
                <w:rFonts w:ascii="宋体" w:eastAsia="宋体" w:hAnsi="宋体" w:hint="eastAsia"/>
                <w:b/>
                <w:strike/>
              </w:rPr>
              <w:t>本基金作为指数基金，需根据与指数所有人中证指数有限公司签署的指数许可使用协议的约定向中证指数有限公司支付标的指数许可使用费。如上述指数许可使用协议约定的费率发生变更，本条下的标的指数许可使用费将相应变更，基金管理人将在更新的招募说明书或公告中予以披露。</w:t>
            </w:r>
            <w:r w:rsidRPr="00377B66">
              <w:rPr>
                <w:rFonts w:ascii="宋体" w:eastAsia="宋体" w:hAnsi="宋体"/>
                <w:b/>
                <w:strike/>
              </w:rPr>
              <w:t xml:space="preserve"> </w:t>
            </w:r>
          </w:p>
          <w:p w:rsidR="002B27BA" w:rsidRPr="00377B66" w:rsidRDefault="002B27BA" w:rsidP="002B27BA">
            <w:pPr>
              <w:rPr>
                <w:rFonts w:ascii="宋体" w:eastAsia="宋体" w:hAnsi="宋体"/>
                <w:b/>
                <w:strike/>
              </w:rPr>
            </w:pPr>
            <w:r w:rsidRPr="00377B66">
              <w:rPr>
                <w:rFonts w:ascii="宋体" w:eastAsia="宋体" w:hAnsi="宋体" w:hint="eastAsia"/>
                <w:b/>
                <w:strike/>
              </w:rPr>
              <w:t>通常情况下，标的指数许可使用费按前一日基金资产净值的</w:t>
            </w:r>
            <w:r w:rsidRPr="00377B66">
              <w:rPr>
                <w:rFonts w:ascii="宋体" w:eastAsia="宋体" w:hAnsi="宋体"/>
                <w:b/>
                <w:strike/>
              </w:rPr>
              <w:t xml:space="preserve"> 0.02%的年费率计提。计算方法如下： </w:t>
            </w:r>
          </w:p>
          <w:p w:rsidR="002B27BA" w:rsidRPr="00377B66" w:rsidRDefault="002B27BA" w:rsidP="002B27BA">
            <w:pPr>
              <w:rPr>
                <w:rFonts w:ascii="宋体" w:eastAsia="宋体" w:hAnsi="宋体"/>
                <w:b/>
                <w:strike/>
              </w:rPr>
            </w:pPr>
            <w:r w:rsidRPr="00377B66">
              <w:rPr>
                <w:rFonts w:ascii="宋体" w:eastAsia="宋体" w:hAnsi="宋体"/>
                <w:b/>
                <w:strike/>
              </w:rPr>
              <w:t xml:space="preserve">H=E×年费率/当年天数 </w:t>
            </w:r>
          </w:p>
          <w:p w:rsidR="002B27BA" w:rsidRPr="00377B66" w:rsidRDefault="002B27BA" w:rsidP="002B27BA">
            <w:pPr>
              <w:rPr>
                <w:rFonts w:ascii="宋体" w:eastAsia="宋体" w:hAnsi="宋体"/>
                <w:b/>
                <w:strike/>
              </w:rPr>
            </w:pPr>
            <w:r w:rsidRPr="00377B66">
              <w:rPr>
                <w:rFonts w:ascii="宋体" w:eastAsia="宋体" w:hAnsi="宋体"/>
                <w:b/>
                <w:strike/>
              </w:rPr>
              <w:t xml:space="preserve">H 为每日应付的标的指数许可使用费， </w:t>
            </w:r>
          </w:p>
          <w:p w:rsidR="002B27BA" w:rsidRPr="00377B66" w:rsidRDefault="002B27BA" w:rsidP="002B27BA">
            <w:pPr>
              <w:rPr>
                <w:rFonts w:ascii="宋体" w:eastAsia="宋体" w:hAnsi="宋体"/>
                <w:b/>
                <w:strike/>
              </w:rPr>
            </w:pPr>
            <w:r w:rsidRPr="00377B66">
              <w:rPr>
                <w:rFonts w:ascii="宋体" w:eastAsia="宋体" w:hAnsi="宋体"/>
                <w:b/>
                <w:strike/>
              </w:rPr>
              <w:t xml:space="preserve">E 为前一日的基金资产净值 </w:t>
            </w:r>
          </w:p>
          <w:p w:rsidR="002B27BA" w:rsidRPr="00377B66" w:rsidRDefault="002B27BA" w:rsidP="002B27BA">
            <w:pPr>
              <w:rPr>
                <w:rFonts w:ascii="宋体" w:eastAsia="宋体" w:hAnsi="宋体"/>
                <w:b/>
                <w:strike/>
              </w:rPr>
            </w:pPr>
            <w:r w:rsidRPr="00377B66">
              <w:rPr>
                <w:rFonts w:ascii="宋体" w:eastAsia="宋体" w:hAnsi="宋体" w:hint="eastAsia"/>
                <w:b/>
                <w:strike/>
              </w:rPr>
              <w:t>标的指数许可使用费的收取下限为每季度人民币</w:t>
            </w:r>
            <w:r w:rsidRPr="00377B66">
              <w:rPr>
                <w:rFonts w:ascii="宋体" w:eastAsia="宋体" w:hAnsi="宋体"/>
                <w:b/>
                <w:strike/>
              </w:rPr>
              <w:t xml:space="preserve">5万元（大写：伍万元整）。计费期间不足一季度的，根据实际天数按比例计算，该季度标的指数许可使用费收取下限的计算方法如下：标的指数许可使用费的收取下限=5万元 * 本基金在本季度的实际运作天数/所在季度的实际天数 </w:t>
            </w:r>
          </w:p>
          <w:p w:rsidR="002B27BA" w:rsidRPr="005912CA" w:rsidRDefault="002B27BA" w:rsidP="002B27BA">
            <w:pPr>
              <w:rPr>
                <w:rFonts w:ascii="宋体" w:eastAsia="宋体" w:hAnsi="宋体"/>
              </w:rPr>
            </w:pPr>
            <w:r w:rsidRPr="00377B66">
              <w:rPr>
                <w:rFonts w:ascii="宋体" w:eastAsia="宋体" w:hAnsi="宋体" w:hint="eastAsia"/>
                <w:b/>
                <w:strike/>
              </w:rPr>
              <w:t>标的指数许可使用费从基金合同生效日开始每日计算，逐日累计。标的指数许可使用费的支付方式为每季支付一次，自基金合同生效日起，由基金管理人向基金托管人发送指数使用费划付指令，经基金托管人复核后，于每年</w:t>
            </w:r>
            <w:r w:rsidRPr="00377B66">
              <w:rPr>
                <w:rFonts w:ascii="宋体" w:eastAsia="宋体" w:hAnsi="宋体"/>
                <w:b/>
                <w:strike/>
              </w:rPr>
              <w:t xml:space="preserve"> 1 月、4 月、7 月、10 月的前十个工作日前从基金财产中一次性支付给中证指数有限公司上一季度的标的指数许可使用费。</w:t>
            </w:r>
          </w:p>
          <w:p w:rsidR="002B27BA" w:rsidRDefault="002B27BA" w:rsidP="002B27BA">
            <w:pPr>
              <w:rPr>
                <w:rFonts w:ascii="宋体" w:eastAsia="宋体" w:hAnsi="宋体"/>
              </w:rPr>
            </w:pPr>
            <w:r w:rsidRPr="005912CA">
              <w:rPr>
                <w:rFonts w:ascii="宋体" w:eastAsia="宋体" w:hAnsi="宋体" w:hint="eastAsia"/>
              </w:rPr>
              <w:t>上述“一、基金费用的种类中第</w:t>
            </w:r>
            <w:r w:rsidRPr="00377B66">
              <w:rPr>
                <w:rFonts w:ascii="宋体" w:eastAsia="宋体" w:hAnsi="宋体"/>
                <w:b/>
                <w:strike/>
              </w:rPr>
              <w:t>3－7、9</w:t>
            </w:r>
            <w:r w:rsidRPr="005912CA">
              <w:rPr>
                <w:rFonts w:ascii="宋体" w:eastAsia="宋体" w:hAnsi="宋体"/>
              </w:rPr>
              <w:t>项费用”，根据有关法规及相应协议规定，按费用实际支出金额列入当期费用，由基金托管人从基金财产中支付。</w:t>
            </w:r>
          </w:p>
          <w:p w:rsidR="002B27BA" w:rsidRPr="00995CC0" w:rsidRDefault="002B27BA" w:rsidP="002B27BA">
            <w:pPr>
              <w:rPr>
                <w:rFonts w:ascii="宋体" w:eastAsia="宋体" w:hAnsi="宋体"/>
              </w:rPr>
            </w:pPr>
          </w:p>
        </w:tc>
        <w:tc>
          <w:tcPr>
            <w:tcW w:w="4253" w:type="dxa"/>
          </w:tcPr>
          <w:p w:rsidR="002B27BA" w:rsidRDefault="002B27BA" w:rsidP="00FC0952">
            <w:pPr>
              <w:rPr>
                <w:rFonts w:ascii="宋体" w:eastAsia="宋体" w:hAnsi="宋体"/>
              </w:rPr>
            </w:pPr>
            <w:r w:rsidRPr="005912CA">
              <w:rPr>
                <w:rFonts w:ascii="宋体" w:eastAsia="宋体" w:hAnsi="宋体" w:hint="eastAsia"/>
              </w:rPr>
              <w:t>二、基金费用计提方法、计提标准和支付方式</w:t>
            </w: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Default="002B27BA" w:rsidP="00FC0952">
            <w:pPr>
              <w:rPr>
                <w:rFonts w:ascii="宋体" w:eastAsia="宋体" w:hAnsi="宋体"/>
              </w:rPr>
            </w:pPr>
          </w:p>
          <w:p w:rsidR="002B27BA" w:rsidRPr="00995CC0" w:rsidRDefault="002B27BA" w:rsidP="00FC0952">
            <w:pPr>
              <w:rPr>
                <w:rFonts w:ascii="宋体" w:eastAsia="宋体" w:hAnsi="宋体"/>
              </w:rPr>
            </w:pPr>
            <w:r w:rsidRPr="002B27BA">
              <w:rPr>
                <w:rFonts w:ascii="宋体" w:eastAsia="宋体" w:hAnsi="宋体" w:hint="eastAsia"/>
              </w:rPr>
              <w:t>上述“一、基金费用的种类中第</w:t>
            </w:r>
            <w:r w:rsidRPr="00377B66">
              <w:rPr>
                <w:rFonts w:ascii="宋体" w:eastAsia="宋体" w:hAnsi="宋体"/>
                <w:b/>
                <w:u w:val="single"/>
              </w:rPr>
              <w:t>3－8</w:t>
            </w:r>
            <w:r w:rsidRPr="002B27BA">
              <w:rPr>
                <w:rFonts w:ascii="宋体" w:eastAsia="宋体" w:hAnsi="宋体"/>
              </w:rPr>
              <w:t>项费用”，根据有关法规及相应协议规定，按费用实际支出金额列入当期费用，由基金托管人从基金财产中支付。</w:t>
            </w:r>
          </w:p>
        </w:tc>
      </w:tr>
      <w:tr w:rsidR="002B27BA" w:rsidTr="00E92D65">
        <w:trPr>
          <w:jc w:val="center"/>
        </w:trPr>
        <w:tc>
          <w:tcPr>
            <w:tcW w:w="1984" w:type="dxa"/>
            <w:vMerge/>
          </w:tcPr>
          <w:p w:rsidR="002B27BA" w:rsidRPr="00995CC0" w:rsidRDefault="002B27BA">
            <w:pPr>
              <w:rPr>
                <w:rFonts w:ascii="宋体" w:eastAsia="宋体" w:hAnsi="宋体"/>
              </w:rPr>
            </w:pPr>
          </w:p>
        </w:tc>
        <w:tc>
          <w:tcPr>
            <w:tcW w:w="4248" w:type="dxa"/>
          </w:tcPr>
          <w:p w:rsidR="002B27BA" w:rsidRPr="005912CA" w:rsidRDefault="002B27BA" w:rsidP="002B27BA">
            <w:pPr>
              <w:rPr>
                <w:rFonts w:ascii="宋体" w:eastAsia="宋体" w:hAnsi="宋体"/>
              </w:rPr>
            </w:pPr>
            <w:r w:rsidRPr="005912CA">
              <w:rPr>
                <w:rFonts w:ascii="宋体" w:eastAsia="宋体" w:hAnsi="宋体" w:hint="eastAsia"/>
              </w:rPr>
              <w:t>三、不列入基金费用的项目</w:t>
            </w:r>
          </w:p>
          <w:p w:rsidR="002B27BA" w:rsidRPr="005912CA" w:rsidRDefault="002B27BA" w:rsidP="002B27BA">
            <w:pPr>
              <w:rPr>
                <w:rFonts w:ascii="宋体" w:eastAsia="宋体" w:hAnsi="宋体"/>
              </w:rPr>
            </w:pPr>
            <w:r w:rsidRPr="005912CA">
              <w:rPr>
                <w:rFonts w:ascii="宋体" w:eastAsia="宋体" w:hAnsi="宋体" w:hint="eastAsia"/>
              </w:rPr>
              <w:t>下列费用不列入基金费用：</w:t>
            </w:r>
          </w:p>
          <w:p w:rsidR="002B27BA" w:rsidRPr="005912CA" w:rsidRDefault="002B27BA" w:rsidP="002B27BA">
            <w:pPr>
              <w:rPr>
                <w:rFonts w:ascii="宋体" w:eastAsia="宋体" w:hAnsi="宋体"/>
              </w:rPr>
            </w:pPr>
            <w:r w:rsidRPr="005912CA">
              <w:rPr>
                <w:rFonts w:ascii="宋体" w:eastAsia="宋体" w:hAnsi="宋体"/>
              </w:rPr>
              <w:t>1、基金管理人和基金托管人因未履行或未完全履行义务导致的费用支出或基金财产的损失；</w:t>
            </w:r>
          </w:p>
          <w:p w:rsidR="002B27BA" w:rsidRPr="005912CA" w:rsidRDefault="002B27BA" w:rsidP="002B27BA">
            <w:pPr>
              <w:rPr>
                <w:rFonts w:ascii="宋体" w:eastAsia="宋体" w:hAnsi="宋体"/>
              </w:rPr>
            </w:pPr>
            <w:r w:rsidRPr="005912CA">
              <w:rPr>
                <w:rFonts w:ascii="宋体" w:eastAsia="宋体" w:hAnsi="宋体"/>
              </w:rPr>
              <w:t>2、基金管理人和基金托管人处理与基金运作无关的事项发生的费用；</w:t>
            </w:r>
          </w:p>
          <w:p w:rsidR="002B27BA" w:rsidRPr="005912CA" w:rsidRDefault="002B27BA" w:rsidP="002B27BA">
            <w:pPr>
              <w:rPr>
                <w:rFonts w:ascii="宋体" w:eastAsia="宋体" w:hAnsi="宋体"/>
              </w:rPr>
            </w:pPr>
            <w:r w:rsidRPr="005912CA">
              <w:rPr>
                <w:rFonts w:ascii="宋体" w:eastAsia="宋体" w:hAnsi="宋体"/>
              </w:rPr>
              <w:t>3、《基金合同》生效前的相关费用；</w:t>
            </w:r>
          </w:p>
          <w:p w:rsidR="002B27BA" w:rsidRPr="005912CA" w:rsidRDefault="002B27BA" w:rsidP="002B27BA">
            <w:pPr>
              <w:rPr>
                <w:rFonts w:ascii="宋体" w:eastAsia="宋体" w:hAnsi="宋体"/>
              </w:rPr>
            </w:pPr>
            <w:r w:rsidRPr="005912CA">
              <w:rPr>
                <w:rFonts w:ascii="宋体" w:eastAsia="宋体" w:hAnsi="宋体"/>
              </w:rPr>
              <w:t>4、其他根据相关法律法规及中国证监会的有关规定不得列入基金费用的项目。</w:t>
            </w:r>
          </w:p>
        </w:tc>
        <w:tc>
          <w:tcPr>
            <w:tcW w:w="4253" w:type="dxa"/>
          </w:tcPr>
          <w:p w:rsidR="002B27BA" w:rsidRPr="002B27BA" w:rsidRDefault="002B27BA" w:rsidP="002B27BA">
            <w:pPr>
              <w:rPr>
                <w:rFonts w:ascii="宋体" w:eastAsia="宋体" w:hAnsi="宋体"/>
              </w:rPr>
            </w:pPr>
            <w:r w:rsidRPr="002B27BA">
              <w:rPr>
                <w:rFonts w:ascii="宋体" w:eastAsia="宋体" w:hAnsi="宋体" w:hint="eastAsia"/>
              </w:rPr>
              <w:t>三、不列入基金费用的项目</w:t>
            </w:r>
          </w:p>
          <w:p w:rsidR="002B27BA" w:rsidRPr="002B27BA" w:rsidRDefault="002B27BA" w:rsidP="002B27BA">
            <w:pPr>
              <w:rPr>
                <w:rFonts w:ascii="宋体" w:eastAsia="宋体" w:hAnsi="宋体"/>
              </w:rPr>
            </w:pPr>
            <w:r w:rsidRPr="002B27BA">
              <w:rPr>
                <w:rFonts w:ascii="宋体" w:eastAsia="宋体" w:hAnsi="宋体" w:hint="eastAsia"/>
              </w:rPr>
              <w:t>下列费用不列入基金费用：</w:t>
            </w:r>
          </w:p>
          <w:p w:rsidR="002B27BA" w:rsidRPr="002B27BA" w:rsidRDefault="002B27BA" w:rsidP="002B27BA">
            <w:pPr>
              <w:rPr>
                <w:rFonts w:ascii="宋体" w:eastAsia="宋体" w:hAnsi="宋体"/>
              </w:rPr>
            </w:pPr>
            <w:r w:rsidRPr="002B27BA">
              <w:rPr>
                <w:rFonts w:ascii="宋体" w:eastAsia="宋体" w:hAnsi="宋体"/>
              </w:rPr>
              <w:t>1、基金管理人和基金托管人因未履行或未完全履行义务导致的费用支出或基金财产的损失；</w:t>
            </w:r>
          </w:p>
          <w:p w:rsidR="002B27BA" w:rsidRPr="002B27BA" w:rsidRDefault="002B27BA" w:rsidP="002B27BA">
            <w:pPr>
              <w:rPr>
                <w:rFonts w:ascii="宋体" w:eastAsia="宋体" w:hAnsi="宋体"/>
              </w:rPr>
            </w:pPr>
            <w:r w:rsidRPr="002B27BA">
              <w:rPr>
                <w:rFonts w:ascii="宋体" w:eastAsia="宋体" w:hAnsi="宋体"/>
              </w:rPr>
              <w:t>2、基金管理人和基金托管人处理与基金运作无关的事项发生的费用；</w:t>
            </w:r>
          </w:p>
          <w:p w:rsidR="002B27BA" w:rsidRPr="002B27BA" w:rsidRDefault="002B27BA" w:rsidP="002B27BA">
            <w:pPr>
              <w:rPr>
                <w:rFonts w:ascii="宋体" w:eastAsia="宋体" w:hAnsi="宋体"/>
              </w:rPr>
            </w:pPr>
            <w:r w:rsidRPr="002B27BA">
              <w:rPr>
                <w:rFonts w:ascii="宋体" w:eastAsia="宋体" w:hAnsi="宋体"/>
              </w:rPr>
              <w:t>3、《基金合同》生效前的相关费用；</w:t>
            </w:r>
          </w:p>
          <w:p w:rsidR="002B27BA" w:rsidRPr="00377B66" w:rsidRDefault="002B27BA" w:rsidP="002B27BA">
            <w:pPr>
              <w:rPr>
                <w:rFonts w:ascii="宋体" w:eastAsia="宋体" w:hAnsi="宋体"/>
                <w:b/>
                <w:u w:val="single"/>
              </w:rPr>
            </w:pPr>
            <w:r w:rsidRPr="00377B66">
              <w:rPr>
                <w:rFonts w:ascii="宋体" w:eastAsia="宋体" w:hAnsi="宋体"/>
                <w:b/>
                <w:u w:val="single"/>
              </w:rPr>
              <w:t>4、标的指数许可使用费。本基金标的指数许可使用费由基金管理人承担；</w:t>
            </w:r>
          </w:p>
          <w:p w:rsidR="002B27BA" w:rsidRPr="00995CC0" w:rsidRDefault="002B27BA" w:rsidP="002B27BA">
            <w:pPr>
              <w:rPr>
                <w:rFonts w:ascii="宋体" w:eastAsia="宋体" w:hAnsi="宋体"/>
              </w:rPr>
            </w:pPr>
            <w:r w:rsidRPr="002B27BA">
              <w:rPr>
                <w:rFonts w:ascii="宋体" w:eastAsia="宋体" w:hAnsi="宋体"/>
              </w:rPr>
              <w:t>5、其他根据相关法律法规及中国证监会的有关规定不得列入基金费用的项目。</w:t>
            </w:r>
          </w:p>
        </w:tc>
      </w:tr>
      <w:tr w:rsidR="0083288E" w:rsidTr="00E92D65">
        <w:trPr>
          <w:jc w:val="center"/>
        </w:trPr>
        <w:tc>
          <w:tcPr>
            <w:tcW w:w="10485" w:type="dxa"/>
            <w:gridSpan w:val="3"/>
          </w:tcPr>
          <w:p w:rsidR="0083288E" w:rsidRPr="002B27BA" w:rsidRDefault="0083288E" w:rsidP="00377B66">
            <w:pPr>
              <w:jc w:val="center"/>
              <w:rPr>
                <w:rFonts w:ascii="宋体" w:eastAsia="宋体" w:hAnsi="宋体"/>
              </w:rPr>
            </w:pPr>
            <w:r>
              <w:rPr>
                <w:rFonts w:ascii="宋体" w:eastAsia="宋体" w:hAnsi="宋体" w:hint="eastAsia"/>
              </w:rPr>
              <w:t>《</w:t>
            </w:r>
            <w:r w:rsidRPr="00C04A5E">
              <w:rPr>
                <w:rFonts w:ascii="宋体" w:eastAsia="宋体" w:hAnsi="宋体" w:cs="Times New Roman" w:hint="eastAsia"/>
                <w:kern w:val="0"/>
                <w:szCs w:val="21"/>
              </w:rPr>
              <w:t>新华中证环保产业指数证券投资基金</w:t>
            </w:r>
            <w:r>
              <w:rPr>
                <w:rFonts w:ascii="宋体" w:eastAsia="宋体" w:hAnsi="宋体" w:cs="Times New Roman" w:hint="eastAsia"/>
                <w:kern w:val="0"/>
                <w:szCs w:val="21"/>
              </w:rPr>
              <w:t>托管协议</w:t>
            </w:r>
            <w:r>
              <w:rPr>
                <w:rFonts w:ascii="宋体" w:eastAsia="宋体" w:hAnsi="宋体" w:hint="eastAsia"/>
              </w:rPr>
              <w:t>》</w:t>
            </w:r>
          </w:p>
        </w:tc>
      </w:tr>
      <w:tr w:rsidR="0083288E" w:rsidTr="00E92D65">
        <w:trPr>
          <w:jc w:val="center"/>
        </w:trPr>
        <w:tc>
          <w:tcPr>
            <w:tcW w:w="1984" w:type="dxa"/>
          </w:tcPr>
          <w:p w:rsidR="0083288E" w:rsidRPr="00995CC0" w:rsidRDefault="0083288E">
            <w:pPr>
              <w:rPr>
                <w:rFonts w:ascii="宋体" w:eastAsia="宋体" w:hAnsi="宋体"/>
              </w:rPr>
            </w:pPr>
            <w:r w:rsidRPr="0083288E">
              <w:rPr>
                <w:rFonts w:ascii="宋体" w:eastAsia="宋体" w:hAnsi="宋体" w:hint="eastAsia"/>
              </w:rPr>
              <w:t>一、基金托管协议当事人</w:t>
            </w:r>
          </w:p>
        </w:tc>
        <w:tc>
          <w:tcPr>
            <w:tcW w:w="4248" w:type="dxa"/>
          </w:tcPr>
          <w:p w:rsidR="0083288E" w:rsidRPr="0083288E" w:rsidRDefault="0083288E" w:rsidP="0083288E">
            <w:pPr>
              <w:rPr>
                <w:rFonts w:ascii="宋体" w:eastAsia="宋体" w:hAnsi="宋体"/>
              </w:rPr>
            </w:pPr>
            <w:r w:rsidRPr="0083288E">
              <w:rPr>
                <w:rFonts w:ascii="宋体" w:eastAsia="宋体" w:hAnsi="宋体" w:hint="eastAsia"/>
              </w:rPr>
              <w:t>（一）基金管理人</w:t>
            </w:r>
          </w:p>
          <w:p w:rsidR="0083288E" w:rsidRPr="0083288E" w:rsidRDefault="0083288E" w:rsidP="0083288E">
            <w:pPr>
              <w:rPr>
                <w:rFonts w:ascii="宋体" w:eastAsia="宋体" w:hAnsi="宋体"/>
              </w:rPr>
            </w:pPr>
            <w:r w:rsidRPr="0083288E">
              <w:rPr>
                <w:rFonts w:ascii="宋体" w:eastAsia="宋体" w:hAnsi="宋体" w:hint="eastAsia"/>
              </w:rPr>
              <w:t>名称：新华基金管理股份有限公司</w:t>
            </w:r>
          </w:p>
          <w:p w:rsidR="0083288E" w:rsidRPr="0083288E" w:rsidRDefault="0083288E" w:rsidP="0083288E">
            <w:pPr>
              <w:rPr>
                <w:rFonts w:ascii="宋体" w:eastAsia="宋体" w:hAnsi="宋体"/>
              </w:rPr>
            </w:pPr>
            <w:r>
              <w:rPr>
                <w:rFonts w:ascii="宋体" w:eastAsia="宋体" w:hAnsi="宋体" w:hint="eastAsia"/>
              </w:rPr>
              <w:t>……</w:t>
            </w:r>
          </w:p>
          <w:p w:rsidR="0083288E" w:rsidRPr="0083288E" w:rsidRDefault="0083288E" w:rsidP="0083288E">
            <w:pPr>
              <w:rPr>
                <w:rFonts w:ascii="宋体" w:eastAsia="宋体" w:hAnsi="宋体"/>
              </w:rPr>
            </w:pPr>
            <w:r w:rsidRPr="0083288E">
              <w:rPr>
                <w:rFonts w:ascii="宋体" w:eastAsia="宋体" w:hAnsi="宋体" w:hint="eastAsia"/>
              </w:rPr>
              <w:t>办公地址：</w:t>
            </w:r>
            <w:r w:rsidRPr="00377B66">
              <w:rPr>
                <w:rFonts w:ascii="宋体" w:eastAsia="宋体" w:hAnsi="宋体" w:hint="eastAsia"/>
                <w:b/>
                <w:strike/>
              </w:rPr>
              <w:t>北京市海淀区西三环北路</w:t>
            </w:r>
            <w:r w:rsidRPr="00377B66">
              <w:rPr>
                <w:rFonts w:ascii="宋体" w:eastAsia="宋体" w:hAnsi="宋体"/>
                <w:b/>
                <w:strike/>
              </w:rPr>
              <w:t>11 号海通时代商务中心C1 座</w:t>
            </w:r>
          </w:p>
          <w:p w:rsidR="0083288E" w:rsidRPr="0083288E" w:rsidRDefault="0083288E" w:rsidP="0083288E">
            <w:pPr>
              <w:rPr>
                <w:rFonts w:ascii="宋体" w:eastAsia="宋体" w:hAnsi="宋体"/>
              </w:rPr>
            </w:pPr>
            <w:r w:rsidRPr="0083288E">
              <w:rPr>
                <w:rFonts w:ascii="宋体" w:eastAsia="宋体" w:hAnsi="宋体" w:hint="eastAsia"/>
              </w:rPr>
              <w:t>重庆市江北区聚贤岩广场</w:t>
            </w:r>
            <w:r w:rsidRPr="0083288E">
              <w:rPr>
                <w:rFonts w:ascii="宋体" w:eastAsia="宋体" w:hAnsi="宋体"/>
              </w:rPr>
              <w:t>6号力帆中心2号办公楼第19层</w:t>
            </w:r>
          </w:p>
          <w:p w:rsidR="0083288E" w:rsidRPr="0083288E" w:rsidRDefault="0083288E" w:rsidP="0083288E">
            <w:pPr>
              <w:rPr>
                <w:rFonts w:ascii="宋体" w:eastAsia="宋体" w:hAnsi="宋体"/>
              </w:rPr>
            </w:pPr>
            <w:r w:rsidRPr="0083288E">
              <w:rPr>
                <w:rFonts w:ascii="宋体" w:eastAsia="宋体" w:hAnsi="宋体" w:hint="eastAsia"/>
              </w:rPr>
              <w:t>邮政编码：</w:t>
            </w:r>
            <w:r w:rsidRPr="00377B66">
              <w:rPr>
                <w:rFonts w:ascii="宋体" w:eastAsia="宋体" w:hAnsi="宋体"/>
                <w:b/>
                <w:strike/>
              </w:rPr>
              <w:t>100089</w:t>
            </w:r>
          </w:p>
          <w:p w:rsidR="0083288E" w:rsidRPr="0083288E" w:rsidRDefault="0083288E" w:rsidP="0083288E">
            <w:pPr>
              <w:rPr>
                <w:rFonts w:ascii="宋体" w:eastAsia="宋体" w:hAnsi="宋体"/>
              </w:rPr>
            </w:pPr>
            <w:r w:rsidRPr="0083288E">
              <w:rPr>
                <w:rFonts w:ascii="宋体" w:eastAsia="宋体" w:hAnsi="宋体" w:hint="eastAsia"/>
              </w:rPr>
              <w:t>法定代表人：</w:t>
            </w:r>
            <w:r w:rsidRPr="00377B66">
              <w:rPr>
                <w:rFonts w:ascii="宋体" w:eastAsia="宋体" w:hAnsi="宋体" w:hint="eastAsia"/>
                <w:b/>
                <w:strike/>
              </w:rPr>
              <w:t>张宗友</w:t>
            </w:r>
          </w:p>
          <w:p w:rsidR="0083288E" w:rsidRPr="0083288E" w:rsidRDefault="0083288E" w:rsidP="0083288E">
            <w:pPr>
              <w:rPr>
                <w:rFonts w:ascii="宋体" w:eastAsia="宋体" w:hAnsi="宋体"/>
              </w:rPr>
            </w:pPr>
            <w:r>
              <w:rPr>
                <w:rFonts w:ascii="宋体" w:eastAsia="宋体" w:hAnsi="宋体" w:hint="eastAsia"/>
              </w:rPr>
              <w:t>……</w:t>
            </w:r>
          </w:p>
          <w:p w:rsidR="0083288E" w:rsidRDefault="0083288E" w:rsidP="0083288E">
            <w:pPr>
              <w:rPr>
                <w:rFonts w:ascii="宋体" w:eastAsia="宋体" w:hAnsi="宋体"/>
                <w:b/>
                <w:strike/>
              </w:rPr>
            </w:pPr>
            <w:r w:rsidRPr="0083288E">
              <w:rPr>
                <w:rFonts w:ascii="宋体" w:eastAsia="宋体" w:hAnsi="宋体" w:hint="eastAsia"/>
              </w:rPr>
              <w:t>注册资本：</w:t>
            </w:r>
            <w:r w:rsidRPr="00377B66">
              <w:rPr>
                <w:rFonts w:ascii="宋体" w:eastAsia="宋体" w:hAnsi="宋体"/>
                <w:b/>
                <w:strike/>
              </w:rPr>
              <w:t>21,750万元人民币</w:t>
            </w:r>
          </w:p>
          <w:p w:rsidR="00181618" w:rsidRDefault="00181618" w:rsidP="0083288E">
            <w:pPr>
              <w:rPr>
                <w:rFonts w:ascii="宋体" w:eastAsia="宋体" w:hAnsi="宋体"/>
                <w:b/>
                <w:strike/>
              </w:rPr>
            </w:pPr>
          </w:p>
          <w:p w:rsidR="00181618" w:rsidRDefault="00181618" w:rsidP="0083288E">
            <w:pPr>
              <w:rPr>
                <w:rFonts w:ascii="宋体" w:eastAsia="宋体" w:hAnsi="宋体"/>
              </w:rPr>
            </w:pPr>
            <w:r w:rsidRPr="00181618">
              <w:rPr>
                <w:rFonts w:ascii="宋体" w:eastAsia="宋体" w:hAnsi="宋体" w:hint="eastAsia"/>
              </w:rPr>
              <w:t>（二）基金托管人</w:t>
            </w:r>
          </w:p>
          <w:p w:rsidR="00181618" w:rsidRDefault="00181618" w:rsidP="0083288E">
            <w:pPr>
              <w:rPr>
                <w:rFonts w:ascii="宋体" w:eastAsia="宋体" w:hAnsi="宋体"/>
              </w:rPr>
            </w:pPr>
            <w:r w:rsidRPr="00181618">
              <w:rPr>
                <w:rFonts w:ascii="宋体" w:eastAsia="宋体" w:hAnsi="宋体" w:hint="eastAsia"/>
              </w:rPr>
              <w:t>名称：中国建设银行股份有限公司</w:t>
            </w:r>
            <w:r w:rsidRPr="00181618">
              <w:rPr>
                <w:rFonts w:ascii="宋体" w:eastAsia="宋体" w:hAnsi="宋体"/>
              </w:rPr>
              <w:t>(简称：中国建设银行)</w:t>
            </w:r>
          </w:p>
          <w:p w:rsidR="00F47DD4" w:rsidRDefault="00F47DD4" w:rsidP="0083288E">
            <w:pPr>
              <w:rPr>
                <w:rFonts w:ascii="宋体" w:eastAsia="宋体" w:hAnsi="宋体"/>
              </w:rPr>
            </w:pPr>
            <w:r>
              <w:rPr>
                <w:rFonts w:ascii="宋体" w:eastAsia="宋体" w:hAnsi="宋体" w:hint="eastAsia"/>
              </w:rPr>
              <w:t>……</w:t>
            </w:r>
          </w:p>
          <w:p w:rsidR="00181618" w:rsidRDefault="00181618" w:rsidP="0083288E">
            <w:pPr>
              <w:rPr>
                <w:rFonts w:ascii="宋体" w:eastAsia="宋体" w:hAnsi="宋体"/>
                <w:b/>
                <w:strike/>
              </w:rPr>
            </w:pPr>
            <w:r w:rsidRPr="00181618">
              <w:rPr>
                <w:rFonts w:ascii="宋体" w:eastAsia="宋体" w:hAnsi="宋体" w:hint="eastAsia"/>
              </w:rPr>
              <w:t>法定代表人：</w:t>
            </w:r>
            <w:r w:rsidRPr="00377B66">
              <w:rPr>
                <w:rFonts w:ascii="宋体" w:eastAsia="宋体" w:hAnsi="宋体" w:hint="eastAsia"/>
                <w:b/>
                <w:strike/>
              </w:rPr>
              <w:t>田国立</w:t>
            </w:r>
          </w:p>
          <w:p w:rsidR="00F47DD4" w:rsidRPr="005912CA" w:rsidRDefault="00F47DD4" w:rsidP="0083288E">
            <w:pPr>
              <w:rPr>
                <w:rFonts w:ascii="宋体" w:eastAsia="宋体" w:hAnsi="宋体"/>
              </w:rPr>
            </w:pPr>
            <w:r>
              <w:rPr>
                <w:rFonts w:ascii="宋体" w:eastAsia="宋体" w:hAnsi="宋体" w:hint="eastAsia"/>
              </w:rPr>
              <w:t>……</w:t>
            </w:r>
          </w:p>
        </w:tc>
        <w:tc>
          <w:tcPr>
            <w:tcW w:w="4253" w:type="dxa"/>
          </w:tcPr>
          <w:p w:rsidR="0083288E" w:rsidRDefault="0083288E" w:rsidP="0083288E">
            <w:pPr>
              <w:rPr>
                <w:rFonts w:ascii="宋体" w:eastAsia="宋体" w:hAnsi="宋体"/>
              </w:rPr>
            </w:pPr>
            <w:r w:rsidRPr="0083288E">
              <w:rPr>
                <w:rFonts w:ascii="宋体" w:eastAsia="宋体" w:hAnsi="宋体" w:hint="eastAsia"/>
              </w:rPr>
              <w:t>（一）基金管理人</w:t>
            </w:r>
          </w:p>
          <w:p w:rsidR="0083288E" w:rsidRPr="0083288E" w:rsidRDefault="0083288E" w:rsidP="0083288E">
            <w:pPr>
              <w:rPr>
                <w:rFonts w:ascii="宋体" w:eastAsia="宋体" w:hAnsi="宋体"/>
              </w:rPr>
            </w:pPr>
            <w:r w:rsidRPr="0083288E">
              <w:rPr>
                <w:rFonts w:ascii="宋体" w:eastAsia="宋体" w:hAnsi="宋体" w:hint="eastAsia"/>
              </w:rPr>
              <w:t>名称：新华基金管理股份有限公司</w:t>
            </w:r>
          </w:p>
          <w:p w:rsidR="0083288E" w:rsidRPr="0083288E" w:rsidRDefault="0083288E" w:rsidP="0083288E">
            <w:pPr>
              <w:rPr>
                <w:rFonts w:ascii="宋体" w:eastAsia="宋体" w:hAnsi="宋体"/>
              </w:rPr>
            </w:pPr>
            <w:r>
              <w:rPr>
                <w:rFonts w:ascii="宋体" w:eastAsia="宋体" w:hAnsi="宋体" w:hint="eastAsia"/>
              </w:rPr>
              <w:t>……</w:t>
            </w:r>
          </w:p>
          <w:p w:rsidR="0083288E" w:rsidRDefault="0083288E" w:rsidP="0083288E">
            <w:pPr>
              <w:rPr>
                <w:rFonts w:ascii="宋体" w:eastAsia="宋体" w:hAnsi="宋体"/>
              </w:rPr>
            </w:pPr>
            <w:r w:rsidRPr="0083288E">
              <w:rPr>
                <w:rFonts w:ascii="宋体" w:eastAsia="宋体" w:hAnsi="宋体" w:hint="eastAsia"/>
              </w:rPr>
              <w:t>办公地址：</w:t>
            </w:r>
            <w:r w:rsidRPr="00377B66">
              <w:rPr>
                <w:rFonts w:ascii="宋体" w:eastAsia="宋体" w:hAnsi="宋体" w:hint="eastAsia"/>
                <w:b/>
                <w:u w:val="single"/>
              </w:rPr>
              <w:t>北京市西城区平安里西大街</w:t>
            </w:r>
            <w:r w:rsidRPr="00377B66">
              <w:rPr>
                <w:rFonts w:ascii="宋体" w:eastAsia="宋体" w:hAnsi="宋体"/>
                <w:b/>
                <w:u w:val="single"/>
              </w:rPr>
              <w:t>26号新时代大厦9层、11层</w:t>
            </w:r>
          </w:p>
          <w:p w:rsidR="0083288E" w:rsidRPr="0083288E" w:rsidRDefault="0083288E" w:rsidP="0083288E">
            <w:pPr>
              <w:rPr>
                <w:rFonts w:ascii="宋体" w:eastAsia="宋体" w:hAnsi="宋体"/>
              </w:rPr>
            </w:pPr>
            <w:r w:rsidRPr="0083288E">
              <w:rPr>
                <w:rFonts w:ascii="宋体" w:eastAsia="宋体" w:hAnsi="宋体" w:hint="eastAsia"/>
              </w:rPr>
              <w:t>重庆市江北区聚贤岩广场</w:t>
            </w:r>
            <w:r w:rsidRPr="0083288E">
              <w:rPr>
                <w:rFonts w:ascii="宋体" w:eastAsia="宋体" w:hAnsi="宋体"/>
              </w:rPr>
              <w:t>6号力帆中心2号办公楼第19层</w:t>
            </w:r>
          </w:p>
          <w:p w:rsidR="0083288E" w:rsidRPr="0083288E" w:rsidRDefault="0083288E" w:rsidP="0083288E">
            <w:pPr>
              <w:rPr>
                <w:rFonts w:ascii="宋体" w:eastAsia="宋体" w:hAnsi="宋体"/>
              </w:rPr>
            </w:pPr>
            <w:r w:rsidRPr="0083288E">
              <w:rPr>
                <w:rFonts w:ascii="宋体" w:eastAsia="宋体" w:hAnsi="宋体" w:hint="eastAsia"/>
              </w:rPr>
              <w:t>邮政编码：</w:t>
            </w:r>
            <w:r w:rsidRPr="00377B66">
              <w:rPr>
                <w:rFonts w:ascii="宋体" w:eastAsia="宋体" w:hAnsi="宋体"/>
                <w:b/>
                <w:u w:val="single"/>
              </w:rPr>
              <w:t>100034</w:t>
            </w:r>
          </w:p>
          <w:p w:rsidR="0083288E" w:rsidRPr="0083288E" w:rsidRDefault="0083288E" w:rsidP="0083288E">
            <w:pPr>
              <w:rPr>
                <w:rFonts w:ascii="宋体" w:eastAsia="宋体" w:hAnsi="宋体"/>
              </w:rPr>
            </w:pPr>
            <w:r w:rsidRPr="0083288E">
              <w:rPr>
                <w:rFonts w:ascii="宋体" w:eastAsia="宋体" w:hAnsi="宋体" w:hint="eastAsia"/>
              </w:rPr>
              <w:t>法定代表人：</w:t>
            </w:r>
            <w:r w:rsidRPr="00377B66">
              <w:rPr>
                <w:rFonts w:ascii="宋体" w:eastAsia="宋体" w:hAnsi="宋体" w:hint="eastAsia"/>
                <w:b/>
                <w:u w:val="single"/>
              </w:rPr>
              <w:t>银国宏</w:t>
            </w:r>
          </w:p>
          <w:p w:rsidR="0083288E" w:rsidRPr="0083288E" w:rsidRDefault="0083288E" w:rsidP="0083288E">
            <w:pPr>
              <w:rPr>
                <w:rFonts w:ascii="宋体" w:eastAsia="宋体" w:hAnsi="宋体"/>
              </w:rPr>
            </w:pPr>
            <w:r>
              <w:rPr>
                <w:rFonts w:ascii="宋体" w:eastAsia="宋体" w:hAnsi="宋体" w:hint="eastAsia"/>
              </w:rPr>
              <w:t>……</w:t>
            </w:r>
          </w:p>
          <w:p w:rsidR="0083288E" w:rsidRDefault="0083288E" w:rsidP="0083288E">
            <w:pPr>
              <w:rPr>
                <w:rFonts w:ascii="宋体" w:eastAsia="宋体" w:hAnsi="宋体"/>
                <w:b/>
                <w:u w:val="single"/>
              </w:rPr>
            </w:pPr>
            <w:r w:rsidRPr="0083288E">
              <w:rPr>
                <w:rFonts w:ascii="宋体" w:eastAsia="宋体" w:hAnsi="宋体" w:hint="eastAsia"/>
              </w:rPr>
              <w:t>注册资本：</w:t>
            </w:r>
            <w:r w:rsidRPr="00377B66">
              <w:rPr>
                <w:rFonts w:ascii="宋体" w:eastAsia="宋体" w:hAnsi="宋体" w:hint="eastAsia"/>
                <w:b/>
                <w:u w:val="single"/>
              </w:rPr>
              <w:t>人民币</w:t>
            </w:r>
            <w:r w:rsidRPr="00377B66">
              <w:rPr>
                <w:rFonts w:ascii="宋体" w:eastAsia="宋体" w:hAnsi="宋体"/>
                <w:b/>
                <w:u w:val="single"/>
              </w:rPr>
              <w:t>627,756,410元</w:t>
            </w:r>
          </w:p>
          <w:p w:rsidR="00F47DD4" w:rsidRDefault="00F47DD4" w:rsidP="0083288E">
            <w:pPr>
              <w:rPr>
                <w:rFonts w:ascii="宋体" w:eastAsia="宋体" w:hAnsi="宋体"/>
              </w:rPr>
            </w:pPr>
          </w:p>
          <w:p w:rsidR="00181618" w:rsidRDefault="00181618" w:rsidP="0083288E">
            <w:pPr>
              <w:rPr>
                <w:rFonts w:ascii="宋体" w:eastAsia="宋体" w:hAnsi="宋体"/>
              </w:rPr>
            </w:pPr>
            <w:r w:rsidRPr="00181618">
              <w:rPr>
                <w:rFonts w:ascii="宋体" w:eastAsia="宋体" w:hAnsi="宋体" w:hint="eastAsia"/>
              </w:rPr>
              <w:t>（二）基金托管人</w:t>
            </w:r>
          </w:p>
          <w:p w:rsidR="00181618" w:rsidRDefault="00181618" w:rsidP="0083288E">
            <w:pPr>
              <w:rPr>
                <w:rFonts w:ascii="宋体" w:eastAsia="宋体" w:hAnsi="宋体"/>
              </w:rPr>
            </w:pPr>
            <w:r w:rsidRPr="00181618">
              <w:rPr>
                <w:rFonts w:ascii="宋体" w:eastAsia="宋体" w:hAnsi="宋体" w:hint="eastAsia"/>
              </w:rPr>
              <w:t>名称：中国建设银行股份有限公司</w:t>
            </w:r>
            <w:r w:rsidRPr="00181618">
              <w:rPr>
                <w:rFonts w:ascii="宋体" w:eastAsia="宋体" w:hAnsi="宋体"/>
              </w:rPr>
              <w:t>(简称：中国建设银行)</w:t>
            </w:r>
          </w:p>
          <w:p w:rsidR="00F47DD4" w:rsidRDefault="00F47DD4" w:rsidP="0083288E">
            <w:pPr>
              <w:rPr>
                <w:rFonts w:ascii="宋体" w:eastAsia="宋体" w:hAnsi="宋体"/>
              </w:rPr>
            </w:pPr>
            <w:r>
              <w:rPr>
                <w:rFonts w:ascii="宋体" w:eastAsia="宋体" w:hAnsi="宋体" w:hint="eastAsia"/>
              </w:rPr>
              <w:t>……</w:t>
            </w:r>
          </w:p>
          <w:p w:rsidR="00181618" w:rsidRDefault="00181618" w:rsidP="0083288E">
            <w:pPr>
              <w:rPr>
                <w:rFonts w:ascii="宋体" w:eastAsia="宋体" w:hAnsi="宋体"/>
                <w:b/>
                <w:u w:val="single"/>
              </w:rPr>
            </w:pPr>
            <w:r w:rsidRPr="00181618">
              <w:rPr>
                <w:rFonts w:ascii="宋体" w:eastAsia="宋体" w:hAnsi="宋体" w:hint="eastAsia"/>
              </w:rPr>
              <w:t>法定代表人：</w:t>
            </w:r>
            <w:r w:rsidRPr="00377B66">
              <w:rPr>
                <w:rFonts w:ascii="宋体" w:eastAsia="宋体" w:hAnsi="宋体" w:hint="eastAsia"/>
                <w:b/>
                <w:u w:val="single"/>
              </w:rPr>
              <w:t>张金良</w:t>
            </w:r>
          </w:p>
          <w:p w:rsidR="00F47DD4" w:rsidRPr="002B27BA" w:rsidRDefault="00F47DD4" w:rsidP="0083288E">
            <w:pPr>
              <w:rPr>
                <w:rFonts w:ascii="宋体" w:eastAsia="宋体" w:hAnsi="宋体"/>
              </w:rPr>
            </w:pPr>
            <w:r>
              <w:rPr>
                <w:rFonts w:ascii="宋体" w:eastAsia="宋体" w:hAnsi="宋体" w:hint="eastAsia"/>
              </w:rPr>
              <w:t>……</w:t>
            </w:r>
          </w:p>
        </w:tc>
      </w:tr>
      <w:tr w:rsidR="00DE5327" w:rsidTr="00E92D65">
        <w:trPr>
          <w:jc w:val="center"/>
        </w:trPr>
        <w:tc>
          <w:tcPr>
            <w:tcW w:w="1984" w:type="dxa"/>
          </w:tcPr>
          <w:p w:rsidR="00DE5327" w:rsidRPr="0083288E" w:rsidRDefault="00DE5327">
            <w:pPr>
              <w:rPr>
                <w:rFonts w:ascii="宋体" w:eastAsia="宋体" w:hAnsi="宋体"/>
              </w:rPr>
            </w:pPr>
            <w:r w:rsidRPr="00DE5327">
              <w:rPr>
                <w:rFonts w:ascii="宋体" w:eastAsia="宋体" w:hAnsi="宋体" w:hint="eastAsia"/>
              </w:rPr>
              <w:t>十一、基金费用</w:t>
            </w:r>
          </w:p>
        </w:tc>
        <w:tc>
          <w:tcPr>
            <w:tcW w:w="4248" w:type="dxa"/>
          </w:tcPr>
          <w:p w:rsidR="00F16702" w:rsidRPr="00377B66" w:rsidRDefault="00F16702" w:rsidP="00F16702">
            <w:pPr>
              <w:rPr>
                <w:rFonts w:ascii="宋体" w:eastAsia="宋体" w:hAnsi="宋体"/>
                <w:b/>
                <w:strike/>
              </w:rPr>
            </w:pPr>
            <w:r w:rsidRPr="00377B66">
              <w:rPr>
                <w:rFonts w:ascii="宋体" w:eastAsia="宋体" w:hAnsi="宋体" w:hint="eastAsia"/>
                <w:b/>
                <w:strike/>
              </w:rPr>
              <w:t>（四）《基金合同》生效后的指数许可使用费</w:t>
            </w:r>
          </w:p>
          <w:p w:rsidR="00F16702" w:rsidRPr="00377B66" w:rsidRDefault="00F16702" w:rsidP="00F16702">
            <w:pPr>
              <w:rPr>
                <w:rFonts w:ascii="宋体" w:eastAsia="宋体" w:hAnsi="宋体"/>
                <w:b/>
                <w:strike/>
              </w:rPr>
            </w:pPr>
            <w:r w:rsidRPr="00377B66">
              <w:rPr>
                <w:rFonts w:ascii="宋体" w:eastAsia="宋体" w:hAnsi="宋体" w:hint="eastAsia"/>
                <w:b/>
                <w:strike/>
              </w:rPr>
              <w:t>本基金作为指数基金，需根据与指数所有人中证指数有限公司签署的指数许可使用协议的约定向中证指数有限公司支付标的指数许可使用费。如上述指数许可使用协议约定的费率发生变更，本条下的标的指数许可使用费将相应变更，基金管理人将在更新的招募说明书或公告中予以披露。</w:t>
            </w:r>
            <w:r w:rsidRPr="00377B66">
              <w:rPr>
                <w:rFonts w:ascii="宋体" w:eastAsia="宋体" w:hAnsi="宋体"/>
                <w:b/>
                <w:strike/>
              </w:rPr>
              <w:t xml:space="preserve"> </w:t>
            </w:r>
          </w:p>
          <w:p w:rsidR="00F16702" w:rsidRPr="00377B66" w:rsidRDefault="00F16702" w:rsidP="00F16702">
            <w:pPr>
              <w:rPr>
                <w:rFonts w:ascii="宋体" w:eastAsia="宋体" w:hAnsi="宋体"/>
                <w:b/>
                <w:strike/>
              </w:rPr>
            </w:pPr>
            <w:r w:rsidRPr="00377B66">
              <w:rPr>
                <w:rFonts w:ascii="宋体" w:eastAsia="宋体" w:hAnsi="宋体" w:hint="eastAsia"/>
                <w:b/>
                <w:strike/>
              </w:rPr>
              <w:t>通常情况下，标的指数许可使用费按前一日基金资产净值的</w:t>
            </w:r>
            <w:r w:rsidRPr="00377B66">
              <w:rPr>
                <w:rFonts w:ascii="宋体" w:eastAsia="宋体" w:hAnsi="宋体"/>
                <w:b/>
                <w:strike/>
              </w:rPr>
              <w:t xml:space="preserve"> 0.02%的年费率计提。计算方法如下： </w:t>
            </w:r>
          </w:p>
          <w:p w:rsidR="00F16702" w:rsidRPr="00377B66" w:rsidRDefault="00F16702" w:rsidP="00F16702">
            <w:pPr>
              <w:rPr>
                <w:rFonts w:ascii="宋体" w:eastAsia="宋体" w:hAnsi="宋体"/>
                <w:b/>
                <w:strike/>
              </w:rPr>
            </w:pPr>
            <w:r w:rsidRPr="00377B66">
              <w:rPr>
                <w:rFonts w:ascii="宋体" w:eastAsia="宋体" w:hAnsi="宋体"/>
                <w:b/>
                <w:strike/>
              </w:rPr>
              <w:t xml:space="preserve">H=E×年费率/当年天数 </w:t>
            </w:r>
          </w:p>
          <w:p w:rsidR="00F16702" w:rsidRPr="00377B66" w:rsidRDefault="00F16702" w:rsidP="00F16702">
            <w:pPr>
              <w:rPr>
                <w:rFonts w:ascii="宋体" w:eastAsia="宋体" w:hAnsi="宋体"/>
                <w:b/>
                <w:strike/>
              </w:rPr>
            </w:pPr>
            <w:r w:rsidRPr="00377B66">
              <w:rPr>
                <w:rFonts w:ascii="宋体" w:eastAsia="宋体" w:hAnsi="宋体"/>
                <w:b/>
                <w:strike/>
              </w:rPr>
              <w:t xml:space="preserve">H 为每日应付的标的指数许可使用费， </w:t>
            </w:r>
          </w:p>
          <w:p w:rsidR="00F16702" w:rsidRPr="00377B66" w:rsidRDefault="00F16702" w:rsidP="00F16702">
            <w:pPr>
              <w:rPr>
                <w:rFonts w:ascii="宋体" w:eastAsia="宋体" w:hAnsi="宋体"/>
                <w:b/>
                <w:strike/>
              </w:rPr>
            </w:pPr>
            <w:r w:rsidRPr="00377B66">
              <w:rPr>
                <w:rFonts w:ascii="宋体" w:eastAsia="宋体" w:hAnsi="宋体"/>
                <w:b/>
                <w:strike/>
              </w:rPr>
              <w:t xml:space="preserve">E 为前一日的基金资产净值 </w:t>
            </w:r>
          </w:p>
          <w:p w:rsidR="00F16702" w:rsidRPr="00377B66" w:rsidRDefault="00F16702" w:rsidP="00F16702">
            <w:pPr>
              <w:rPr>
                <w:rFonts w:ascii="宋体" w:eastAsia="宋体" w:hAnsi="宋体"/>
                <w:b/>
                <w:strike/>
              </w:rPr>
            </w:pPr>
            <w:r w:rsidRPr="00377B66">
              <w:rPr>
                <w:rFonts w:ascii="宋体" w:eastAsia="宋体" w:hAnsi="宋体" w:hint="eastAsia"/>
                <w:b/>
                <w:strike/>
              </w:rPr>
              <w:t>标的指数许可使用费的收取下限为每季度人民币</w:t>
            </w:r>
            <w:r w:rsidRPr="00377B66">
              <w:rPr>
                <w:rFonts w:ascii="宋体" w:eastAsia="宋体" w:hAnsi="宋体"/>
                <w:b/>
                <w:strike/>
              </w:rPr>
              <w:t xml:space="preserve">5万元（大写：伍万元整）。计费期间不足一季度的，根据实际天数按比例计算，该季度标的指数许可使用费收取下限的计算方法如下：标的指数许可使用费的收取下限=5万元 * 本基金在本季度的实际运作天数/所在季度的实际天数 </w:t>
            </w:r>
          </w:p>
          <w:p w:rsidR="00DE5327" w:rsidRDefault="00F16702" w:rsidP="00F16702">
            <w:pPr>
              <w:rPr>
                <w:rFonts w:ascii="宋体" w:eastAsia="宋体" w:hAnsi="宋体"/>
                <w:b/>
                <w:strike/>
              </w:rPr>
            </w:pPr>
            <w:r w:rsidRPr="00377B66">
              <w:rPr>
                <w:rFonts w:ascii="宋体" w:eastAsia="宋体" w:hAnsi="宋体" w:hint="eastAsia"/>
                <w:b/>
                <w:strike/>
              </w:rPr>
              <w:t>标的指数许可使用费从基金合同生效日开始每日计算，逐日累计。标的指数许可使用费的支付方式为每季支付一次，自基金合同生效日起，由基金管理人向基金托管人发送指数使用费划付指令，经基金托管人复核后，于每年</w:t>
            </w:r>
            <w:r w:rsidRPr="00377B66">
              <w:rPr>
                <w:rFonts w:ascii="宋体" w:eastAsia="宋体" w:hAnsi="宋体"/>
                <w:b/>
                <w:strike/>
              </w:rPr>
              <w:t xml:space="preserve"> 1 月、4 月、7 月、10 月的前十个工作日前从基金财产中一次性支付给中证指数有限公司上一季度的标的指数许可使用费。</w:t>
            </w:r>
          </w:p>
          <w:p w:rsidR="00F16702" w:rsidRPr="00F16702" w:rsidRDefault="00F16702" w:rsidP="00F16702">
            <w:pPr>
              <w:rPr>
                <w:rFonts w:ascii="宋体" w:eastAsia="宋体" w:hAnsi="宋体"/>
              </w:rPr>
            </w:pPr>
            <w:r w:rsidRPr="00377B66">
              <w:rPr>
                <w:rFonts w:ascii="宋体" w:eastAsia="宋体" w:hAnsi="宋体" w:hint="eastAsia"/>
                <w:b/>
                <w:strike/>
              </w:rPr>
              <w:t>（六）</w:t>
            </w:r>
            <w:r w:rsidRPr="00F16702">
              <w:rPr>
                <w:rFonts w:ascii="宋体" w:eastAsia="宋体" w:hAnsi="宋体" w:hint="eastAsia"/>
              </w:rPr>
              <w:t>不列入基金费用的项目</w:t>
            </w:r>
          </w:p>
          <w:p w:rsidR="00F16702" w:rsidRPr="0083288E" w:rsidRDefault="00F16702" w:rsidP="00F16702">
            <w:pPr>
              <w:rPr>
                <w:rFonts w:ascii="宋体" w:eastAsia="宋体" w:hAnsi="宋体"/>
              </w:rPr>
            </w:pPr>
            <w:r w:rsidRPr="00F16702">
              <w:rPr>
                <w:rFonts w:ascii="宋体" w:eastAsia="宋体" w:hAnsi="宋体"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以及其他根据相关法律法规及中国证监会的有关规定不得列入基金费用的项目等不列入基金费用。</w:t>
            </w:r>
          </w:p>
        </w:tc>
        <w:tc>
          <w:tcPr>
            <w:tcW w:w="4253" w:type="dxa"/>
          </w:tcPr>
          <w:p w:rsidR="00DE5327" w:rsidRDefault="00DE5327"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F16702" w:rsidRDefault="00F16702" w:rsidP="0083288E">
            <w:pPr>
              <w:rPr>
                <w:rFonts w:ascii="宋体" w:eastAsia="宋体" w:hAnsi="宋体"/>
              </w:rPr>
            </w:pPr>
          </w:p>
          <w:p w:rsidR="00DE5327" w:rsidRPr="00DE5327" w:rsidRDefault="00DE5327" w:rsidP="00DE5327">
            <w:pPr>
              <w:rPr>
                <w:rFonts w:ascii="宋体" w:eastAsia="宋体" w:hAnsi="宋体"/>
              </w:rPr>
            </w:pPr>
            <w:r w:rsidRPr="00377B66">
              <w:rPr>
                <w:rFonts w:ascii="宋体" w:eastAsia="宋体" w:hAnsi="宋体" w:hint="eastAsia"/>
                <w:b/>
                <w:u w:val="single"/>
              </w:rPr>
              <w:t>（四）</w:t>
            </w:r>
            <w:r w:rsidRPr="00DE5327">
              <w:rPr>
                <w:rFonts w:ascii="宋体" w:eastAsia="宋体" w:hAnsi="宋体" w:hint="eastAsia"/>
              </w:rPr>
              <w:t>不列入基金费用的项目</w:t>
            </w:r>
          </w:p>
          <w:p w:rsidR="00DE5327" w:rsidRPr="0083288E" w:rsidRDefault="00DE5327" w:rsidP="00DE5327">
            <w:pPr>
              <w:rPr>
                <w:rFonts w:ascii="宋体" w:eastAsia="宋体" w:hAnsi="宋体"/>
              </w:rPr>
            </w:pPr>
            <w:r w:rsidRPr="00DE5327">
              <w:rPr>
                <w:rFonts w:ascii="宋体" w:eastAsia="宋体" w:hAnsi="宋体"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w:t>
            </w:r>
            <w:r w:rsidRPr="00377B66">
              <w:rPr>
                <w:rFonts w:ascii="宋体" w:eastAsia="宋体" w:hAnsi="宋体" w:hint="eastAsia"/>
                <w:b/>
                <w:u w:val="single"/>
              </w:rPr>
              <w:t>；标的指数许可使用费</w:t>
            </w:r>
            <w:r w:rsidRPr="00DE5327">
              <w:rPr>
                <w:rFonts w:ascii="宋体" w:eastAsia="宋体" w:hAnsi="宋体" w:hint="eastAsia"/>
              </w:rPr>
              <w:t>以及其他根据</w:t>
            </w:r>
            <w:bookmarkStart w:id="1" w:name="_GoBack"/>
            <w:bookmarkEnd w:id="1"/>
            <w:r w:rsidRPr="00DE5327">
              <w:rPr>
                <w:rFonts w:ascii="宋体" w:eastAsia="宋体" w:hAnsi="宋体" w:hint="eastAsia"/>
              </w:rPr>
              <w:t>相关法律法规及中国证监会的有关规定不得列入基金费用的项目等不列入基金费用。</w:t>
            </w:r>
          </w:p>
        </w:tc>
      </w:tr>
    </w:tbl>
    <w:p w:rsidR="002D2874" w:rsidRDefault="00A56F35">
      <w:pPr>
        <w:spacing w:line="360" w:lineRule="auto"/>
        <w:ind w:firstLineChars="200" w:firstLine="420"/>
        <w:rPr>
          <w:rFonts w:ascii="宋体" w:eastAsia="宋体" w:hAnsi="宋体"/>
        </w:rPr>
      </w:pPr>
      <w:r>
        <w:rPr>
          <w:rFonts w:ascii="宋体" w:eastAsia="宋体" w:hAnsi="宋体" w:hint="eastAsia"/>
        </w:rPr>
        <w:t>各基金</w:t>
      </w:r>
      <w:r w:rsidR="009353C9">
        <w:rPr>
          <w:rFonts w:ascii="宋体" w:eastAsia="宋体" w:hAnsi="宋体" w:hint="eastAsia"/>
        </w:rPr>
        <w:t>基金合同摘要、招募说明书、基金产品资料概要</w:t>
      </w:r>
      <w:r w:rsidR="006756FD" w:rsidRPr="006756FD">
        <w:rPr>
          <w:rFonts w:ascii="宋体" w:eastAsia="宋体" w:hAnsi="宋体" w:hint="eastAsia"/>
        </w:rPr>
        <w:t>涉及前述内容</w:t>
      </w:r>
      <w:r w:rsidR="00A25338">
        <w:rPr>
          <w:rFonts w:ascii="宋体" w:eastAsia="宋体" w:hAnsi="宋体" w:hint="eastAsia"/>
        </w:rPr>
        <w:t>的</w:t>
      </w:r>
      <w:r w:rsidR="006756FD" w:rsidRPr="006756FD">
        <w:rPr>
          <w:rFonts w:ascii="宋体" w:eastAsia="宋体" w:hAnsi="宋体" w:hint="eastAsia"/>
        </w:rPr>
        <w:t>同步修改</w:t>
      </w:r>
      <w:r w:rsidR="009353C9">
        <w:rPr>
          <w:rFonts w:ascii="宋体" w:eastAsia="宋体" w:hAnsi="宋体" w:hint="eastAsia"/>
        </w:rPr>
        <w:t>。</w:t>
      </w:r>
    </w:p>
    <w:p w:rsidR="002D2874" w:rsidRDefault="002D2874" w:rsidP="00377B66">
      <w:pPr>
        <w:spacing w:line="360" w:lineRule="auto"/>
        <w:rPr>
          <w:rFonts w:ascii="宋体" w:eastAsia="宋体" w:hAnsi="宋体"/>
        </w:rPr>
      </w:pPr>
    </w:p>
    <w:sectPr w:rsidR="002D2874" w:rsidSect="00003DF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DB" w:rsidRDefault="007056DB">
      <w:r>
        <w:separator/>
      </w:r>
    </w:p>
  </w:endnote>
  <w:endnote w:type="continuationSeparator" w:id="0">
    <w:p w:rsidR="007056DB" w:rsidRDefault="00705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微软雅黑"/>
    <w:charset w:val="86"/>
    <w:family w:val="auto"/>
    <w:pitch w:val="variable"/>
    <w:sig w:usb0="A00002BF" w:usb1="38CF7CFA" w:usb2="00000016" w:usb3="00000000" w:csb0="0004000F" w:csb1="00000000"/>
  </w:font>
  <w:font w:name="等线 Light">
    <w:altName w:val="宋体"/>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sdt>
        <w:sdtPr>
          <w:id w:val="1728636285"/>
        </w:sdtPr>
        <w:sdtContent>
          <w:p w:rsidR="002D2874" w:rsidRDefault="009353C9">
            <w:pPr>
              <w:pStyle w:val="a3"/>
              <w:jc w:val="center"/>
            </w:pPr>
            <w:r>
              <w:rPr>
                <w:rFonts w:ascii="宋体" w:eastAsia="宋体" w:hAnsi="宋体"/>
                <w:lang w:val="zh-CN"/>
              </w:rPr>
              <w:t xml:space="preserve"> </w:t>
            </w:r>
            <w:r w:rsidR="00003DFC">
              <w:rPr>
                <w:rFonts w:ascii="宋体" w:eastAsia="宋体" w:hAnsi="宋体"/>
                <w:b/>
                <w:bCs/>
                <w:sz w:val="24"/>
                <w:szCs w:val="24"/>
              </w:rPr>
              <w:fldChar w:fldCharType="begin"/>
            </w:r>
            <w:r>
              <w:rPr>
                <w:rFonts w:ascii="宋体" w:eastAsia="宋体" w:hAnsi="宋体"/>
                <w:b/>
                <w:bCs/>
              </w:rPr>
              <w:instrText>PAGE</w:instrText>
            </w:r>
            <w:r w:rsidR="00003DFC">
              <w:rPr>
                <w:rFonts w:ascii="宋体" w:eastAsia="宋体" w:hAnsi="宋体"/>
                <w:b/>
                <w:bCs/>
                <w:sz w:val="24"/>
                <w:szCs w:val="24"/>
              </w:rPr>
              <w:fldChar w:fldCharType="separate"/>
            </w:r>
            <w:r w:rsidR="001B0332">
              <w:rPr>
                <w:rFonts w:ascii="宋体" w:eastAsia="宋体" w:hAnsi="宋体"/>
                <w:b/>
                <w:bCs/>
                <w:noProof/>
              </w:rPr>
              <w:t>1</w:t>
            </w:r>
            <w:r w:rsidR="00003DFC">
              <w:rPr>
                <w:rFonts w:ascii="宋体" w:eastAsia="宋体" w:hAnsi="宋体"/>
                <w:b/>
                <w:bCs/>
                <w:sz w:val="24"/>
                <w:szCs w:val="24"/>
              </w:rPr>
              <w:fldChar w:fldCharType="end"/>
            </w:r>
            <w:r>
              <w:rPr>
                <w:rFonts w:ascii="宋体" w:eastAsia="宋体" w:hAnsi="宋体"/>
                <w:lang w:val="zh-CN"/>
              </w:rPr>
              <w:t xml:space="preserve"> / </w:t>
            </w:r>
            <w:r w:rsidR="00003DFC">
              <w:rPr>
                <w:rFonts w:ascii="宋体" w:eastAsia="宋体" w:hAnsi="宋体"/>
                <w:b/>
                <w:bCs/>
                <w:sz w:val="24"/>
                <w:szCs w:val="24"/>
              </w:rPr>
              <w:fldChar w:fldCharType="begin"/>
            </w:r>
            <w:r>
              <w:rPr>
                <w:rFonts w:ascii="宋体" w:eastAsia="宋体" w:hAnsi="宋体"/>
                <w:b/>
                <w:bCs/>
              </w:rPr>
              <w:instrText>NUMPAGES</w:instrText>
            </w:r>
            <w:r w:rsidR="00003DFC">
              <w:rPr>
                <w:rFonts w:ascii="宋体" w:eastAsia="宋体" w:hAnsi="宋体"/>
                <w:b/>
                <w:bCs/>
                <w:sz w:val="24"/>
                <w:szCs w:val="24"/>
              </w:rPr>
              <w:fldChar w:fldCharType="separate"/>
            </w:r>
            <w:r w:rsidR="001B0332">
              <w:rPr>
                <w:rFonts w:ascii="宋体" w:eastAsia="宋体" w:hAnsi="宋体"/>
                <w:b/>
                <w:bCs/>
                <w:noProof/>
              </w:rPr>
              <w:t>3</w:t>
            </w:r>
            <w:r w:rsidR="00003DFC">
              <w:rPr>
                <w:rFonts w:ascii="宋体" w:eastAsia="宋体" w:hAnsi="宋体"/>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DB" w:rsidRDefault="007056DB">
      <w:r>
        <w:separator/>
      </w:r>
    </w:p>
  </w:footnote>
  <w:footnote w:type="continuationSeparator" w:id="0">
    <w:p w:rsidR="007056DB" w:rsidRDefault="007056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AE108"/>
    <w:multiLevelType w:val="singleLevel"/>
    <w:tmpl w:val="DBBAE10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ADF"/>
    <w:rsid w:val="95386A6A"/>
    <w:rsid w:val="BFBDBC2F"/>
    <w:rsid w:val="D77D9441"/>
    <w:rsid w:val="EF4EC657"/>
    <w:rsid w:val="FA4D4FF5"/>
    <w:rsid w:val="FBDF19BD"/>
    <w:rsid w:val="FEDDDD28"/>
    <w:rsid w:val="FF8D73C8"/>
    <w:rsid w:val="00003DFC"/>
    <w:rsid w:val="00032B47"/>
    <w:rsid w:val="000B4366"/>
    <w:rsid w:val="000D73A6"/>
    <w:rsid w:val="0014096A"/>
    <w:rsid w:val="00181618"/>
    <w:rsid w:val="001B0332"/>
    <w:rsid w:val="00227E8D"/>
    <w:rsid w:val="00245602"/>
    <w:rsid w:val="002A034F"/>
    <w:rsid w:val="002B27BA"/>
    <w:rsid w:val="002C067D"/>
    <w:rsid w:val="002D2874"/>
    <w:rsid w:val="00364903"/>
    <w:rsid w:val="00377B66"/>
    <w:rsid w:val="003812F3"/>
    <w:rsid w:val="003F0A12"/>
    <w:rsid w:val="00426F42"/>
    <w:rsid w:val="004648A1"/>
    <w:rsid w:val="00493385"/>
    <w:rsid w:val="004D31A9"/>
    <w:rsid w:val="004D47C0"/>
    <w:rsid w:val="00557941"/>
    <w:rsid w:val="005912CA"/>
    <w:rsid w:val="005E7F48"/>
    <w:rsid w:val="00633A9C"/>
    <w:rsid w:val="006756FD"/>
    <w:rsid w:val="006D55D8"/>
    <w:rsid w:val="00704A11"/>
    <w:rsid w:val="007056DB"/>
    <w:rsid w:val="007D197C"/>
    <w:rsid w:val="0083288E"/>
    <w:rsid w:val="00833B27"/>
    <w:rsid w:val="00853995"/>
    <w:rsid w:val="008A3051"/>
    <w:rsid w:val="008F63E6"/>
    <w:rsid w:val="009353C9"/>
    <w:rsid w:val="00944A33"/>
    <w:rsid w:val="0098530E"/>
    <w:rsid w:val="0099501E"/>
    <w:rsid w:val="00995CC0"/>
    <w:rsid w:val="009A636C"/>
    <w:rsid w:val="009B6F0E"/>
    <w:rsid w:val="009E572F"/>
    <w:rsid w:val="00A25338"/>
    <w:rsid w:val="00A43F13"/>
    <w:rsid w:val="00A56F35"/>
    <w:rsid w:val="00B27EAD"/>
    <w:rsid w:val="00B3362E"/>
    <w:rsid w:val="00B567BD"/>
    <w:rsid w:val="00B7539C"/>
    <w:rsid w:val="00C04A5E"/>
    <w:rsid w:val="00C416EC"/>
    <w:rsid w:val="00CB6E97"/>
    <w:rsid w:val="00D52755"/>
    <w:rsid w:val="00D92C91"/>
    <w:rsid w:val="00DE5327"/>
    <w:rsid w:val="00E87AFA"/>
    <w:rsid w:val="00E92D65"/>
    <w:rsid w:val="00EB537D"/>
    <w:rsid w:val="00EE1BA8"/>
    <w:rsid w:val="00F10A8A"/>
    <w:rsid w:val="00F11A43"/>
    <w:rsid w:val="00F15ADF"/>
    <w:rsid w:val="00F16702"/>
    <w:rsid w:val="00F47DD4"/>
    <w:rsid w:val="00F94110"/>
    <w:rsid w:val="00FA2381"/>
    <w:rsid w:val="00FC0952"/>
    <w:rsid w:val="36FF1B7D"/>
    <w:rsid w:val="75F61AB3"/>
    <w:rsid w:val="7BEF0FC9"/>
    <w:rsid w:val="7FE9B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FC"/>
    <w:pPr>
      <w:widowControl w:val="0"/>
      <w:jc w:val="both"/>
    </w:pPr>
    <w:rPr>
      <w:kern w:val="2"/>
      <w:sz w:val="21"/>
      <w:szCs w:val="22"/>
    </w:rPr>
  </w:style>
  <w:style w:type="paragraph" w:styleId="1">
    <w:name w:val="heading 1"/>
    <w:basedOn w:val="a"/>
    <w:next w:val="a"/>
    <w:link w:val="1Char"/>
    <w:uiPriority w:val="9"/>
    <w:qFormat/>
    <w:rsid w:val="00003DF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003DF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003DF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003DF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003DF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003DFC"/>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003DFC"/>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003DFC"/>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003DF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03DF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03DFC"/>
    <w:pPr>
      <w:tabs>
        <w:tab w:val="center" w:pos="4153"/>
        <w:tab w:val="right" w:pos="8306"/>
      </w:tabs>
      <w:snapToGrid w:val="0"/>
      <w:jc w:val="center"/>
    </w:pPr>
    <w:rPr>
      <w:sz w:val="18"/>
      <w:szCs w:val="18"/>
    </w:rPr>
  </w:style>
  <w:style w:type="paragraph" w:styleId="a5">
    <w:name w:val="Subtitle"/>
    <w:basedOn w:val="a"/>
    <w:next w:val="a"/>
    <w:link w:val="Char1"/>
    <w:uiPriority w:val="11"/>
    <w:qFormat/>
    <w:rsid w:val="00003DFC"/>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003DFC"/>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qFormat/>
    <w:rsid w:val="00003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003DFC"/>
    <w:rPr>
      <w:color w:val="467886" w:themeColor="hyperlink"/>
      <w:u w:val="single"/>
    </w:rPr>
  </w:style>
  <w:style w:type="character" w:customStyle="1" w:styleId="1Char">
    <w:name w:val="标题 1 Char"/>
    <w:basedOn w:val="a0"/>
    <w:link w:val="1"/>
    <w:uiPriority w:val="9"/>
    <w:qFormat/>
    <w:rsid w:val="00003DFC"/>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003DFC"/>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003DFC"/>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003DFC"/>
    <w:rPr>
      <w:rFonts w:cstheme="majorBidi"/>
      <w:color w:val="0F4761" w:themeColor="accent1" w:themeShade="BF"/>
      <w:sz w:val="28"/>
      <w:szCs w:val="28"/>
    </w:rPr>
  </w:style>
  <w:style w:type="character" w:customStyle="1" w:styleId="5Char">
    <w:name w:val="标题 5 Char"/>
    <w:basedOn w:val="a0"/>
    <w:link w:val="5"/>
    <w:uiPriority w:val="9"/>
    <w:semiHidden/>
    <w:qFormat/>
    <w:rsid w:val="00003DFC"/>
    <w:rPr>
      <w:rFonts w:cstheme="majorBidi"/>
      <w:color w:val="0F4761" w:themeColor="accent1" w:themeShade="BF"/>
      <w:sz w:val="24"/>
      <w:szCs w:val="24"/>
    </w:rPr>
  </w:style>
  <w:style w:type="character" w:customStyle="1" w:styleId="6Char">
    <w:name w:val="标题 6 Char"/>
    <w:basedOn w:val="a0"/>
    <w:link w:val="6"/>
    <w:uiPriority w:val="9"/>
    <w:semiHidden/>
    <w:qFormat/>
    <w:rsid w:val="00003DFC"/>
    <w:rPr>
      <w:rFonts w:cstheme="majorBidi"/>
      <w:b/>
      <w:bCs/>
      <w:color w:val="0F4761" w:themeColor="accent1" w:themeShade="BF"/>
    </w:rPr>
  </w:style>
  <w:style w:type="character" w:customStyle="1" w:styleId="7Char">
    <w:name w:val="标题 7 Char"/>
    <w:basedOn w:val="a0"/>
    <w:link w:val="7"/>
    <w:uiPriority w:val="9"/>
    <w:semiHidden/>
    <w:qFormat/>
    <w:rsid w:val="00003DFC"/>
    <w:rPr>
      <w:rFonts w:cstheme="majorBidi"/>
      <w:b/>
      <w:bCs/>
      <w:color w:val="595959" w:themeColor="text1" w:themeTint="A6"/>
    </w:rPr>
  </w:style>
  <w:style w:type="character" w:customStyle="1" w:styleId="8Char">
    <w:name w:val="标题 8 Char"/>
    <w:basedOn w:val="a0"/>
    <w:link w:val="8"/>
    <w:uiPriority w:val="9"/>
    <w:semiHidden/>
    <w:qFormat/>
    <w:rsid w:val="00003DFC"/>
    <w:rPr>
      <w:rFonts w:cstheme="majorBidi"/>
      <w:color w:val="595959" w:themeColor="text1" w:themeTint="A6"/>
    </w:rPr>
  </w:style>
  <w:style w:type="character" w:customStyle="1" w:styleId="9Char">
    <w:name w:val="标题 9 Char"/>
    <w:basedOn w:val="a0"/>
    <w:link w:val="9"/>
    <w:uiPriority w:val="9"/>
    <w:semiHidden/>
    <w:qFormat/>
    <w:rsid w:val="00003DFC"/>
    <w:rPr>
      <w:rFonts w:eastAsiaTheme="majorEastAsia" w:cstheme="majorBidi"/>
      <w:color w:val="595959" w:themeColor="text1" w:themeTint="A6"/>
    </w:rPr>
  </w:style>
  <w:style w:type="character" w:customStyle="1" w:styleId="Char2">
    <w:name w:val="标题 Char"/>
    <w:basedOn w:val="a0"/>
    <w:link w:val="a6"/>
    <w:uiPriority w:val="10"/>
    <w:qFormat/>
    <w:rsid w:val="00003DFC"/>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sid w:val="00003DFC"/>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rsid w:val="00003DFC"/>
    <w:pPr>
      <w:spacing w:before="160" w:after="160"/>
      <w:jc w:val="center"/>
    </w:pPr>
    <w:rPr>
      <w:i/>
      <w:iCs/>
      <w:color w:val="404040" w:themeColor="text1" w:themeTint="BF"/>
    </w:rPr>
  </w:style>
  <w:style w:type="character" w:customStyle="1" w:styleId="Char3">
    <w:name w:val="引用 Char"/>
    <w:basedOn w:val="a0"/>
    <w:link w:val="a9"/>
    <w:uiPriority w:val="29"/>
    <w:qFormat/>
    <w:rsid w:val="00003DFC"/>
    <w:rPr>
      <w:i/>
      <w:iCs/>
      <w:color w:val="404040" w:themeColor="text1" w:themeTint="BF"/>
    </w:rPr>
  </w:style>
  <w:style w:type="paragraph" w:styleId="aa">
    <w:name w:val="List Paragraph"/>
    <w:basedOn w:val="a"/>
    <w:uiPriority w:val="34"/>
    <w:qFormat/>
    <w:rsid w:val="00003DFC"/>
    <w:pPr>
      <w:ind w:left="720"/>
      <w:contextualSpacing/>
    </w:pPr>
  </w:style>
  <w:style w:type="character" w:customStyle="1" w:styleId="10">
    <w:name w:val="明显强调1"/>
    <w:basedOn w:val="a0"/>
    <w:uiPriority w:val="21"/>
    <w:qFormat/>
    <w:rsid w:val="00003DFC"/>
    <w:rPr>
      <w:i/>
      <w:iCs/>
      <w:color w:val="0F4761" w:themeColor="accent1" w:themeShade="BF"/>
    </w:rPr>
  </w:style>
  <w:style w:type="paragraph" w:styleId="ab">
    <w:name w:val="Intense Quote"/>
    <w:basedOn w:val="a"/>
    <w:next w:val="a"/>
    <w:link w:val="Char4"/>
    <w:uiPriority w:val="30"/>
    <w:qFormat/>
    <w:rsid w:val="00003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b"/>
    <w:uiPriority w:val="30"/>
    <w:qFormat/>
    <w:rsid w:val="00003DFC"/>
    <w:rPr>
      <w:i/>
      <w:iCs/>
      <w:color w:val="0F4761" w:themeColor="accent1" w:themeShade="BF"/>
    </w:rPr>
  </w:style>
  <w:style w:type="character" w:customStyle="1" w:styleId="11">
    <w:name w:val="明显参考1"/>
    <w:basedOn w:val="a0"/>
    <w:uiPriority w:val="32"/>
    <w:qFormat/>
    <w:rsid w:val="00003DFC"/>
    <w:rPr>
      <w:b/>
      <w:bCs/>
      <w:smallCaps/>
      <w:color w:val="0F4761" w:themeColor="accent1" w:themeShade="BF"/>
      <w:spacing w:val="5"/>
    </w:rPr>
  </w:style>
  <w:style w:type="character" w:customStyle="1" w:styleId="Char0">
    <w:name w:val="页眉 Char"/>
    <w:basedOn w:val="a0"/>
    <w:link w:val="a4"/>
    <w:uiPriority w:val="99"/>
    <w:qFormat/>
    <w:rsid w:val="00003DFC"/>
    <w:rPr>
      <w:sz w:val="18"/>
      <w:szCs w:val="18"/>
    </w:rPr>
  </w:style>
  <w:style w:type="character" w:customStyle="1" w:styleId="Char">
    <w:name w:val="页脚 Char"/>
    <w:basedOn w:val="a0"/>
    <w:link w:val="a3"/>
    <w:uiPriority w:val="99"/>
    <w:qFormat/>
    <w:rsid w:val="00003DFC"/>
    <w:rPr>
      <w:sz w:val="18"/>
      <w:szCs w:val="18"/>
    </w:rPr>
  </w:style>
  <w:style w:type="character" w:customStyle="1" w:styleId="UnresolvedMention">
    <w:name w:val="Unresolved Mention"/>
    <w:basedOn w:val="a0"/>
    <w:uiPriority w:val="99"/>
    <w:semiHidden/>
    <w:unhideWhenUsed/>
    <w:qFormat/>
    <w:rsid w:val="00003DFC"/>
    <w:rPr>
      <w:color w:val="605E5C"/>
      <w:shd w:val="clear" w:color="auto" w:fill="E1DFDD"/>
    </w:rPr>
  </w:style>
  <w:style w:type="paragraph" w:styleId="ac">
    <w:name w:val="Balloon Text"/>
    <w:basedOn w:val="a"/>
    <w:link w:val="Char5"/>
    <w:uiPriority w:val="99"/>
    <w:semiHidden/>
    <w:unhideWhenUsed/>
    <w:rsid w:val="00C04A5E"/>
    <w:rPr>
      <w:sz w:val="18"/>
      <w:szCs w:val="18"/>
    </w:rPr>
  </w:style>
  <w:style w:type="character" w:customStyle="1" w:styleId="Char5">
    <w:name w:val="批注框文本 Char"/>
    <w:basedOn w:val="a0"/>
    <w:link w:val="ac"/>
    <w:uiPriority w:val="99"/>
    <w:semiHidden/>
    <w:rsid w:val="00C04A5E"/>
    <w:rPr>
      <w:kern w:val="2"/>
      <w:sz w:val="18"/>
      <w:szCs w:val="18"/>
    </w:rPr>
  </w:style>
  <w:style w:type="paragraph" w:styleId="ad">
    <w:name w:val="Revision"/>
    <w:hidden/>
    <w:uiPriority w:val="99"/>
    <w:semiHidden/>
    <w:rsid w:val="00C04A5E"/>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4845</Characters>
  <Application>Microsoft Office Word</Application>
  <DocSecurity>4</DocSecurity>
  <Lines>40</Lines>
  <Paragraphs>11</Paragraphs>
  <ScaleCrop>false</ScaleCrop>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肖南</dc:creator>
  <cp:lastModifiedBy>ZHONGM</cp:lastModifiedBy>
  <cp:revision>2</cp:revision>
  <cp:lastPrinted>2025-03-17T09:00:00Z</cp:lastPrinted>
  <dcterms:created xsi:type="dcterms:W3CDTF">2025-03-19T16:01:00Z</dcterms:created>
  <dcterms:modified xsi:type="dcterms:W3CDTF">2025-03-19T16:01:00Z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5DE21356319E20172EF3D367D5A45677</vt:lpwstr>
  </property>
</Properties>
</file>