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5E" w:rsidRDefault="00AA2EE9" w:rsidP="004D0C53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方正富邦基金管理有限公司</w:t>
      </w:r>
    </w:p>
    <w:p w:rsidR="00C32275" w:rsidRPr="00E16B40" w:rsidRDefault="00AA2EE9" w:rsidP="004D0C53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="002D1A34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FC3AFF" w:rsidRPr="00FC3AFF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D07E58">
        <w:rPr>
          <w:rFonts w:ascii="仿宋" w:eastAsia="仿宋" w:hAnsi="仿宋" w:hint="eastAsia"/>
          <w:b/>
          <w:color w:val="000000" w:themeColor="text1"/>
          <w:sz w:val="32"/>
          <w:szCs w:val="32"/>
        </w:rPr>
        <w:t>及</w:t>
      </w:r>
      <w:r w:rsidR="00537224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基金产品资料概要</w:t>
      </w:r>
      <w:r w:rsidR="005000FB"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BD5EFD" w:rsidRDefault="00AA2EE9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方正富邦基金管理有限公司旗下</w:t>
      </w:r>
      <w:r w:rsidR="0088646A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012CEE">
        <w:rPr>
          <w:rFonts w:ascii="仿宋" w:eastAsia="仿宋" w:hAnsi="仿宋"/>
          <w:color w:val="000000" w:themeColor="text1"/>
          <w:sz w:val="32"/>
          <w:szCs w:val="32"/>
        </w:rPr>
        <w:t>只</w:t>
      </w:r>
      <w:r w:rsidR="00741DE4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C3AFF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CB7DED">
        <w:rPr>
          <w:rFonts w:ascii="仿宋" w:eastAsia="仿宋" w:hAnsi="仿宋" w:hint="eastAsia"/>
          <w:color w:val="000000" w:themeColor="text1"/>
          <w:sz w:val="32"/>
          <w:szCs w:val="32"/>
        </w:rPr>
        <w:t>及基金产品资料概要更新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2D1A3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8646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88646A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8646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88646A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www.founderff.com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基金电子</w:t>
      </w:r>
      <w:r w:rsidR="00C32275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 w:rsidR="00C32275" w:rsidRPr="001C0496">
          <w:rPr>
            <w:rStyle w:val="a4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 w:rsidR="00C32275" w:rsidRPr="001C049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C32275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400-818-0990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C32275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012CEE" w:rsidRDefault="00012CEE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基金列表如下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tbl>
      <w:tblPr>
        <w:tblW w:w="9351" w:type="dxa"/>
        <w:tblLook w:val="04A0"/>
      </w:tblPr>
      <w:tblGrid>
        <w:gridCol w:w="988"/>
        <w:gridCol w:w="8363"/>
      </w:tblGrid>
      <w:tr w:rsidR="00852CB2" w:rsidRPr="00852CB2" w:rsidTr="008A2F3A">
        <w:trPr>
          <w:trHeight w:val="33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CB2" w:rsidRPr="00852CB2" w:rsidRDefault="00852CB2" w:rsidP="00852CB2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0"/>
              </w:rPr>
            </w:pPr>
            <w:r w:rsidRPr="00852CB2">
              <w:rPr>
                <w:rFonts w:ascii="仿宋" w:eastAsia="仿宋" w:hAnsi="仿宋" w:cs="Arial" w:hint="eastAsia"/>
                <w:kern w:val="0"/>
                <w:sz w:val="28"/>
                <w:szCs w:val="20"/>
              </w:rPr>
              <w:t>序号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CB2" w:rsidRPr="00852CB2" w:rsidRDefault="00852CB2" w:rsidP="00852CB2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0"/>
              </w:rPr>
            </w:pPr>
            <w:r w:rsidRPr="00852CB2">
              <w:rPr>
                <w:rFonts w:ascii="仿宋" w:eastAsia="仿宋" w:hAnsi="仿宋" w:cs="Arial" w:hint="eastAsia"/>
                <w:kern w:val="0"/>
                <w:sz w:val="28"/>
                <w:szCs w:val="20"/>
              </w:rPr>
              <w:t>基金全称</w:t>
            </w:r>
          </w:p>
        </w:tc>
      </w:tr>
      <w:tr w:rsidR="0088646A" w:rsidRPr="00852CB2" w:rsidTr="008A2F3A">
        <w:trPr>
          <w:trHeight w:val="29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6A" w:rsidRPr="00852CB2" w:rsidRDefault="0088646A" w:rsidP="0088646A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0"/>
              </w:rPr>
            </w:pPr>
            <w:r w:rsidRPr="00852CB2">
              <w:rPr>
                <w:rFonts w:ascii="仿宋" w:eastAsia="仿宋" w:hAnsi="仿宋" w:cs="Arial" w:hint="eastAsia"/>
                <w:kern w:val="0"/>
                <w:sz w:val="28"/>
                <w:szCs w:val="20"/>
              </w:rPr>
              <w:t>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6A" w:rsidRPr="00852CB2" w:rsidRDefault="0088646A" w:rsidP="0088646A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0"/>
              </w:rPr>
            </w:pPr>
            <w:r w:rsidRPr="0088646A">
              <w:rPr>
                <w:rFonts w:ascii="仿宋" w:eastAsia="仿宋" w:hAnsi="仿宋" w:cs="Arial" w:hint="eastAsia"/>
                <w:kern w:val="0"/>
                <w:sz w:val="28"/>
                <w:szCs w:val="20"/>
              </w:rPr>
              <w:t>方正富邦深证</w:t>
            </w:r>
            <w:r w:rsidRPr="0088646A">
              <w:rPr>
                <w:rFonts w:ascii="仿宋" w:eastAsia="仿宋" w:hAnsi="仿宋" w:cs="Arial"/>
                <w:kern w:val="0"/>
                <w:sz w:val="28"/>
                <w:szCs w:val="20"/>
              </w:rPr>
              <w:t>100</w:t>
            </w:r>
            <w:r w:rsidRPr="0088646A">
              <w:rPr>
                <w:rFonts w:ascii="仿宋" w:eastAsia="仿宋" w:hAnsi="仿宋" w:cs="Arial" w:hint="eastAsia"/>
                <w:kern w:val="0"/>
                <w:sz w:val="28"/>
                <w:szCs w:val="20"/>
              </w:rPr>
              <w:t>交易型开放式指数证券投资基金</w:t>
            </w:r>
          </w:p>
        </w:tc>
      </w:tr>
      <w:tr w:rsidR="0088646A" w:rsidRPr="00852CB2" w:rsidTr="008A2F3A">
        <w:trPr>
          <w:trHeight w:val="29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6A" w:rsidRPr="00852CB2" w:rsidRDefault="0088646A" w:rsidP="0088646A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0"/>
              </w:rPr>
            </w:pPr>
            <w:r w:rsidRPr="00852CB2">
              <w:rPr>
                <w:rFonts w:ascii="仿宋" w:eastAsia="仿宋" w:hAnsi="仿宋" w:cs="Arial" w:hint="eastAsia"/>
                <w:kern w:val="0"/>
                <w:sz w:val="28"/>
                <w:szCs w:val="20"/>
              </w:rPr>
              <w:t>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6A" w:rsidRPr="00852CB2" w:rsidRDefault="0088646A" w:rsidP="0088646A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0"/>
              </w:rPr>
            </w:pPr>
            <w:r w:rsidRPr="0088646A">
              <w:rPr>
                <w:rFonts w:ascii="仿宋" w:eastAsia="仿宋" w:hAnsi="仿宋" w:cs="Arial" w:hint="eastAsia"/>
                <w:kern w:val="0"/>
                <w:sz w:val="28"/>
                <w:szCs w:val="20"/>
              </w:rPr>
              <w:t>方正富邦中证保险主题指数型证券投资基金</w:t>
            </w:r>
          </w:p>
        </w:tc>
      </w:tr>
      <w:tr w:rsidR="0088646A" w:rsidRPr="00852CB2" w:rsidTr="008A2F3A">
        <w:trPr>
          <w:trHeight w:val="29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6A" w:rsidRPr="00852CB2" w:rsidRDefault="0088646A" w:rsidP="0088646A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0"/>
              </w:rPr>
            </w:pPr>
            <w:r w:rsidRPr="00852CB2">
              <w:rPr>
                <w:rFonts w:ascii="仿宋" w:eastAsia="仿宋" w:hAnsi="仿宋" w:cs="Arial" w:hint="eastAsia"/>
                <w:kern w:val="0"/>
                <w:sz w:val="28"/>
                <w:szCs w:val="20"/>
              </w:rPr>
              <w:t>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6A" w:rsidRPr="00852CB2" w:rsidRDefault="0088646A" w:rsidP="0088646A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0"/>
              </w:rPr>
            </w:pPr>
            <w:r w:rsidRPr="0088646A">
              <w:rPr>
                <w:rFonts w:ascii="仿宋" w:eastAsia="仿宋" w:hAnsi="仿宋" w:cs="Arial" w:hint="eastAsia"/>
                <w:kern w:val="0"/>
                <w:sz w:val="28"/>
                <w:szCs w:val="20"/>
              </w:rPr>
              <w:t>方正富邦恒生沪深港通大湾区综合指数证券投资基金</w:t>
            </w:r>
            <w:r w:rsidRPr="0088646A">
              <w:rPr>
                <w:rFonts w:ascii="仿宋" w:eastAsia="仿宋" w:hAnsi="仿宋" w:cs="Arial"/>
                <w:kern w:val="0"/>
                <w:sz w:val="28"/>
                <w:szCs w:val="20"/>
              </w:rPr>
              <w:t>(LOF)</w:t>
            </w:r>
          </w:p>
        </w:tc>
      </w:tr>
      <w:tr w:rsidR="0088646A" w:rsidRPr="00852CB2" w:rsidTr="008A2F3A">
        <w:trPr>
          <w:trHeight w:val="29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6A" w:rsidRPr="00852CB2" w:rsidRDefault="0088646A" w:rsidP="0088646A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0"/>
              </w:rPr>
            </w:pPr>
            <w:r w:rsidRPr="00852CB2">
              <w:rPr>
                <w:rFonts w:ascii="仿宋" w:eastAsia="仿宋" w:hAnsi="仿宋" w:cs="Arial" w:hint="eastAsia"/>
                <w:kern w:val="0"/>
                <w:sz w:val="28"/>
                <w:szCs w:val="20"/>
              </w:rPr>
              <w:t>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6A" w:rsidRPr="00852CB2" w:rsidRDefault="0088646A" w:rsidP="0088646A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0"/>
              </w:rPr>
            </w:pPr>
            <w:r w:rsidRPr="0088646A">
              <w:rPr>
                <w:rFonts w:ascii="仿宋" w:eastAsia="仿宋" w:hAnsi="仿宋" w:cs="Arial" w:hint="eastAsia"/>
                <w:kern w:val="0"/>
                <w:sz w:val="28"/>
                <w:szCs w:val="20"/>
              </w:rPr>
              <w:t>方正富邦中证主要消费红利指数增强型证券投资基金</w:t>
            </w:r>
            <w:r w:rsidRPr="0088646A">
              <w:rPr>
                <w:rFonts w:ascii="仿宋" w:eastAsia="仿宋" w:hAnsi="仿宋" w:cs="Arial"/>
                <w:kern w:val="0"/>
                <w:sz w:val="28"/>
                <w:szCs w:val="20"/>
              </w:rPr>
              <w:t>(LOF)</w:t>
            </w:r>
          </w:p>
        </w:tc>
      </w:tr>
      <w:tr w:rsidR="0088646A" w:rsidRPr="00852CB2" w:rsidTr="008A2F3A">
        <w:trPr>
          <w:trHeight w:val="29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6A" w:rsidRPr="00852CB2" w:rsidRDefault="0088646A" w:rsidP="0088646A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0"/>
              </w:rPr>
            </w:pPr>
            <w:r w:rsidRPr="00852CB2">
              <w:rPr>
                <w:rFonts w:ascii="仿宋" w:eastAsia="仿宋" w:hAnsi="仿宋" w:cs="Arial" w:hint="eastAsia"/>
                <w:kern w:val="0"/>
                <w:sz w:val="28"/>
                <w:szCs w:val="20"/>
              </w:rPr>
              <w:t>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6A" w:rsidRPr="00852CB2" w:rsidRDefault="0088646A" w:rsidP="0088646A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0"/>
              </w:rPr>
            </w:pPr>
            <w:r w:rsidRPr="0088646A">
              <w:rPr>
                <w:rFonts w:ascii="仿宋" w:eastAsia="仿宋" w:hAnsi="仿宋" w:cs="Arial" w:hint="eastAsia"/>
                <w:kern w:val="0"/>
                <w:sz w:val="28"/>
                <w:szCs w:val="20"/>
              </w:rPr>
              <w:t>方正富邦中证</w:t>
            </w:r>
            <w:r w:rsidRPr="0088646A">
              <w:rPr>
                <w:rFonts w:ascii="仿宋" w:eastAsia="仿宋" w:hAnsi="仿宋" w:cs="Arial"/>
                <w:kern w:val="0"/>
                <w:sz w:val="28"/>
                <w:szCs w:val="20"/>
              </w:rPr>
              <w:t>500</w:t>
            </w:r>
            <w:r w:rsidRPr="0088646A">
              <w:rPr>
                <w:rFonts w:ascii="仿宋" w:eastAsia="仿宋" w:hAnsi="仿宋" w:cs="Arial" w:hint="eastAsia"/>
                <w:kern w:val="0"/>
                <w:sz w:val="28"/>
                <w:szCs w:val="20"/>
              </w:rPr>
              <w:t>交易型开放式指数证券投资基金</w:t>
            </w:r>
          </w:p>
        </w:tc>
      </w:tr>
      <w:tr w:rsidR="0088646A" w:rsidRPr="00852CB2" w:rsidTr="008A2F3A">
        <w:trPr>
          <w:trHeight w:val="29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6A" w:rsidRPr="00852CB2" w:rsidRDefault="0088646A" w:rsidP="0088646A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0"/>
              </w:rPr>
            </w:pPr>
            <w:r w:rsidRPr="00852CB2">
              <w:rPr>
                <w:rFonts w:ascii="仿宋" w:eastAsia="仿宋" w:hAnsi="仿宋" w:cs="Arial" w:hint="eastAsia"/>
                <w:kern w:val="0"/>
                <w:sz w:val="28"/>
                <w:szCs w:val="20"/>
              </w:rPr>
              <w:t>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46A" w:rsidRPr="00852CB2" w:rsidRDefault="0088646A" w:rsidP="0088646A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0"/>
              </w:rPr>
            </w:pPr>
            <w:r w:rsidRPr="0088646A">
              <w:rPr>
                <w:rFonts w:ascii="仿宋" w:eastAsia="仿宋" w:hAnsi="仿宋" w:cs="Arial" w:hint="eastAsia"/>
                <w:kern w:val="0"/>
                <w:sz w:val="28"/>
                <w:szCs w:val="20"/>
              </w:rPr>
              <w:t>方正富邦沪深</w:t>
            </w:r>
            <w:r w:rsidRPr="0088646A">
              <w:rPr>
                <w:rFonts w:ascii="仿宋" w:eastAsia="仿宋" w:hAnsi="仿宋" w:cs="Arial"/>
                <w:kern w:val="0"/>
                <w:sz w:val="28"/>
                <w:szCs w:val="20"/>
              </w:rPr>
              <w:t>300</w:t>
            </w:r>
            <w:r w:rsidRPr="0088646A">
              <w:rPr>
                <w:rFonts w:ascii="仿宋" w:eastAsia="仿宋" w:hAnsi="仿宋" w:cs="Arial" w:hint="eastAsia"/>
                <w:kern w:val="0"/>
                <w:sz w:val="28"/>
                <w:szCs w:val="20"/>
              </w:rPr>
              <w:t>交易型开放式指数证券投资基金</w:t>
            </w:r>
          </w:p>
        </w:tc>
      </w:tr>
    </w:tbl>
    <w:p w:rsidR="00012CEE" w:rsidRPr="00852CB2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32275" w:rsidRPr="00B17C02" w:rsidRDefault="00C32275" w:rsidP="00C32275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FC3AFF" w:rsidRDefault="00E16B40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16B40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方正富邦基金管理有限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E16B40" w:rsidRPr="00B17C02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D1A34">
        <w:rPr>
          <w:rFonts w:ascii="仿宋" w:eastAsia="仿宋" w:hAnsi="仿宋" w:hint="eastAsia"/>
          <w:color w:val="000000" w:themeColor="text1"/>
          <w:sz w:val="32"/>
          <w:szCs w:val="32"/>
        </w:rPr>
        <w:t>二〇二</w:t>
      </w:r>
      <w:r w:rsidR="00F1472D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1472D">
        <w:rPr>
          <w:rFonts w:ascii="仿宋" w:eastAsia="仿宋" w:hAnsi="仿宋"/>
          <w:color w:val="000000" w:themeColor="text1"/>
          <w:sz w:val="32"/>
          <w:szCs w:val="32"/>
        </w:rPr>
        <w:t>三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F1472D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bookmarkStart w:id="0" w:name="_GoBack"/>
      <w:bookmarkEnd w:id="0"/>
      <w:r w:rsidR="00F1472D">
        <w:rPr>
          <w:rFonts w:ascii="仿宋" w:eastAsia="仿宋" w:hAnsi="仿宋" w:hint="eastAsia"/>
          <w:color w:val="000000" w:themeColor="text1"/>
          <w:sz w:val="32"/>
          <w:szCs w:val="32"/>
        </w:rPr>
        <w:t>十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</w:t>
      </w:r>
    </w:p>
    <w:sectPr w:rsidR="00E16B40" w:rsidRPr="00B17C02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8B9" w:rsidRDefault="00DE58B9">
      <w:r>
        <w:separator/>
      </w:r>
    </w:p>
  </w:endnote>
  <w:endnote w:type="continuationSeparator" w:id="0">
    <w:p w:rsidR="00DE58B9" w:rsidRDefault="00DE5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132B5A" w:rsidRDefault="005F2FE5">
        <w:pPr>
          <w:pStyle w:val="a3"/>
          <w:jc w:val="center"/>
        </w:pPr>
        <w:r>
          <w:fldChar w:fldCharType="begin"/>
        </w:r>
        <w:r w:rsidR="00C80796">
          <w:instrText>PAGE   \* MERGEFORMAT</w:instrText>
        </w:r>
        <w:r>
          <w:fldChar w:fldCharType="separate"/>
        </w:r>
        <w:r w:rsidR="004D0C53" w:rsidRPr="004D0C53">
          <w:rPr>
            <w:noProof/>
            <w:lang w:val="zh-CN"/>
          </w:rPr>
          <w:t>2</w:t>
        </w:r>
        <w:r>
          <w:fldChar w:fldCharType="end"/>
        </w:r>
      </w:p>
    </w:sdtContent>
  </w:sdt>
  <w:p w:rsidR="00132B5A" w:rsidRDefault="004D0C5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5A" w:rsidRDefault="004D0C53">
    <w:pPr>
      <w:pStyle w:val="a3"/>
      <w:jc w:val="center"/>
    </w:pPr>
  </w:p>
  <w:p w:rsidR="00132B5A" w:rsidRDefault="004D0C5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8B9" w:rsidRDefault="00DE58B9">
      <w:r>
        <w:separator/>
      </w:r>
    </w:p>
  </w:footnote>
  <w:footnote w:type="continuationSeparator" w:id="0">
    <w:p w:rsidR="00DE58B9" w:rsidRDefault="00DE58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275"/>
    <w:rsid w:val="00012CEE"/>
    <w:rsid w:val="0002380D"/>
    <w:rsid w:val="00064ABE"/>
    <w:rsid w:val="000C1247"/>
    <w:rsid w:val="000C4CDB"/>
    <w:rsid w:val="000E7AA2"/>
    <w:rsid w:val="0010576B"/>
    <w:rsid w:val="00105A18"/>
    <w:rsid w:val="00131689"/>
    <w:rsid w:val="00145CB0"/>
    <w:rsid w:val="00191187"/>
    <w:rsid w:val="001A0BE8"/>
    <w:rsid w:val="001C0496"/>
    <w:rsid w:val="001D0A22"/>
    <w:rsid w:val="001D2961"/>
    <w:rsid w:val="001E26D0"/>
    <w:rsid w:val="0020162E"/>
    <w:rsid w:val="0020489D"/>
    <w:rsid w:val="002663F4"/>
    <w:rsid w:val="00282A6F"/>
    <w:rsid w:val="002876AD"/>
    <w:rsid w:val="002D1A34"/>
    <w:rsid w:val="002D4304"/>
    <w:rsid w:val="002F2867"/>
    <w:rsid w:val="00331B27"/>
    <w:rsid w:val="00337C27"/>
    <w:rsid w:val="0034369B"/>
    <w:rsid w:val="003602A6"/>
    <w:rsid w:val="003603B4"/>
    <w:rsid w:val="00385C6C"/>
    <w:rsid w:val="003A36AF"/>
    <w:rsid w:val="003B4A82"/>
    <w:rsid w:val="003C7E16"/>
    <w:rsid w:val="004340BF"/>
    <w:rsid w:val="004D0C53"/>
    <w:rsid w:val="004F7453"/>
    <w:rsid w:val="005000FB"/>
    <w:rsid w:val="00537224"/>
    <w:rsid w:val="005669AF"/>
    <w:rsid w:val="00580733"/>
    <w:rsid w:val="0058476F"/>
    <w:rsid w:val="005D1F25"/>
    <w:rsid w:val="005E383B"/>
    <w:rsid w:val="005F2FE5"/>
    <w:rsid w:val="00652F32"/>
    <w:rsid w:val="006B3901"/>
    <w:rsid w:val="00720F07"/>
    <w:rsid w:val="00741DE4"/>
    <w:rsid w:val="00747507"/>
    <w:rsid w:val="00750D9D"/>
    <w:rsid w:val="007A1893"/>
    <w:rsid w:val="007A4ADE"/>
    <w:rsid w:val="00844E75"/>
    <w:rsid w:val="00852CB2"/>
    <w:rsid w:val="0088646A"/>
    <w:rsid w:val="0089389F"/>
    <w:rsid w:val="008A2F3A"/>
    <w:rsid w:val="008C0F5D"/>
    <w:rsid w:val="0090356C"/>
    <w:rsid w:val="009545C3"/>
    <w:rsid w:val="00990F59"/>
    <w:rsid w:val="00A23867"/>
    <w:rsid w:val="00A500F7"/>
    <w:rsid w:val="00A52F8A"/>
    <w:rsid w:val="00AA2EE9"/>
    <w:rsid w:val="00B23DA0"/>
    <w:rsid w:val="00B7101E"/>
    <w:rsid w:val="00BA2973"/>
    <w:rsid w:val="00BA3758"/>
    <w:rsid w:val="00BD5EFD"/>
    <w:rsid w:val="00BF7C5E"/>
    <w:rsid w:val="00C32275"/>
    <w:rsid w:val="00C56B20"/>
    <w:rsid w:val="00C62C03"/>
    <w:rsid w:val="00C80796"/>
    <w:rsid w:val="00C95FDE"/>
    <w:rsid w:val="00CB7DED"/>
    <w:rsid w:val="00D07E58"/>
    <w:rsid w:val="00D12CAA"/>
    <w:rsid w:val="00D4245E"/>
    <w:rsid w:val="00D53912"/>
    <w:rsid w:val="00D600BD"/>
    <w:rsid w:val="00D919E7"/>
    <w:rsid w:val="00DE58B9"/>
    <w:rsid w:val="00E16B40"/>
    <w:rsid w:val="00E30E6C"/>
    <w:rsid w:val="00E41B9B"/>
    <w:rsid w:val="00E46E50"/>
    <w:rsid w:val="00E62426"/>
    <w:rsid w:val="00EA661D"/>
    <w:rsid w:val="00EB02F4"/>
    <w:rsid w:val="00EC59E6"/>
    <w:rsid w:val="00EE4A20"/>
    <w:rsid w:val="00EF2FB0"/>
    <w:rsid w:val="00EF76DC"/>
    <w:rsid w:val="00F1472D"/>
    <w:rsid w:val="00F67E23"/>
    <w:rsid w:val="00FC3AFF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2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32275"/>
    <w:rPr>
      <w:sz w:val="18"/>
      <w:szCs w:val="18"/>
    </w:rPr>
  </w:style>
  <w:style w:type="character" w:styleId="a4">
    <w:name w:val="Hyperlink"/>
    <w:basedOn w:val="a0"/>
    <w:uiPriority w:val="99"/>
    <w:unhideWhenUsed/>
    <w:rsid w:val="00C3227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603B4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3603B4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3603B4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603B4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3603B4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3603B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603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4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郭畅研</dc:creator>
  <cp:keywords/>
  <dc:description/>
  <cp:lastModifiedBy>ZHONGM</cp:lastModifiedBy>
  <cp:revision>2</cp:revision>
  <dcterms:created xsi:type="dcterms:W3CDTF">2025-03-19T16:04:00Z</dcterms:created>
  <dcterms:modified xsi:type="dcterms:W3CDTF">2025-03-19T16:04:00Z</dcterms:modified>
</cp:coreProperties>
</file>