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EF566F" w:rsidRDefault="002B7793" w:rsidP="0044723E">
      <w:pPr>
        <w:jc w:val="center"/>
        <w:rPr>
          <w:rFonts w:ascii="宋体" w:hAnsi="宋体"/>
          <w:b/>
          <w:bCs/>
          <w:sz w:val="48"/>
          <w:szCs w:val="30"/>
        </w:rPr>
      </w:pPr>
      <w:r>
        <w:rPr>
          <w:rFonts w:ascii="宋体" w:hAnsi="宋体" w:hint="eastAsia"/>
          <w:b/>
          <w:bCs/>
          <w:sz w:val="48"/>
          <w:szCs w:val="30"/>
        </w:rPr>
        <w:t>关于</w:t>
      </w:r>
      <w:r w:rsidR="00B2571B">
        <w:rPr>
          <w:rFonts w:ascii="宋体" w:hAnsi="宋体" w:hint="eastAsia"/>
          <w:b/>
          <w:bCs/>
          <w:sz w:val="48"/>
          <w:szCs w:val="30"/>
        </w:rPr>
        <w:t>招商中证科创创业</w:t>
      </w:r>
      <w:r w:rsidR="00B2571B">
        <w:rPr>
          <w:rFonts w:ascii="宋体" w:hAnsi="宋体"/>
          <w:b/>
          <w:bCs/>
          <w:sz w:val="48"/>
          <w:szCs w:val="30"/>
        </w:rPr>
        <w:t>50交易型开放式指数证券投资基金</w:t>
      </w:r>
      <w:r>
        <w:rPr>
          <w:rFonts w:ascii="宋体" w:hAnsi="宋体" w:hint="eastAsia"/>
          <w:b/>
          <w:bCs/>
          <w:sz w:val="48"/>
          <w:szCs w:val="30"/>
        </w:rPr>
        <w:t>基金经理</w:t>
      </w:r>
      <w:r w:rsidR="000815DD">
        <w:rPr>
          <w:rFonts w:ascii="宋体" w:hAnsi="宋体" w:hint="eastAsia"/>
          <w:b/>
          <w:bCs/>
          <w:sz w:val="48"/>
          <w:szCs w:val="30"/>
        </w:rPr>
        <w:t>变更</w:t>
      </w:r>
      <w:r>
        <w:rPr>
          <w:rFonts w:ascii="宋体" w:hAnsi="宋体" w:hint="eastAsia"/>
          <w:b/>
          <w:bCs/>
          <w:sz w:val="48"/>
          <w:szCs w:val="30"/>
        </w:rPr>
        <w:t>的公告</w:t>
      </w:r>
      <w:r w:rsidR="0044723E" w:rsidRPr="0044723E">
        <w:rPr>
          <w:rFonts w:ascii="宋体" w:hAnsi="宋体"/>
          <w:b/>
          <w:bCs/>
          <w:sz w:val="48"/>
          <w:szCs w:val="30"/>
        </w:rPr>
        <w:t xml:space="preserve"> </w:t>
      </w: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Pr="00190F30" w:rsidRDefault="00F44B77" w:rsidP="00190F30">
      <w:pPr>
        <w:jc w:val="center"/>
        <w:rPr>
          <w:b/>
          <w:sz w:val="24"/>
        </w:rPr>
      </w:pPr>
      <w:r>
        <w:rPr>
          <w:rFonts w:hint="eastAsia"/>
          <w:b/>
          <w:sz w:val="24"/>
        </w:rPr>
        <w:t>公告送出日期：</w:t>
      </w:r>
      <w:r w:rsidR="00B2571B">
        <w:rPr>
          <w:rFonts w:hint="eastAsia"/>
          <w:b/>
          <w:sz w:val="24"/>
        </w:rPr>
        <w:t>2025</w:t>
      </w:r>
      <w:r w:rsidR="00B2571B">
        <w:rPr>
          <w:rFonts w:hint="eastAsia"/>
          <w:b/>
          <w:sz w:val="24"/>
        </w:rPr>
        <w:t>年</w:t>
      </w:r>
      <w:r w:rsidR="00B2571B">
        <w:rPr>
          <w:rFonts w:hint="eastAsia"/>
          <w:b/>
          <w:sz w:val="24"/>
        </w:rPr>
        <w:t>3</w:t>
      </w:r>
      <w:r w:rsidR="00B2571B">
        <w:rPr>
          <w:rFonts w:hint="eastAsia"/>
          <w:b/>
          <w:sz w:val="24"/>
        </w:rPr>
        <w:t>月</w:t>
      </w:r>
      <w:r w:rsidR="00B2571B">
        <w:rPr>
          <w:rFonts w:hint="eastAsia"/>
          <w:b/>
          <w:sz w:val="24"/>
        </w:rPr>
        <w:t>20</w:t>
      </w:r>
      <w:r w:rsidR="00B2571B">
        <w:rPr>
          <w:rFonts w:hint="eastAsia"/>
          <w:b/>
          <w:sz w:val="24"/>
        </w:rPr>
        <w:t>日</w:t>
      </w:r>
    </w:p>
    <w:p w:rsidR="0006750C" w:rsidRDefault="0006750C" w:rsidP="00EF566F"/>
    <w:p w:rsidR="0006750C" w:rsidRDefault="0006750C" w:rsidP="00EF566F"/>
    <w:p w:rsidR="0006750C" w:rsidRDefault="0006750C" w:rsidP="00EF566F"/>
    <w:p w:rsidR="0006750C" w:rsidRDefault="0006750C" w:rsidP="00EF566F"/>
    <w:p w:rsidR="0006750C" w:rsidRDefault="0006750C" w:rsidP="00EF566F"/>
    <w:p w:rsidR="0006750C" w:rsidRDefault="0006750C" w:rsidP="00EF566F"/>
    <w:p w:rsidR="0006750C" w:rsidRDefault="0006750C" w:rsidP="00EF566F"/>
    <w:p w:rsidR="00E46AD4" w:rsidRDefault="00B2571B" w:rsidP="00B2571B">
      <w:pPr>
        <w:pStyle w:val="-1"/>
      </w:pPr>
      <w:r>
        <w:rPr>
          <w:rFonts w:hint="eastAsia"/>
        </w:rPr>
        <w:t>公告基本信息</w:t>
      </w:r>
    </w:p>
    <w:tbl>
      <w:tblPr>
        <w:tblStyle w:val="-noheader"/>
        <w:tblW w:w="0" w:type="auto"/>
        <w:tblLayout w:type="fixed"/>
        <w:tblLook w:val="04A0"/>
      </w:tblPr>
      <w:tblGrid>
        <w:gridCol w:w="4261"/>
        <w:gridCol w:w="4261"/>
      </w:tblGrid>
      <w:tr w:rsidR="00B2571B" w:rsidTr="00B2571B">
        <w:tc>
          <w:tcPr>
            <w:tcW w:w="4261" w:type="dxa"/>
          </w:tcPr>
          <w:p w:rsidR="00B2571B" w:rsidRDefault="00B2571B" w:rsidP="00B2571B">
            <w:pPr>
              <w:jc w:val="left"/>
            </w:pPr>
            <w:r>
              <w:rPr>
                <w:rFonts w:hint="eastAsia"/>
              </w:rPr>
              <w:t>基金名称</w:t>
            </w:r>
          </w:p>
        </w:tc>
        <w:tc>
          <w:tcPr>
            <w:tcW w:w="4261" w:type="dxa"/>
          </w:tcPr>
          <w:p w:rsidR="00B2571B" w:rsidRDefault="00B2571B" w:rsidP="00B2571B">
            <w:pPr>
              <w:jc w:val="left"/>
            </w:pPr>
            <w:r>
              <w:rPr>
                <w:rFonts w:hint="eastAsia"/>
              </w:rPr>
              <w:t>招商中证科创创业</w:t>
            </w:r>
            <w:r>
              <w:rPr>
                <w:rFonts w:hint="eastAsia"/>
              </w:rPr>
              <w:t>50</w:t>
            </w:r>
            <w:r>
              <w:rPr>
                <w:rFonts w:hint="eastAsia"/>
              </w:rPr>
              <w:t>交易型开放式指数证券投资基金</w:t>
            </w:r>
          </w:p>
        </w:tc>
      </w:tr>
      <w:tr w:rsidR="00B2571B" w:rsidTr="00B2571B">
        <w:tc>
          <w:tcPr>
            <w:tcW w:w="4261" w:type="dxa"/>
          </w:tcPr>
          <w:p w:rsidR="00B2571B" w:rsidRDefault="00B2571B" w:rsidP="00B2571B">
            <w:pPr>
              <w:jc w:val="left"/>
            </w:pPr>
            <w:r>
              <w:rPr>
                <w:rFonts w:hint="eastAsia"/>
              </w:rPr>
              <w:t>基金简称</w:t>
            </w:r>
          </w:p>
        </w:tc>
        <w:tc>
          <w:tcPr>
            <w:tcW w:w="4261" w:type="dxa"/>
          </w:tcPr>
          <w:p w:rsidR="00B2571B" w:rsidRDefault="00B2571B" w:rsidP="00B2571B">
            <w:pPr>
              <w:jc w:val="left"/>
            </w:pPr>
            <w:r>
              <w:rPr>
                <w:rFonts w:hint="eastAsia"/>
              </w:rPr>
              <w:t>招商中证科创创业</w:t>
            </w:r>
            <w:r>
              <w:rPr>
                <w:rFonts w:hint="eastAsia"/>
              </w:rPr>
              <w:t>50ETF</w:t>
            </w:r>
            <w:r w:rsidR="00BC073B" w:rsidRPr="00E936EA">
              <w:rPr>
                <w:rFonts w:hint="eastAsia"/>
              </w:rPr>
              <w:t>（场内简称：双创</w:t>
            </w:r>
            <w:r w:rsidR="00BC073B" w:rsidRPr="00E936EA">
              <w:rPr>
                <w:rFonts w:hint="eastAsia"/>
              </w:rPr>
              <w:t>ETF</w:t>
            </w:r>
            <w:r w:rsidR="00BC073B" w:rsidRPr="00E936EA">
              <w:rPr>
                <w:rFonts w:hint="eastAsia"/>
              </w:rPr>
              <w:t>；扩位证券简称：双创</w:t>
            </w:r>
            <w:r w:rsidR="00BC073B" w:rsidRPr="00E936EA">
              <w:rPr>
                <w:rFonts w:hint="eastAsia"/>
              </w:rPr>
              <w:t>ETF</w:t>
            </w:r>
            <w:r w:rsidR="00BC073B" w:rsidRPr="00E936EA">
              <w:rPr>
                <w:rFonts w:hint="eastAsia"/>
              </w:rPr>
              <w:t>）</w:t>
            </w:r>
            <w:bookmarkStart w:id="0" w:name="_GoBack"/>
            <w:bookmarkEnd w:id="0"/>
          </w:p>
        </w:tc>
      </w:tr>
      <w:tr w:rsidR="00B2571B" w:rsidTr="00B2571B">
        <w:tc>
          <w:tcPr>
            <w:tcW w:w="4261" w:type="dxa"/>
          </w:tcPr>
          <w:p w:rsidR="00B2571B" w:rsidRDefault="00B2571B" w:rsidP="00B2571B">
            <w:pPr>
              <w:jc w:val="left"/>
            </w:pPr>
            <w:r>
              <w:rPr>
                <w:rFonts w:hint="eastAsia"/>
              </w:rPr>
              <w:t>基金主代码</w:t>
            </w:r>
          </w:p>
        </w:tc>
        <w:tc>
          <w:tcPr>
            <w:tcW w:w="4261" w:type="dxa"/>
          </w:tcPr>
          <w:p w:rsidR="00B2571B" w:rsidRDefault="00B2571B" w:rsidP="00B2571B">
            <w:pPr>
              <w:jc w:val="left"/>
            </w:pPr>
            <w:r>
              <w:t>588300</w:t>
            </w:r>
          </w:p>
        </w:tc>
      </w:tr>
      <w:tr w:rsidR="00B2571B" w:rsidTr="00B2571B">
        <w:tc>
          <w:tcPr>
            <w:tcW w:w="4261" w:type="dxa"/>
          </w:tcPr>
          <w:p w:rsidR="00B2571B" w:rsidRDefault="00B2571B" w:rsidP="00B2571B">
            <w:pPr>
              <w:jc w:val="left"/>
            </w:pPr>
            <w:r>
              <w:rPr>
                <w:rFonts w:hint="eastAsia"/>
              </w:rPr>
              <w:t>基金管理人名称</w:t>
            </w:r>
          </w:p>
        </w:tc>
        <w:tc>
          <w:tcPr>
            <w:tcW w:w="4261" w:type="dxa"/>
          </w:tcPr>
          <w:p w:rsidR="00B2571B" w:rsidRDefault="00B2571B" w:rsidP="00B2571B">
            <w:pPr>
              <w:jc w:val="left"/>
            </w:pPr>
            <w:r>
              <w:rPr>
                <w:rFonts w:hint="eastAsia"/>
              </w:rPr>
              <w:t>招商基金管理有限公司</w:t>
            </w:r>
          </w:p>
        </w:tc>
      </w:tr>
      <w:tr w:rsidR="00B2571B" w:rsidTr="00B2571B">
        <w:tc>
          <w:tcPr>
            <w:tcW w:w="4261" w:type="dxa"/>
          </w:tcPr>
          <w:p w:rsidR="00B2571B" w:rsidRDefault="00B2571B" w:rsidP="00B2571B">
            <w:pPr>
              <w:jc w:val="left"/>
            </w:pPr>
            <w:r>
              <w:rPr>
                <w:rFonts w:hint="eastAsia"/>
              </w:rPr>
              <w:t>公告依据</w:t>
            </w:r>
          </w:p>
        </w:tc>
        <w:tc>
          <w:tcPr>
            <w:tcW w:w="4261" w:type="dxa"/>
          </w:tcPr>
          <w:p w:rsidR="00B2571B" w:rsidRDefault="00B2571B" w:rsidP="00B2571B">
            <w:r>
              <w:rPr>
                <w:rFonts w:hint="eastAsia"/>
              </w:rPr>
              <w:t>《基金管理公司投资管理人员管理指导意见》《公开募集证券投资基金信息披露管理办法》《证券期货经营机构投资管理人员注册登记规则》</w:t>
            </w:r>
          </w:p>
        </w:tc>
      </w:tr>
      <w:tr w:rsidR="00B2571B" w:rsidTr="00B2571B">
        <w:tc>
          <w:tcPr>
            <w:tcW w:w="4261" w:type="dxa"/>
          </w:tcPr>
          <w:p w:rsidR="00B2571B" w:rsidRDefault="00B2571B" w:rsidP="00B2571B">
            <w:pPr>
              <w:jc w:val="left"/>
            </w:pPr>
            <w:r>
              <w:rPr>
                <w:rFonts w:hint="eastAsia"/>
              </w:rPr>
              <w:t>基金经理变更类型</w:t>
            </w:r>
          </w:p>
        </w:tc>
        <w:tc>
          <w:tcPr>
            <w:tcW w:w="4261" w:type="dxa"/>
          </w:tcPr>
          <w:p w:rsidR="00B2571B" w:rsidRDefault="00B2571B" w:rsidP="00B2571B">
            <w:pPr>
              <w:jc w:val="left"/>
            </w:pPr>
            <w:r>
              <w:rPr>
                <w:rFonts w:hint="eastAsia"/>
              </w:rPr>
              <w:t>增聘基金经理，解聘基金经理</w:t>
            </w:r>
          </w:p>
        </w:tc>
      </w:tr>
      <w:tr w:rsidR="00B2571B" w:rsidTr="00B2571B">
        <w:tc>
          <w:tcPr>
            <w:tcW w:w="4261" w:type="dxa"/>
          </w:tcPr>
          <w:p w:rsidR="00B2571B" w:rsidRDefault="00B2571B" w:rsidP="00B2571B">
            <w:pPr>
              <w:jc w:val="left"/>
            </w:pPr>
            <w:r>
              <w:rPr>
                <w:rFonts w:hint="eastAsia"/>
              </w:rPr>
              <w:t>新任基金经理姓名</w:t>
            </w:r>
          </w:p>
        </w:tc>
        <w:tc>
          <w:tcPr>
            <w:tcW w:w="4261" w:type="dxa"/>
          </w:tcPr>
          <w:p w:rsidR="00B2571B" w:rsidRDefault="00B2571B" w:rsidP="00B2571B">
            <w:pPr>
              <w:jc w:val="left"/>
            </w:pPr>
            <w:r>
              <w:rPr>
                <w:rFonts w:hint="eastAsia"/>
              </w:rPr>
              <w:t>房俊一</w:t>
            </w:r>
          </w:p>
        </w:tc>
      </w:tr>
      <w:tr w:rsidR="00B2571B" w:rsidTr="00B2571B">
        <w:tc>
          <w:tcPr>
            <w:tcW w:w="4261" w:type="dxa"/>
          </w:tcPr>
          <w:p w:rsidR="00B2571B" w:rsidRDefault="00B2571B" w:rsidP="00B2571B">
            <w:pPr>
              <w:jc w:val="left"/>
            </w:pPr>
            <w:r>
              <w:rPr>
                <w:rFonts w:hint="eastAsia"/>
              </w:rPr>
              <w:t>离任基金经理姓名</w:t>
            </w:r>
          </w:p>
        </w:tc>
        <w:tc>
          <w:tcPr>
            <w:tcW w:w="4261" w:type="dxa"/>
          </w:tcPr>
          <w:p w:rsidR="00B2571B" w:rsidRDefault="00B2571B" w:rsidP="00B2571B">
            <w:pPr>
              <w:jc w:val="left"/>
            </w:pPr>
            <w:r>
              <w:rPr>
                <w:rFonts w:hint="eastAsia"/>
              </w:rPr>
              <w:t>苏燕青</w:t>
            </w:r>
          </w:p>
        </w:tc>
      </w:tr>
    </w:tbl>
    <w:p w:rsidR="00B2571B" w:rsidRDefault="00B2571B" w:rsidP="00B2571B">
      <w:pPr>
        <w:pStyle w:val="-8"/>
      </w:pPr>
      <w:r>
        <w:rPr>
          <w:rFonts w:hint="eastAsia"/>
        </w:rPr>
        <w:t>注：-</w:t>
      </w:r>
    </w:p>
    <w:p w:rsidR="00B2571B" w:rsidRDefault="00B2571B" w:rsidP="00B2571B">
      <w:pPr>
        <w:pStyle w:val="-1"/>
      </w:pPr>
      <w:r>
        <w:rPr>
          <w:rFonts w:hint="eastAsia"/>
        </w:rPr>
        <w:t>新任基金经理的相关信息</w:t>
      </w:r>
    </w:p>
    <w:tbl>
      <w:tblPr>
        <w:tblStyle w:val="-noheader"/>
        <w:tblW w:w="8506" w:type="dxa"/>
        <w:tblLayout w:type="fixed"/>
        <w:tblLook w:val="04A0"/>
      </w:tblPr>
      <w:tblGrid>
        <w:gridCol w:w="3402"/>
        <w:gridCol w:w="1276"/>
        <w:gridCol w:w="1276"/>
        <w:gridCol w:w="1276"/>
        <w:gridCol w:w="1276"/>
      </w:tblGrid>
      <w:tr w:rsidR="00B2571B" w:rsidTr="00434633">
        <w:tc>
          <w:tcPr>
            <w:tcW w:w="3402" w:type="dxa"/>
          </w:tcPr>
          <w:p w:rsidR="00B2571B" w:rsidRDefault="00B2571B" w:rsidP="00B2571B">
            <w:pPr>
              <w:jc w:val="left"/>
              <w:rPr>
                <w:lang/>
              </w:rPr>
            </w:pPr>
            <w:r>
              <w:rPr>
                <w:rFonts w:hint="eastAsia"/>
                <w:lang/>
              </w:rPr>
              <w:t>新任基金经理姓名</w:t>
            </w:r>
          </w:p>
        </w:tc>
        <w:tc>
          <w:tcPr>
            <w:tcW w:w="5104" w:type="dxa"/>
            <w:gridSpan w:val="4"/>
          </w:tcPr>
          <w:p w:rsidR="00B2571B" w:rsidRDefault="00B2571B" w:rsidP="00B2571B">
            <w:pPr>
              <w:jc w:val="left"/>
              <w:rPr>
                <w:lang/>
              </w:rPr>
            </w:pPr>
            <w:r>
              <w:rPr>
                <w:rFonts w:hint="eastAsia"/>
                <w:lang/>
              </w:rPr>
              <w:t>房俊一</w:t>
            </w:r>
          </w:p>
        </w:tc>
      </w:tr>
      <w:tr w:rsidR="00B2571B" w:rsidTr="00820CA4">
        <w:tc>
          <w:tcPr>
            <w:tcW w:w="3402" w:type="dxa"/>
          </w:tcPr>
          <w:p w:rsidR="00B2571B" w:rsidRDefault="00B2571B" w:rsidP="00B2571B">
            <w:pPr>
              <w:jc w:val="left"/>
              <w:rPr>
                <w:lang/>
              </w:rPr>
            </w:pPr>
            <w:r>
              <w:rPr>
                <w:rFonts w:hint="eastAsia"/>
                <w:lang/>
              </w:rPr>
              <w:t>任职日期</w:t>
            </w:r>
          </w:p>
        </w:tc>
        <w:tc>
          <w:tcPr>
            <w:tcW w:w="5104" w:type="dxa"/>
            <w:gridSpan w:val="4"/>
          </w:tcPr>
          <w:p w:rsidR="00B2571B" w:rsidRDefault="00B2571B" w:rsidP="00B2571B">
            <w:pPr>
              <w:jc w:val="left"/>
              <w:rPr>
                <w:lang/>
              </w:rPr>
            </w:pPr>
            <w:r>
              <w:rPr>
                <w:rFonts w:hint="eastAsia"/>
                <w:lang/>
              </w:rPr>
              <w:t>2025</w:t>
            </w:r>
            <w:r>
              <w:rPr>
                <w:rFonts w:hint="eastAsia"/>
                <w:lang/>
              </w:rPr>
              <w:t>年</w:t>
            </w:r>
            <w:r>
              <w:rPr>
                <w:rFonts w:hint="eastAsia"/>
                <w:lang/>
              </w:rPr>
              <w:t>3</w:t>
            </w:r>
            <w:r>
              <w:rPr>
                <w:rFonts w:hint="eastAsia"/>
                <w:lang/>
              </w:rPr>
              <w:t>月</w:t>
            </w:r>
            <w:r>
              <w:rPr>
                <w:rFonts w:hint="eastAsia"/>
                <w:lang/>
              </w:rPr>
              <w:t>20</w:t>
            </w:r>
            <w:r>
              <w:rPr>
                <w:rFonts w:hint="eastAsia"/>
                <w:lang/>
              </w:rPr>
              <w:t>日</w:t>
            </w:r>
          </w:p>
        </w:tc>
      </w:tr>
      <w:tr w:rsidR="00B2571B" w:rsidTr="001856FF">
        <w:tc>
          <w:tcPr>
            <w:tcW w:w="3402" w:type="dxa"/>
          </w:tcPr>
          <w:p w:rsidR="00B2571B" w:rsidRDefault="00B2571B" w:rsidP="00B2571B">
            <w:pPr>
              <w:jc w:val="left"/>
              <w:rPr>
                <w:lang/>
              </w:rPr>
            </w:pPr>
            <w:r>
              <w:rPr>
                <w:rFonts w:hint="eastAsia"/>
                <w:lang/>
              </w:rPr>
              <w:t>证券从业年限</w:t>
            </w:r>
          </w:p>
        </w:tc>
        <w:tc>
          <w:tcPr>
            <w:tcW w:w="5104" w:type="dxa"/>
            <w:gridSpan w:val="4"/>
          </w:tcPr>
          <w:p w:rsidR="00B2571B" w:rsidRDefault="00B2571B" w:rsidP="00B2571B">
            <w:pPr>
              <w:jc w:val="left"/>
              <w:rPr>
                <w:lang/>
              </w:rPr>
            </w:pPr>
            <w:r>
              <w:rPr>
                <w:lang/>
              </w:rPr>
              <w:t>5</w:t>
            </w:r>
          </w:p>
        </w:tc>
      </w:tr>
      <w:tr w:rsidR="00B2571B" w:rsidTr="00C11ADB">
        <w:tc>
          <w:tcPr>
            <w:tcW w:w="3402" w:type="dxa"/>
          </w:tcPr>
          <w:p w:rsidR="00B2571B" w:rsidRDefault="00B2571B" w:rsidP="00B2571B">
            <w:pPr>
              <w:jc w:val="left"/>
              <w:rPr>
                <w:lang/>
              </w:rPr>
            </w:pPr>
            <w:r>
              <w:rPr>
                <w:rFonts w:hint="eastAsia"/>
                <w:lang/>
              </w:rPr>
              <w:t>证券投资管理从业年限</w:t>
            </w:r>
          </w:p>
        </w:tc>
        <w:tc>
          <w:tcPr>
            <w:tcW w:w="5104" w:type="dxa"/>
            <w:gridSpan w:val="4"/>
          </w:tcPr>
          <w:p w:rsidR="00B2571B" w:rsidRDefault="00B2571B" w:rsidP="00B2571B">
            <w:pPr>
              <w:jc w:val="left"/>
              <w:rPr>
                <w:lang/>
              </w:rPr>
            </w:pPr>
            <w:r>
              <w:rPr>
                <w:lang/>
              </w:rPr>
              <w:t>5</w:t>
            </w:r>
          </w:p>
        </w:tc>
      </w:tr>
      <w:tr w:rsidR="00B2571B" w:rsidTr="007F7546">
        <w:tc>
          <w:tcPr>
            <w:tcW w:w="3402" w:type="dxa"/>
          </w:tcPr>
          <w:p w:rsidR="00B2571B" w:rsidRDefault="00B2571B" w:rsidP="00B2571B">
            <w:pPr>
              <w:jc w:val="left"/>
              <w:rPr>
                <w:lang/>
              </w:rPr>
            </w:pPr>
            <w:r>
              <w:rPr>
                <w:rFonts w:hint="eastAsia"/>
                <w:lang/>
              </w:rPr>
              <w:t>过往从业经历</w:t>
            </w:r>
          </w:p>
        </w:tc>
        <w:tc>
          <w:tcPr>
            <w:tcW w:w="5104" w:type="dxa"/>
            <w:gridSpan w:val="4"/>
          </w:tcPr>
          <w:p w:rsidR="00B2571B" w:rsidRDefault="00B2571B" w:rsidP="00B2571B">
            <w:pPr>
              <w:jc w:val="left"/>
              <w:rPr>
                <w:lang/>
              </w:rPr>
            </w:pPr>
            <w:r>
              <w:rPr>
                <w:rFonts w:hint="eastAsia"/>
                <w:lang/>
              </w:rPr>
              <w:t>2019</w:t>
            </w:r>
            <w:r>
              <w:rPr>
                <w:rFonts w:hint="eastAsia"/>
                <w:lang/>
              </w:rPr>
              <w:t>年</w:t>
            </w:r>
            <w:r>
              <w:rPr>
                <w:rFonts w:hint="eastAsia"/>
                <w:lang/>
              </w:rPr>
              <w:t>7</w:t>
            </w:r>
            <w:r>
              <w:rPr>
                <w:rFonts w:hint="eastAsia"/>
                <w:lang/>
              </w:rPr>
              <w:t>月至</w:t>
            </w:r>
            <w:r>
              <w:rPr>
                <w:rFonts w:hint="eastAsia"/>
                <w:lang/>
              </w:rPr>
              <w:t>2021</w:t>
            </w:r>
            <w:r>
              <w:rPr>
                <w:rFonts w:hint="eastAsia"/>
                <w:lang/>
              </w:rPr>
              <w:t>年</w:t>
            </w:r>
            <w:r>
              <w:rPr>
                <w:rFonts w:hint="eastAsia"/>
                <w:lang/>
              </w:rPr>
              <w:t>4</w:t>
            </w:r>
            <w:r>
              <w:rPr>
                <w:rFonts w:hint="eastAsia"/>
                <w:lang/>
              </w:rPr>
              <w:t>月在中证指数有限公司工作，任研究开发部研究员；</w:t>
            </w:r>
            <w:r>
              <w:rPr>
                <w:rFonts w:hint="eastAsia"/>
                <w:lang/>
              </w:rPr>
              <w:t>2021</w:t>
            </w:r>
            <w:r>
              <w:rPr>
                <w:rFonts w:hint="eastAsia"/>
                <w:lang/>
              </w:rPr>
              <w:t>年</w:t>
            </w:r>
            <w:r>
              <w:rPr>
                <w:rFonts w:hint="eastAsia"/>
                <w:lang/>
              </w:rPr>
              <w:t>4</w:t>
            </w:r>
            <w:r>
              <w:rPr>
                <w:rFonts w:hint="eastAsia"/>
                <w:lang/>
              </w:rPr>
              <w:t>月至</w:t>
            </w:r>
            <w:r>
              <w:rPr>
                <w:rFonts w:hint="eastAsia"/>
                <w:lang/>
              </w:rPr>
              <w:t>2024</w:t>
            </w:r>
            <w:r>
              <w:rPr>
                <w:rFonts w:hint="eastAsia"/>
                <w:lang/>
              </w:rPr>
              <w:t>年</w:t>
            </w:r>
            <w:r>
              <w:rPr>
                <w:rFonts w:hint="eastAsia"/>
                <w:lang/>
              </w:rPr>
              <w:t>8</w:t>
            </w:r>
            <w:r>
              <w:rPr>
                <w:rFonts w:hint="eastAsia"/>
                <w:lang/>
              </w:rPr>
              <w:t>月在华宝基金管理有限公司工作，历任高级分析师、基金经理助理等职位。</w:t>
            </w:r>
            <w:r>
              <w:rPr>
                <w:rFonts w:hint="eastAsia"/>
                <w:lang/>
              </w:rPr>
              <w:t>2024</w:t>
            </w:r>
            <w:r>
              <w:rPr>
                <w:rFonts w:hint="eastAsia"/>
                <w:lang/>
              </w:rPr>
              <w:t>年</w:t>
            </w:r>
            <w:r>
              <w:rPr>
                <w:rFonts w:hint="eastAsia"/>
                <w:lang/>
              </w:rPr>
              <w:t>8</w:t>
            </w:r>
            <w:r>
              <w:rPr>
                <w:rFonts w:hint="eastAsia"/>
                <w:lang/>
              </w:rPr>
              <w:t>月加入招商基金管理有限公司指数产品管理事业部，现任招商中证全指医疗器械交易型开放式指数证券投资基金发起式联接基金、招商中证全指医疗器械交易型开放式指数证券投资基金、招商上证科创板综合交易型开放式指数证券投资基金、招商中证全指软件交易型开放式指数证券投资基金、招商沪深</w:t>
            </w:r>
            <w:r>
              <w:rPr>
                <w:rFonts w:hint="eastAsia"/>
                <w:lang/>
              </w:rPr>
              <w:t>300ESG</w:t>
            </w:r>
            <w:r>
              <w:rPr>
                <w:rFonts w:hint="eastAsia"/>
                <w:lang/>
              </w:rPr>
              <w:t>基准交易型开放式指数证券投资基金、招商中证全指软件交易型开放式指数证券投资基金发起式联接基金、招商创业板大盘交易型开放式指数证券投资基金、招商中证生物科技主题交易型开放式指数证券投资基金、招商沪深</w:t>
            </w:r>
            <w:r>
              <w:rPr>
                <w:rFonts w:hint="eastAsia"/>
                <w:lang/>
              </w:rPr>
              <w:t>300</w:t>
            </w:r>
            <w:r>
              <w:rPr>
                <w:rFonts w:hint="eastAsia"/>
                <w:lang/>
              </w:rPr>
              <w:t>交易型开放式指数证券投资基金基金经理。</w:t>
            </w:r>
          </w:p>
        </w:tc>
      </w:tr>
      <w:tr w:rsidR="00B2571B" w:rsidTr="00B2571B">
        <w:tc>
          <w:tcPr>
            <w:tcW w:w="3402" w:type="dxa"/>
            <w:vMerge w:val="restart"/>
          </w:tcPr>
          <w:p w:rsidR="00B2571B" w:rsidRDefault="00B2571B" w:rsidP="00B2571B">
            <w:pPr>
              <w:jc w:val="left"/>
              <w:rPr>
                <w:lang/>
              </w:rPr>
            </w:pPr>
            <w:r>
              <w:rPr>
                <w:rFonts w:hint="eastAsia"/>
                <w:lang/>
              </w:rPr>
              <w:t>其中：管理过公募基金的名称及期</w:t>
            </w:r>
            <w:r>
              <w:rPr>
                <w:rFonts w:hint="eastAsia"/>
                <w:lang/>
              </w:rPr>
              <w:lastRenderedPageBreak/>
              <w:t>间</w:t>
            </w:r>
          </w:p>
        </w:tc>
        <w:tc>
          <w:tcPr>
            <w:tcW w:w="1276" w:type="dxa"/>
          </w:tcPr>
          <w:p w:rsidR="00B2571B" w:rsidRDefault="00B2571B" w:rsidP="00B2571B">
            <w:pPr>
              <w:jc w:val="left"/>
              <w:rPr>
                <w:lang/>
              </w:rPr>
            </w:pPr>
            <w:r>
              <w:rPr>
                <w:rFonts w:hint="eastAsia"/>
                <w:lang/>
              </w:rPr>
              <w:lastRenderedPageBreak/>
              <w:t>基金主代码</w:t>
            </w:r>
          </w:p>
        </w:tc>
        <w:tc>
          <w:tcPr>
            <w:tcW w:w="1276" w:type="dxa"/>
          </w:tcPr>
          <w:p w:rsidR="00B2571B" w:rsidRDefault="00B2571B" w:rsidP="00B2571B">
            <w:pPr>
              <w:jc w:val="left"/>
              <w:rPr>
                <w:lang/>
              </w:rPr>
            </w:pPr>
            <w:r>
              <w:rPr>
                <w:rFonts w:hint="eastAsia"/>
                <w:lang/>
              </w:rPr>
              <w:t>基金名称</w:t>
            </w:r>
          </w:p>
        </w:tc>
        <w:tc>
          <w:tcPr>
            <w:tcW w:w="1276" w:type="dxa"/>
          </w:tcPr>
          <w:p w:rsidR="00B2571B" w:rsidRDefault="00B2571B" w:rsidP="00B2571B">
            <w:pPr>
              <w:jc w:val="left"/>
              <w:rPr>
                <w:lang/>
              </w:rPr>
            </w:pPr>
            <w:r>
              <w:rPr>
                <w:rFonts w:hint="eastAsia"/>
                <w:lang/>
              </w:rPr>
              <w:t>任职日期</w:t>
            </w:r>
          </w:p>
        </w:tc>
        <w:tc>
          <w:tcPr>
            <w:tcW w:w="1276" w:type="dxa"/>
          </w:tcPr>
          <w:p w:rsidR="00B2571B" w:rsidRDefault="00B2571B" w:rsidP="00B2571B">
            <w:pPr>
              <w:jc w:val="left"/>
              <w:rPr>
                <w:lang/>
              </w:rPr>
            </w:pPr>
            <w:r>
              <w:rPr>
                <w:rFonts w:hint="eastAsia"/>
                <w:lang/>
              </w:rPr>
              <w:t>离任日期</w:t>
            </w:r>
          </w:p>
        </w:tc>
      </w:tr>
      <w:tr w:rsidR="00B2571B" w:rsidTr="00B2571B">
        <w:tc>
          <w:tcPr>
            <w:tcW w:w="3402" w:type="dxa"/>
            <w:vMerge/>
          </w:tcPr>
          <w:p w:rsidR="00B2571B" w:rsidRDefault="00B2571B" w:rsidP="00B2571B">
            <w:pPr>
              <w:jc w:val="left"/>
              <w:rPr>
                <w:lang/>
              </w:rPr>
            </w:pPr>
          </w:p>
        </w:tc>
        <w:tc>
          <w:tcPr>
            <w:tcW w:w="1276" w:type="dxa"/>
          </w:tcPr>
          <w:p w:rsidR="00B2571B" w:rsidRDefault="00B2571B" w:rsidP="00B2571B">
            <w:pPr>
              <w:jc w:val="left"/>
              <w:rPr>
                <w:lang/>
              </w:rPr>
            </w:pPr>
            <w:r>
              <w:rPr>
                <w:lang/>
              </w:rPr>
              <w:t>018395</w:t>
            </w:r>
          </w:p>
        </w:tc>
        <w:tc>
          <w:tcPr>
            <w:tcW w:w="1276" w:type="dxa"/>
          </w:tcPr>
          <w:p w:rsidR="00B2571B" w:rsidRDefault="00B2571B" w:rsidP="00B2571B">
            <w:pPr>
              <w:jc w:val="left"/>
              <w:rPr>
                <w:lang/>
              </w:rPr>
            </w:pPr>
            <w:r>
              <w:rPr>
                <w:rFonts w:hint="eastAsia"/>
                <w:lang/>
              </w:rPr>
              <w:t>招商中证全指医疗器械交易型开放式指数证券投资基金发起式联接基金</w:t>
            </w:r>
          </w:p>
        </w:tc>
        <w:tc>
          <w:tcPr>
            <w:tcW w:w="1276" w:type="dxa"/>
          </w:tcPr>
          <w:p w:rsidR="00B2571B" w:rsidRDefault="00B2571B" w:rsidP="00B2571B">
            <w:pPr>
              <w:jc w:val="left"/>
              <w:rPr>
                <w:lang/>
              </w:rPr>
            </w:pPr>
            <w:r>
              <w:rPr>
                <w:rFonts w:hint="eastAsia"/>
                <w:lang/>
              </w:rPr>
              <w:t>2025</w:t>
            </w:r>
            <w:r>
              <w:rPr>
                <w:rFonts w:hint="eastAsia"/>
                <w:lang/>
              </w:rPr>
              <w:t>年</w:t>
            </w:r>
            <w:r>
              <w:rPr>
                <w:rFonts w:hint="eastAsia"/>
                <w:lang/>
              </w:rPr>
              <w:t>3</w:t>
            </w:r>
            <w:r>
              <w:rPr>
                <w:rFonts w:hint="eastAsia"/>
                <w:lang/>
              </w:rPr>
              <w:t>月</w:t>
            </w:r>
            <w:r>
              <w:rPr>
                <w:rFonts w:hint="eastAsia"/>
                <w:lang/>
              </w:rPr>
              <w:t>7</w:t>
            </w:r>
            <w:r>
              <w:rPr>
                <w:rFonts w:hint="eastAsia"/>
                <w:lang/>
              </w:rPr>
              <w:t>日</w:t>
            </w:r>
          </w:p>
        </w:tc>
        <w:tc>
          <w:tcPr>
            <w:tcW w:w="1276" w:type="dxa"/>
          </w:tcPr>
          <w:p w:rsidR="00B2571B" w:rsidRDefault="00B2571B" w:rsidP="00B2571B">
            <w:pPr>
              <w:jc w:val="right"/>
              <w:rPr>
                <w:lang/>
              </w:rPr>
            </w:pPr>
            <w:r>
              <w:rPr>
                <w:lang/>
              </w:rPr>
              <w:t>-</w:t>
            </w:r>
          </w:p>
        </w:tc>
      </w:tr>
      <w:tr w:rsidR="00B2571B" w:rsidTr="00B2571B">
        <w:tc>
          <w:tcPr>
            <w:tcW w:w="3402" w:type="dxa"/>
            <w:vMerge/>
          </w:tcPr>
          <w:p w:rsidR="00B2571B" w:rsidRDefault="00B2571B" w:rsidP="00B2571B">
            <w:pPr>
              <w:jc w:val="left"/>
              <w:rPr>
                <w:lang/>
              </w:rPr>
            </w:pPr>
          </w:p>
        </w:tc>
        <w:tc>
          <w:tcPr>
            <w:tcW w:w="1276" w:type="dxa"/>
          </w:tcPr>
          <w:p w:rsidR="00B2571B" w:rsidRDefault="00B2571B" w:rsidP="00B2571B">
            <w:pPr>
              <w:jc w:val="left"/>
              <w:rPr>
                <w:lang/>
              </w:rPr>
            </w:pPr>
            <w:r>
              <w:rPr>
                <w:lang/>
              </w:rPr>
              <w:t>159898</w:t>
            </w:r>
          </w:p>
        </w:tc>
        <w:tc>
          <w:tcPr>
            <w:tcW w:w="1276" w:type="dxa"/>
          </w:tcPr>
          <w:p w:rsidR="00B2571B" w:rsidRDefault="00B2571B" w:rsidP="00B2571B">
            <w:pPr>
              <w:jc w:val="left"/>
              <w:rPr>
                <w:lang/>
              </w:rPr>
            </w:pPr>
            <w:r>
              <w:rPr>
                <w:rFonts w:hint="eastAsia"/>
                <w:lang/>
              </w:rPr>
              <w:t>招商中证全指医疗器械交易型开放式指数证券投资基金</w:t>
            </w:r>
          </w:p>
        </w:tc>
        <w:tc>
          <w:tcPr>
            <w:tcW w:w="1276" w:type="dxa"/>
          </w:tcPr>
          <w:p w:rsidR="00B2571B" w:rsidRDefault="00B2571B" w:rsidP="00B2571B">
            <w:pPr>
              <w:jc w:val="left"/>
              <w:rPr>
                <w:lang/>
              </w:rPr>
            </w:pPr>
            <w:r>
              <w:rPr>
                <w:rFonts w:hint="eastAsia"/>
                <w:lang/>
              </w:rPr>
              <w:t>2025</w:t>
            </w:r>
            <w:r>
              <w:rPr>
                <w:rFonts w:hint="eastAsia"/>
                <w:lang/>
              </w:rPr>
              <w:t>年</w:t>
            </w:r>
            <w:r>
              <w:rPr>
                <w:rFonts w:hint="eastAsia"/>
                <w:lang/>
              </w:rPr>
              <w:t>3</w:t>
            </w:r>
            <w:r>
              <w:rPr>
                <w:rFonts w:hint="eastAsia"/>
                <w:lang/>
              </w:rPr>
              <w:t>月</w:t>
            </w:r>
            <w:r>
              <w:rPr>
                <w:rFonts w:hint="eastAsia"/>
                <w:lang/>
              </w:rPr>
              <w:t>7</w:t>
            </w:r>
            <w:r>
              <w:rPr>
                <w:rFonts w:hint="eastAsia"/>
                <w:lang/>
              </w:rPr>
              <w:t>日</w:t>
            </w:r>
          </w:p>
        </w:tc>
        <w:tc>
          <w:tcPr>
            <w:tcW w:w="1276" w:type="dxa"/>
          </w:tcPr>
          <w:p w:rsidR="00B2571B" w:rsidRDefault="00B2571B" w:rsidP="00B2571B">
            <w:pPr>
              <w:jc w:val="right"/>
              <w:rPr>
                <w:lang/>
              </w:rPr>
            </w:pPr>
            <w:r>
              <w:rPr>
                <w:lang/>
              </w:rPr>
              <w:t>-</w:t>
            </w:r>
          </w:p>
        </w:tc>
      </w:tr>
      <w:tr w:rsidR="00B2571B" w:rsidTr="00B2571B">
        <w:tc>
          <w:tcPr>
            <w:tcW w:w="3402" w:type="dxa"/>
            <w:vMerge/>
          </w:tcPr>
          <w:p w:rsidR="00B2571B" w:rsidRDefault="00B2571B" w:rsidP="00B2571B">
            <w:pPr>
              <w:jc w:val="left"/>
              <w:rPr>
                <w:lang/>
              </w:rPr>
            </w:pPr>
          </w:p>
        </w:tc>
        <w:tc>
          <w:tcPr>
            <w:tcW w:w="1276" w:type="dxa"/>
          </w:tcPr>
          <w:p w:rsidR="00B2571B" w:rsidRDefault="00B2571B" w:rsidP="00B2571B">
            <w:pPr>
              <w:jc w:val="left"/>
              <w:rPr>
                <w:lang/>
              </w:rPr>
            </w:pPr>
            <w:r>
              <w:rPr>
                <w:lang/>
              </w:rPr>
              <w:t>589770</w:t>
            </w:r>
          </w:p>
        </w:tc>
        <w:tc>
          <w:tcPr>
            <w:tcW w:w="1276" w:type="dxa"/>
          </w:tcPr>
          <w:p w:rsidR="00B2571B" w:rsidRDefault="00B2571B" w:rsidP="00B2571B">
            <w:pPr>
              <w:jc w:val="left"/>
              <w:rPr>
                <w:lang/>
              </w:rPr>
            </w:pPr>
            <w:r>
              <w:rPr>
                <w:rFonts w:hint="eastAsia"/>
                <w:lang/>
              </w:rPr>
              <w:t>招商上证科创板综合交易型开放式指数证券投资基金</w:t>
            </w:r>
          </w:p>
        </w:tc>
        <w:tc>
          <w:tcPr>
            <w:tcW w:w="1276" w:type="dxa"/>
          </w:tcPr>
          <w:p w:rsidR="00B2571B" w:rsidRDefault="00B2571B" w:rsidP="00B2571B">
            <w:pPr>
              <w:jc w:val="left"/>
              <w:rPr>
                <w:lang/>
              </w:rPr>
            </w:pPr>
            <w:r>
              <w:rPr>
                <w:rFonts w:hint="eastAsia"/>
                <w:lang/>
              </w:rPr>
              <w:t>2025</w:t>
            </w:r>
            <w:r>
              <w:rPr>
                <w:rFonts w:hint="eastAsia"/>
                <w:lang/>
              </w:rPr>
              <w:t>年</w:t>
            </w:r>
            <w:r>
              <w:rPr>
                <w:rFonts w:hint="eastAsia"/>
                <w:lang/>
              </w:rPr>
              <w:t>2</w:t>
            </w:r>
            <w:r>
              <w:rPr>
                <w:rFonts w:hint="eastAsia"/>
                <w:lang/>
              </w:rPr>
              <w:t>月</w:t>
            </w:r>
            <w:r>
              <w:rPr>
                <w:rFonts w:hint="eastAsia"/>
                <w:lang/>
              </w:rPr>
              <w:t>26</w:t>
            </w:r>
            <w:r>
              <w:rPr>
                <w:rFonts w:hint="eastAsia"/>
                <w:lang/>
              </w:rPr>
              <w:t>日</w:t>
            </w:r>
          </w:p>
        </w:tc>
        <w:tc>
          <w:tcPr>
            <w:tcW w:w="1276" w:type="dxa"/>
          </w:tcPr>
          <w:p w:rsidR="00B2571B" w:rsidRDefault="00B2571B" w:rsidP="00B2571B">
            <w:pPr>
              <w:jc w:val="right"/>
              <w:rPr>
                <w:lang/>
              </w:rPr>
            </w:pPr>
            <w:r>
              <w:rPr>
                <w:lang/>
              </w:rPr>
              <w:t>-</w:t>
            </w:r>
          </w:p>
        </w:tc>
      </w:tr>
      <w:tr w:rsidR="00B2571B" w:rsidTr="00B2571B">
        <w:tc>
          <w:tcPr>
            <w:tcW w:w="3402" w:type="dxa"/>
            <w:vMerge/>
          </w:tcPr>
          <w:p w:rsidR="00B2571B" w:rsidRDefault="00B2571B" w:rsidP="00B2571B">
            <w:pPr>
              <w:jc w:val="left"/>
              <w:rPr>
                <w:lang/>
              </w:rPr>
            </w:pPr>
          </w:p>
        </w:tc>
        <w:tc>
          <w:tcPr>
            <w:tcW w:w="1276" w:type="dxa"/>
          </w:tcPr>
          <w:p w:rsidR="00B2571B" w:rsidRDefault="00B2571B" w:rsidP="00B2571B">
            <w:pPr>
              <w:jc w:val="left"/>
              <w:rPr>
                <w:lang/>
              </w:rPr>
            </w:pPr>
            <w:r>
              <w:rPr>
                <w:lang/>
              </w:rPr>
              <w:t>159899</w:t>
            </w:r>
          </w:p>
        </w:tc>
        <w:tc>
          <w:tcPr>
            <w:tcW w:w="1276" w:type="dxa"/>
          </w:tcPr>
          <w:p w:rsidR="00B2571B" w:rsidRDefault="00B2571B" w:rsidP="00B2571B">
            <w:pPr>
              <w:jc w:val="left"/>
              <w:rPr>
                <w:lang/>
              </w:rPr>
            </w:pPr>
            <w:r>
              <w:rPr>
                <w:rFonts w:hint="eastAsia"/>
                <w:lang/>
              </w:rPr>
              <w:t>招商中证全指软件交易型开放式指数证券投资基金</w:t>
            </w:r>
          </w:p>
        </w:tc>
        <w:tc>
          <w:tcPr>
            <w:tcW w:w="1276" w:type="dxa"/>
          </w:tcPr>
          <w:p w:rsidR="00B2571B" w:rsidRDefault="00B2571B" w:rsidP="00B2571B">
            <w:pPr>
              <w:jc w:val="left"/>
              <w:rPr>
                <w:lang/>
              </w:rPr>
            </w:pPr>
            <w:r>
              <w:rPr>
                <w:rFonts w:hint="eastAsia"/>
                <w:lang/>
              </w:rPr>
              <w:t>2024</w:t>
            </w:r>
            <w:r>
              <w:rPr>
                <w:rFonts w:hint="eastAsia"/>
                <w:lang/>
              </w:rPr>
              <w:t>年</w:t>
            </w:r>
            <w:r>
              <w:rPr>
                <w:rFonts w:hint="eastAsia"/>
                <w:lang/>
              </w:rPr>
              <w:t>10</w:t>
            </w:r>
            <w:r>
              <w:rPr>
                <w:rFonts w:hint="eastAsia"/>
                <w:lang/>
              </w:rPr>
              <w:t>月</w:t>
            </w:r>
            <w:r>
              <w:rPr>
                <w:rFonts w:hint="eastAsia"/>
                <w:lang/>
              </w:rPr>
              <w:t>29</w:t>
            </w:r>
            <w:r>
              <w:rPr>
                <w:rFonts w:hint="eastAsia"/>
                <w:lang/>
              </w:rPr>
              <w:t>日</w:t>
            </w:r>
          </w:p>
        </w:tc>
        <w:tc>
          <w:tcPr>
            <w:tcW w:w="1276" w:type="dxa"/>
          </w:tcPr>
          <w:p w:rsidR="00B2571B" w:rsidRDefault="00B2571B" w:rsidP="00B2571B">
            <w:pPr>
              <w:jc w:val="right"/>
              <w:rPr>
                <w:lang/>
              </w:rPr>
            </w:pPr>
            <w:r>
              <w:rPr>
                <w:lang/>
              </w:rPr>
              <w:t>-</w:t>
            </w:r>
          </w:p>
        </w:tc>
      </w:tr>
      <w:tr w:rsidR="00B2571B" w:rsidTr="00B2571B">
        <w:tc>
          <w:tcPr>
            <w:tcW w:w="3402" w:type="dxa"/>
            <w:vMerge/>
          </w:tcPr>
          <w:p w:rsidR="00B2571B" w:rsidRDefault="00B2571B" w:rsidP="00B2571B">
            <w:pPr>
              <w:jc w:val="left"/>
              <w:rPr>
                <w:lang/>
              </w:rPr>
            </w:pPr>
          </w:p>
        </w:tc>
        <w:tc>
          <w:tcPr>
            <w:tcW w:w="1276" w:type="dxa"/>
          </w:tcPr>
          <w:p w:rsidR="00B2571B" w:rsidRDefault="00B2571B" w:rsidP="00B2571B">
            <w:pPr>
              <w:jc w:val="left"/>
              <w:rPr>
                <w:lang/>
              </w:rPr>
            </w:pPr>
            <w:r>
              <w:rPr>
                <w:lang/>
              </w:rPr>
              <w:t>561900</w:t>
            </w:r>
          </w:p>
        </w:tc>
        <w:tc>
          <w:tcPr>
            <w:tcW w:w="1276" w:type="dxa"/>
          </w:tcPr>
          <w:p w:rsidR="00B2571B" w:rsidRDefault="00B2571B" w:rsidP="00B2571B">
            <w:pPr>
              <w:jc w:val="left"/>
              <w:rPr>
                <w:lang/>
              </w:rPr>
            </w:pPr>
            <w:r>
              <w:rPr>
                <w:rFonts w:hint="eastAsia"/>
                <w:lang/>
              </w:rPr>
              <w:t>招商沪深</w:t>
            </w:r>
            <w:r>
              <w:rPr>
                <w:rFonts w:hint="eastAsia"/>
                <w:lang/>
              </w:rPr>
              <w:t>300ESG</w:t>
            </w:r>
            <w:r>
              <w:rPr>
                <w:rFonts w:hint="eastAsia"/>
                <w:lang/>
              </w:rPr>
              <w:t>基准交易型开放式指数证券投资基金</w:t>
            </w:r>
          </w:p>
        </w:tc>
        <w:tc>
          <w:tcPr>
            <w:tcW w:w="1276" w:type="dxa"/>
          </w:tcPr>
          <w:p w:rsidR="00B2571B" w:rsidRDefault="00B2571B" w:rsidP="00B2571B">
            <w:pPr>
              <w:jc w:val="left"/>
              <w:rPr>
                <w:lang/>
              </w:rPr>
            </w:pPr>
            <w:r>
              <w:rPr>
                <w:rFonts w:hint="eastAsia"/>
                <w:lang/>
              </w:rPr>
              <w:t>2024</w:t>
            </w:r>
            <w:r>
              <w:rPr>
                <w:rFonts w:hint="eastAsia"/>
                <w:lang/>
              </w:rPr>
              <w:t>年</w:t>
            </w:r>
            <w:r>
              <w:rPr>
                <w:rFonts w:hint="eastAsia"/>
                <w:lang/>
              </w:rPr>
              <w:t>10</w:t>
            </w:r>
            <w:r>
              <w:rPr>
                <w:rFonts w:hint="eastAsia"/>
                <w:lang/>
              </w:rPr>
              <w:t>月</w:t>
            </w:r>
            <w:r>
              <w:rPr>
                <w:rFonts w:hint="eastAsia"/>
                <w:lang/>
              </w:rPr>
              <w:t>29</w:t>
            </w:r>
            <w:r>
              <w:rPr>
                <w:rFonts w:hint="eastAsia"/>
                <w:lang/>
              </w:rPr>
              <w:t>日</w:t>
            </w:r>
          </w:p>
        </w:tc>
        <w:tc>
          <w:tcPr>
            <w:tcW w:w="1276" w:type="dxa"/>
          </w:tcPr>
          <w:p w:rsidR="00B2571B" w:rsidRDefault="00B2571B" w:rsidP="00B2571B">
            <w:pPr>
              <w:jc w:val="right"/>
              <w:rPr>
                <w:lang/>
              </w:rPr>
            </w:pPr>
            <w:r>
              <w:rPr>
                <w:lang/>
              </w:rPr>
              <w:t>-</w:t>
            </w:r>
          </w:p>
        </w:tc>
      </w:tr>
      <w:tr w:rsidR="00B2571B" w:rsidTr="00B2571B">
        <w:tc>
          <w:tcPr>
            <w:tcW w:w="3402" w:type="dxa"/>
            <w:vMerge/>
          </w:tcPr>
          <w:p w:rsidR="00B2571B" w:rsidRDefault="00B2571B" w:rsidP="00B2571B">
            <w:pPr>
              <w:jc w:val="left"/>
              <w:rPr>
                <w:lang/>
              </w:rPr>
            </w:pPr>
          </w:p>
        </w:tc>
        <w:tc>
          <w:tcPr>
            <w:tcW w:w="1276" w:type="dxa"/>
          </w:tcPr>
          <w:p w:rsidR="00B2571B" w:rsidRDefault="00B2571B" w:rsidP="00B2571B">
            <w:pPr>
              <w:jc w:val="left"/>
              <w:rPr>
                <w:lang/>
              </w:rPr>
            </w:pPr>
            <w:r>
              <w:rPr>
                <w:lang/>
              </w:rPr>
              <w:t>018385</w:t>
            </w:r>
          </w:p>
        </w:tc>
        <w:tc>
          <w:tcPr>
            <w:tcW w:w="1276" w:type="dxa"/>
          </w:tcPr>
          <w:p w:rsidR="00B2571B" w:rsidRDefault="00B2571B" w:rsidP="00B2571B">
            <w:pPr>
              <w:jc w:val="left"/>
              <w:rPr>
                <w:lang/>
              </w:rPr>
            </w:pPr>
            <w:r>
              <w:rPr>
                <w:rFonts w:hint="eastAsia"/>
                <w:lang/>
              </w:rPr>
              <w:t>招商中证全指软件交易型开放式指数证券投资基金发起式联接基金</w:t>
            </w:r>
          </w:p>
        </w:tc>
        <w:tc>
          <w:tcPr>
            <w:tcW w:w="1276" w:type="dxa"/>
          </w:tcPr>
          <w:p w:rsidR="00B2571B" w:rsidRDefault="00B2571B" w:rsidP="00B2571B">
            <w:pPr>
              <w:jc w:val="left"/>
              <w:rPr>
                <w:lang/>
              </w:rPr>
            </w:pPr>
            <w:r>
              <w:rPr>
                <w:rFonts w:hint="eastAsia"/>
                <w:lang/>
              </w:rPr>
              <w:t>2024</w:t>
            </w:r>
            <w:r>
              <w:rPr>
                <w:rFonts w:hint="eastAsia"/>
                <w:lang/>
              </w:rPr>
              <w:t>年</w:t>
            </w:r>
            <w:r>
              <w:rPr>
                <w:rFonts w:hint="eastAsia"/>
                <w:lang/>
              </w:rPr>
              <w:t>10</w:t>
            </w:r>
            <w:r>
              <w:rPr>
                <w:rFonts w:hint="eastAsia"/>
                <w:lang/>
              </w:rPr>
              <w:t>月</w:t>
            </w:r>
            <w:r>
              <w:rPr>
                <w:rFonts w:hint="eastAsia"/>
                <w:lang/>
              </w:rPr>
              <w:t>29</w:t>
            </w:r>
            <w:r>
              <w:rPr>
                <w:rFonts w:hint="eastAsia"/>
                <w:lang/>
              </w:rPr>
              <w:t>日</w:t>
            </w:r>
          </w:p>
        </w:tc>
        <w:tc>
          <w:tcPr>
            <w:tcW w:w="1276" w:type="dxa"/>
          </w:tcPr>
          <w:p w:rsidR="00B2571B" w:rsidRDefault="00B2571B" w:rsidP="00B2571B">
            <w:pPr>
              <w:jc w:val="right"/>
              <w:rPr>
                <w:lang/>
              </w:rPr>
            </w:pPr>
            <w:r>
              <w:rPr>
                <w:lang/>
              </w:rPr>
              <w:t>-</w:t>
            </w:r>
          </w:p>
        </w:tc>
      </w:tr>
      <w:tr w:rsidR="00B2571B" w:rsidTr="00B2571B">
        <w:tc>
          <w:tcPr>
            <w:tcW w:w="3402" w:type="dxa"/>
            <w:vMerge/>
          </w:tcPr>
          <w:p w:rsidR="00B2571B" w:rsidRDefault="00B2571B" w:rsidP="00B2571B">
            <w:pPr>
              <w:jc w:val="left"/>
              <w:rPr>
                <w:lang/>
              </w:rPr>
            </w:pPr>
          </w:p>
        </w:tc>
        <w:tc>
          <w:tcPr>
            <w:tcW w:w="1276" w:type="dxa"/>
          </w:tcPr>
          <w:p w:rsidR="00B2571B" w:rsidRDefault="00B2571B" w:rsidP="00B2571B">
            <w:pPr>
              <w:jc w:val="left"/>
              <w:rPr>
                <w:lang/>
              </w:rPr>
            </w:pPr>
            <w:r>
              <w:rPr>
                <w:lang/>
              </w:rPr>
              <w:t>159991</w:t>
            </w:r>
          </w:p>
        </w:tc>
        <w:tc>
          <w:tcPr>
            <w:tcW w:w="1276" w:type="dxa"/>
          </w:tcPr>
          <w:p w:rsidR="00B2571B" w:rsidRDefault="00B2571B" w:rsidP="00B2571B">
            <w:pPr>
              <w:jc w:val="left"/>
              <w:rPr>
                <w:lang/>
              </w:rPr>
            </w:pPr>
            <w:r>
              <w:rPr>
                <w:rFonts w:hint="eastAsia"/>
                <w:lang/>
              </w:rPr>
              <w:t>招商创业板大盘交易型开放式指数证券投资基金</w:t>
            </w:r>
          </w:p>
        </w:tc>
        <w:tc>
          <w:tcPr>
            <w:tcW w:w="1276" w:type="dxa"/>
          </w:tcPr>
          <w:p w:rsidR="00B2571B" w:rsidRDefault="00B2571B" w:rsidP="00B2571B">
            <w:pPr>
              <w:jc w:val="left"/>
              <w:rPr>
                <w:lang/>
              </w:rPr>
            </w:pPr>
            <w:r>
              <w:rPr>
                <w:rFonts w:hint="eastAsia"/>
                <w:lang/>
              </w:rPr>
              <w:t>2024</w:t>
            </w:r>
            <w:r>
              <w:rPr>
                <w:rFonts w:hint="eastAsia"/>
                <w:lang/>
              </w:rPr>
              <w:t>年</w:t>
            </w:r>
            <w:r>
              <w:rPr>
                <w:rFonts w:hint="eastAsia"/>
                <w:lang/>
              </w:rPr>
              <w:t>10</w:t>
            </w:r>
            <w:r>
              <w:rPr>
                <w:rFonts w:hint="eastAsia"/>
                <w:lang/>
              </w:rPr>
              <w:t>月</w:t>
            </w:r>
            <w:r>
              <w:rPr>
                <w:rFonts w:hint="eastAsia"/>
                <w:lang/>
              </w:rPr>
              <w:t>29</w:t>
            </w:r>
            <w:r>
              <w:rPr>
                <w:rFonts w:hint="eastAsia"/>
                <w:lang/>
              </w:rPr>
              <w:t>日</w:t>
            </w:r>
          </w:p>
        </w:tc>
        <w:tc>
          <w:tcPr>
            <w:tcW w:w="1276" w:type="dxa"/>
          </w:tcPr>
          <w:p w:rsidR="00B2571B" w:rsidRDefault="00B2571B" w:rsidP="00B2571B">
            <w:pPr>
              <w:jc w:val="right"/>
              <w:rPr>
                <w:lang/>
              </w:rPr>
            </w:pPr>
            <w:r>
              <w:rPr>
                <w:lang/>
              </w:rPr>
              <w:t>-</w:t>
            </w:r>
          </w:p>
        </w:tc>
      </w:tr>
      <w:tr w:rsidR="00B2571B" w:rsidTr="00B2571B">
        <w:tc>
          <w:tcPr>
            <w:tcW w:w="3402" w:type="dxa"/>
            <w:vMerge/>
          </w:tcPr>
          <w:p w:rsidR="00B2571B" w:rsidRDefault="00B2571B" w:rsidP="00B2571B">
            <w:pPr>
              <w:jc w:val="left"/>
              <w:rPr>
                <w:lang/>
              </w:rPr>
            </w:pPr>
          </w:p>
        </w:tc>
        <w:tc>
          <w:tcPr>
            <w:tcW w:w="1276" w:type="dxa"/>
          </w:tcPr>
          <w:p w:rsidR="00B2571B" w:rsidRDefault="00B2571B" w:rsidP="00B2571B">
            <w:pPr>
              <w:jc w:val="left"/>
              <w:rPr>
                <w:lang/>
              </w:rPr>
            </w:pPr>
            <w:r>
              <w:rPr>
                <w:lang/>
              </w:rPr>
              <w:t>159849</w:t>
            </w:r>
          </w:p>
        </w:tc>
        <w:tc>
          <w:tcPr>
            <w:tcW w:w="1276" w:type="dxa"/>
          </w:tcPr>
          <w:p w:rsidR="00B2571B" w:rsidRDefault="00B2571B" w:rsidP="00B2571B">
            <w:pPr>
              <w:jc w:val="left"/>
              <w:rPr>
                <w:lang/>
              </w:rPr>
            </w:pPr>
            <w:r>
              <w:rPr>
                <w:rFonts w:hint="eastAsia"/>
                <w:lang/>
              </w:rPr>
              <w:t>招商中证生物科技主题交易型开放式指数证券投资基金</w:t>
            </w:r>
          </w:p>
        </w:tc>
        <w:tc>
          <w:tcPr>
            <w:tcW w:w="1276" w:type="dxa"/>
          </w:tcPr>
          <w:p w:rsidR="00B2571B" w:rsidRDefault="00B2571B" w:rsidP="00B2571B">
            <w:pPr>
              <w:jc w:val="left"/>
              <w:rPr>
                <w:lang/>
              </w:rPr>
            </w:pPr>
            <w:r>
              <w:rPr>
                <w:rFonts w:hint="eastAsia"/>
                <w:lang/>
              </w:rPr>
              <w:t>2024</w:t>
            </w:r>
            <w:r>
              <w:rPr>
                <w:rFonts w:hint="eastAsia"/>
                <w:lang/>
              </w:rPr>
              <w:t>年</w:t>
            </w:r>
            <w:r>
              <w:rPr>
                <w:rFonts w:hint="eastAsia"/>
                <w:lang/>
              </w:rPr>
              <w:t>10</w:t>
            </w:r>
            <w:r>
              <w:rPr>
                <w:rFonts w:hint="eastAsia"/>
                <w:lang/>
              </w:rPr>
              <w:t>月</w:t>
            </w:r>
            <w:r>
              <w:rPr>
                <w:rFonts w:hint="eastAsia"/>
                <w:lang/>
              </w:rPr>
              <w:t>26</w:t>
            </w:r>
            <w:r>
              <w:rPr>
                <w:rFonts w:hint="eastAsia"/>
                <w:lang/>
              </w:rPr>
              <w:t>日</w:t>
            </w:r>
          </w:p>
        </w:tc>
        <w:tc>
          <w:tcPr>
            <w:tcW w:w="1276" w:type="dxa"/>
          </w:tcPr>
          <w:p w:rsidR="00B2571B" w:rsidRDefault="00B2571B" w:rsidP="00B2571B">
            <w:pPr>
              <w:jc w:val="right"/>
              <w:rPr>
                <w:lang/>
              </w:rPr>
            </w:pPr>
            <w:r>
              <w:rPr>
                <w:lang/>
              </w:rPr>
              <w:t>-</w:t>
            </w:r>
          </w:p>
        </w:tc>
      </w:tr>
      <w:tr w:rsidR="00B2571B" w:rsidTr="00B2571B">
        <w:tc>
          <w:tcPr>
            <w:tcW w:w="3402" w:type="dxa"/>
            <w:vMerge/>
          </w:tcPr>
          <w:p w:rsidR="00B2571B" w:rsidRDefault="00B2571B" w:rsidP="00B2571B">
            <w:pPr>
              <w:jc w:val="left"/>
              <w:rPr>
                <w:lang/>
              </w:rPr>
            </w:pPr>
          </w:p>
        </w:tc>
        <w:tc>
          <w:tcPr>
            <w:tcW w:w="1276" w:type="dxa"/>
          </w:tcPr>
          <w:p w:rsidR="00B2571B" w:rsidRDefault="00B2571B" w:rsidP="00B2571B">
            <w:pPr>
              <w:jc w:val="left"/>
              <w:rPr>
                <w:lang/>
              </w:rPr>
            </w:pPr>
            <w:r>
              <w:rPr>
                <w:lang/>
              </w:rPr>
              <w:t>561930</w:t>
            </w:r>
          </w:p>
        </w:tc>
        <w:tc>
          <w:tcPr>
            <w:tcW w:w="1276" w:type="dxa"/>
          </w:tcPr>
          <w:p w:rsidR="00B2571B" w:rsidRDefault="00B2571B" w:rsidP="00B2571B">
            <w:pPr>
              <w:jc w:val="left"/>
              <w:rPr>
                <w:lang/>
              </w:rPr>
            </w:pPr>
            <w:r>
              <w:rPr>
                <w:rFonts w:hint="eastAsia"/>
                <w:lang/>
              </w:rPr>
              <w:t>招商沪深</w:t>
            </w:r>
            <w:r>
              <w:rPr>
                <w:rFonts w:hint="eastAsia"/>
                <w:lang/>
              </w:rPr>
              <w:t>300</w:t>
            </w:r>
            <w:r>
              <w:rPr>
                <w:rFonts w:hint="eastAsia"/>
                <w:lang/>
              </w:rPr>
              <w:t>交易型开放式指数证券投资基金</w:t>
            </w:r>
          </w:p>
        </w:tc>
        <w:tc>
          <w:tcPr>
            <w:tcW w:w="1276" w:type="dxa"/>
          </w:tcPr>
          <w:p w:rsidR="00B2571B" w:rsidRDefault="00B2571B" w:rsidP="00B2571B">
            <w:pPr>
              <w:jc w:val="left"/>
              <w:rPr>
                <w:lang/>
              </w:rPr>
            </w:pPr>
            <w:r>
              <w:rPr>
                <w:rFonts w:hint="eastAsia"/>
                <w:lang/>
              </w:rPr>
              <w:t>2024</w:t>
            </w:r>
            <w:r>
              <w:rPr>
                <w:rFonts w:hint="eastAsia"/>
                <w:lang/>
              </w:rPr>
              <w:t>年</w:t>
            </w:r>
            <w:r>
              <w:rPr>
                <w:rFonts w:hint="eastAsia"/>
                <w:lang/>
              </w:rPr>
              <w:t>10</w:t>
            </w:r>
            <w:r>
              <w:rPr>
                <w:rFonts w:hint="eastAsia"/>
                <w:lang/>
              </w:rPr>
              <w:t>月</w:t>
            </w:r>
            <w:r>
              <w:rPr>
                <w:rFonts w:hint="eastAsia"/>
                <w:lang/>
              </w:rPr>
              <w:t>26</w:t>
            </w:r>
            <w:r>
              <w:rPr>
                <w:rFonts w:hint="eastAsia"/>
                <w:lang/>
              </w:rPr>
              <w:t>日</w:t>
            </w:r>
          </w:p>
        </w:tc>
        <w:tc>
          <w:tcPr>
            <w:tcW w:w="1276" w:type="dxa"/>
          </w:tcPr>
          <w:p w:rsidR="00B2571B" w:rsidRDefault="00B2571B" w:rsidP="00B2571B">
            <w:pPr>
              <w:jc w:val="right"/>
              <w:rPr>
                <w:lang/>
              </w:rPr>
            </w:pPr>
            <w:r>
              <w:rPr>
                <w:lang/>
              </w:rPr>
              <w:t>-</w:t>
            </w:r>
          </w:p>
        </w:tc>
      </w:tr>
      <w:tr w:rsidR="00B2571B" w:rsidTr="00CA3A69">
        <w:tc>
          <w:tcPr>
            <w:tcW w:w="3402" w:type="dxa"/>
          </w:tcPr>
          <w:p w:rsidR="00B2571B" w:rsidRDefault="00B2571B" w:rsidP="00B2571B">
            <w:pPr>
              <w:jc w:val="left"/>
              <w:rPr>
                <w:lang/>
              </w:rPr>
            </w:pPr>
            <w:r>
              <w:rPr>
                <w:rFonts w:hint="eastAsia"/>
                <w:lang/>
              </w:rPr>
              <w:t>是否曾被监管机构予以行政处罚或采取行政监管措施</w:t>
            </w:r>
          </w:p>
        </w:tc>
        <w:tc>
          <w:tcPr>
            <w:tcW w:w="5104" w:type="dxa"/>
            <w:gridSpan w:val="4"/>
          </w:tcPr>
          <w:p w:rsidR="00B2571B" w:rsidRDefault="00B2571B" w:rsidP="00B2571B">
            <w:pPr>
              <w:jc w:val="left"/>
              <w:rPr>
                <w:lang/>
              </w:rPr>
            </w:pPr>
            <w:r>
              <w:rPr>
                <w:rFonts w:hint="eastAsia"/>
                <w:lang/>
              </w:rPr>
              <w:t>否</w:t>
            </w:r>
          </w:p>
        </w:tc>
      </w:tr>
      <w:tr w:rsidR="00B2571B" w:rsidTr="006F075E">
        <w:tc>
          <w:tcPr>
            <w:tcW w:w="3402" w:type="dxa"/>
          </w:tcPr>
          <w:p w:rsidR="00B2571B" w:rsidRDefault="00B2571B" w:rsidP="00B2571B">
            <w:pPr>
              <w:jc w:val="left"/>
              <w:rPr>
                <w:lang/>
              </w:rPr>
            </w:pPr>
            <w:r>
              <w:rPr>
                <w:rFonts w:hint="eastAsia"/>
                <w:lang/>
              </w:rPr>
              <w:t>是否已取得基金从业资格</w:t>
            </w:r>
          </w:p>
        </w:tc>
        <w:tc>
          <w:tcPr>
            <w:tcW w:w="5104" w:type="dxa"/>
            <w:gridSpan w:val="4"/>
          </w:tcPr>
          <w:p w:rsidR="00B2571B" w:rsidRDefault="00B2571B" w:rsidP="00B2571B">
            <w:pPr>
              <w:jc w:val="left"/>
              <w:rPr>
                <w:lang/>
              </w:rPr>
            </w:pPr>
            <w:r>
              <w:rPr>
                <w:rFonts w:hint="eastAsia"/>
                <w:lang/>
              </w:rPr>
              <w:t>是</w:t>
            </w:r>
          </w:p>
        </w:tc>
      </w:tr>
      <w:tr w:rsidR="00B2571B" w:rsidTr="00893201">
        <w:tc>
          <w:tcPr>
            <w:tcW w:w="3402" w:type="dxa"/>
          </w:tcPr>
          <w:p w:rsidR="00B2571B" w:rsidRDefault="00B2571B" w:rsidP="00B2571B">
            <w:pPr>
              <w:jc w:val="left"/>
              <w:rPr>
                <w:lang/>
              </w:rPr>
            </w:pPr>
            <w:r>
              <w:rPr>
                <w:rFonts w:hint="eastAsia"/>
                <w:lang/>
              </w:rPr>
              <w:t>取得的其他相关从业资格</w:t>
            </w:r>
          </w:p>
        </w:tc>
        <w:tc>
          <w:tcPr>
            <w:tcW w:w="5104" w:type="dxa"/>
            <w:gridSpan w:val="4"/>
          </w:tcPr>
          <w:p w:rsidR="00B2571B" w:rsidRDefault="00B2571B" w:rsidP="00B2571B">
            <w:pPr>
              <w:jc w:val="left"/>
              <w:rPr>
                <w:lang/>
              </w:rPr>
            </w:pPr>
            <w:r>
              <w:rPr>
                <w:lang/>
              </w:rPr>
              <w:t>-</w:t>
            </w:r>
          </w:p>
        </w:tc>
      </w:tr>
      <w:tr w:rsidR="00B2571B" w:rsidTr="00AC0A98">
        <w:tc>
          <w:tcPr>
            <w:tcW w:w="3402" w:type="dxa"/>
          </w:tcPr>
          <w:p w:rsidR="00B2571B" w:rsidRDefault="00B2571B" w:rsidP="00B2571B">
            <w:pPr>
              <w:jc w:val="left"/>
              <w:rPr>
                <w:lang/>
              </w:rPr>
            </w:pPr>
            <w:r>
              <w:rPr>
                <w:rFonts w:hint="eastAsia"/>
                <w:lang/>
              </w:rPr>
              <w:t>国籍</w:t>
            </w:r>
          </w:p>
        </w:tc>
        <w:tc>
          <w:tcPr>
            <w:tcW w:w="5104" w:type="dxa"/>
            <w:gridSpan w:val="4"/>
          </w:tcPr>
          <w:p w:rsidR="00B2571B" w:rsidRDefault="00B2571B" w:rsidP="00B2571B">
            <w:pPr>
              <w:jc w:val="left"/>
              <w:rPr>
                <w:lang/>
              </w:rPr>
            </w:pPr>
            <w:r>
              <w:rPr>
                <w:rFonts w:hint="eastAsia"/>
                <w:lang/>
              </w:rPr>
              <w:t>中国</w:t>
            </w:r>
          </w:p>
        </w:tc>
      </w:tr>
      <w:tr w:rsidR="00B2571B" w:rsidTr="00CE1774">
        <w:tc>
          <w:tcPr>
            <w:tcW w:w="3402" w:type="dxa"/>
          </w:tcPr>
          <w:p w:rsidR="00B2571B" w:rsidRDefault="00B2571B" w:rsidP="00B2571B">
            <w:pPr>
              <w:jc w:val="left"/>
              <w:rPr>
                <w:lang/>
              </w:rPr>
            </w:pPr>
            <w:r>
              <w:rPr>
                <w:rFonts w:hint="eastAsia"/>
                <w:lang/>
              </w:rPr>
              <w:t>学历、学位</w:t>
            </w:r>
          </w:p>
        </w:tc>
        <w:tc>
          <w:tcPr>
            <w:tcW w:w="5104" w:type="dxa"/>
            <w:gridSpan w:val="4"/>
          </w:tcPr>
          <w:p w:rsidR="00B2571B" w:rsidRDefault="00B2571B" w:rsidP="00B2571B">
            <w:pPr>
              <w:jc w:val="left"/>
              <w:rPr>
                <w:lang/>
              </w:rPr>
            </w:pPr>
            <w:r>
              <w:rPr>
                <w:rFonts w:hint="eastAsia"/>
                <w:lang/>
              </w:rPr>
              <w:t>研究生、硕士</w:t>
            </w:r>
          </w:p>
        </w:tc>
      </w:tr>
      <w:tr w:rsidR="00B2571B" w:rsidTr="00106B54">
        <w:tc>
          <w:tcPr>
            <w:tcW w:w="3402" w:type="dxa"/>
          </w:tcPr>
          <w:p w:rsidR="00B2571B" w:rsidRDefault="00B2571B" w:rsidP="00B2571B">
            <w:pPr>
              <w:jc w:val="left"/>
              <w:rPr>
                <w:lang/>
              </w:rPr>
            </w:pPr>
            <w:r>
              <w:rPr>
                <w:rFonts w:hint="eastAsia"/>
                <w:lang/>
              </w:rPr>
              <w:t>是否已按规定在中国基金业协会注册</w:t>
            </w:r>
            <w:r>
              <w:rPr>
                <w:rFonts w:hint="eastAsia"/>
                <w:lang/>
              </w:rPr>
              <w:t>/</w:t>
            </w:r>
            <w:r>
              <w:rPr>
                <w:rFonts w:hint="eastAsia"/>
                <w:lang/>
              </w:rPr>
              <w:t>登记</w:t>
            </w:r>
          </w:p>
        </w:tc>
        <w:tc>
          <w:tcPr>
            <w:tcW w:w="5104" w:type="dxa"/>
            <w:gridSpan w:val="4"/>
          </w:tcPr>
          <w:p w:rsidR="00B2571B" w:rsidRDefault="00B2571B" w:rsidP="00B2571B">
            <w:pPr>
              <w:jc w:val="left"/>
              <w:rPr>
                <w:lang/>
              </w:rPr>
            </w:pPr>
            <w:r>
              <w:rPr>
                <w:rFonts w:hint="eastAsia"/>
                <w:lang/>
              </w:rPr>
              <w:t>是</w:t>
            </w:r>
          </w:p>
        </w:tc>
      </w:tr>
    </w:tbl>
    <w:p w:rsidR="00B2571B" w:rsidRDefault="00B2571B" w:rsidP="00B2571B">
      <w:pPr>
        <w:pStyle w:val="-8"/>
      </w:pPr>
      <w:r>
        <w:rPr>
          <w:rFonts w:hint="eastAsia"/>
        </w:rPr>
        <w:t>注：-</w:t>
      </w:r>
    </w:p>
    <w:p w:rsidR="00B2571B" w:rsidRDefault="00B2571B" w:rsidP="00B2571B">
      <w:pPr>
        <w:pStyle w:val="-1"/>
      </w:pPr>
      <w:r>
        <w:rPr>
          <w:rFonts w:hint="eastAsia"/>
        </w:rPr>
        <w:t>离任基金经理的相关信息</w:t>
      </w:r>
    </w:p>
    <w:tbl>
      <w:tblPr>
        <w:tblStyle w:val="-noheader"/>
        <w:tblW w:w="0" w:type="auto"/>
        <w:tblLayout w:type="fixed"/>
        <w:tblLook w:val="04A0"/>
      </w:tblPr>
      <w:tblGrid>
        <w:gridCol w:w="4261"/>
        <w:gridCol w:w="4261"/>
      </w:tblGrid>
      <w:tr w:rsidR="00B2571B" w:rsidTr="00B2571B">
        <w:tc>
          <w:tcPr>
            <w:tcW w:w="4261" w:type="dxa"/>
          </w:tcPr>
          <w:p w:rsidR="00B2571B" w:rsidRDefault="00B2571B" w:rsidP="00B2571B">
            <w:pPr>
              <w:jc w:val="left"/>
              <w:rPr>
                <w:lang/>
              </w:rPr>
            </w:pPr>
            <w:r>
              <w:rPr>
                <w:rFonts w:hint="eastAsia"/>
                <w:lang/>
              </w:rPr>
              <w:t>离任基金经理姓名</w:t>
            </w:r>
          </w:p>
        </w:tc>
        <w:tc>
          <w:tcPr>
            <w:tcW w:w="4261" w:type="dxa"/>
          </w:tcPr>
          <w:p w:rsidR="00B2571B" w:rsidRDefault="00B2571B" w:rsidP="00B2571B">
            <w:pPr>
              <w:jc w:val="left"/>
              <w:rPr>
                <w:lang/>
              </w:rPr>
            </w:pPr>
            <w:r>
              <w:rPr>
                <w:rFonts w:hint="eastAsia"/>
                <w:lang/>
              </w:rPr>
              <w:t>苏燕青</w:t>
            </w:r>
          </w:p>
        </w:tc>
      </w:tr>
      <w:tr w:rsidR="00B2571B" w:rsidTr="00B2571B">
        <w:tc>
          <w:tcPr>
            <w:tcW w:w="4261" w:type="dxa"/>
          </w:tcPr>
          <w:p w:rsidR="00B2571B" w:rsidRDefault="00B2571B" w:rsidP="00B2571B">
            <w:pPr>
              <w:jc w:val="left"/>
              <w:rPr>
                <w:lang/>
              </w:rPr>
            </w:pPr>
            <w:r>
              <w:rPr>
                <w:rFonts w:hint="eastAsia"/>
                <w:lang/>
              </w:rPr>
              <w:t>离任原因</w:t>
            </w:r>
          </w:p>
        </w:tc>
        <w:tc>
          <w:tcPr>
            <w:tcW w:w="4261" w:type="dxa"/>
          </w:tcPr>
          <w:p w:rsidR="00B2571B" w:rsidRDefault="00B2571B" w:rsidP="00B2571B">
            <w:pPr>
              <w:jc w:val="left"/>
              <w:rPr>
                <w:lang/>
              </w:rPr>
            </w:pPr>
            <w:r>
              <w:rPr>
                <w:rFonts w:hint="eastAsia"/>
                <w:lang/>
              </w:rPr>
              <w:t>另有任用</w:t>
            </w:r>
          </w:p>
        </w:tc>
      </w:tr>
      <w:tr w:rsidR="00B2571B" w:rsidTr="00B2571B">
        <w:tc>
          <w:tcPr>
            <w:tcW w:w="4261" w:type="dxa"/>
          </w:tcPr>
          <w:p w:rsidR="00B2571B" w:rsidRDefault="00B2571B" w:rsidP="00B2571B">
            <w:pPr>
              <w:jc w:val="left"/>
              <w:rPr>
                <w:lang/>
              </w:rPr>
            </w:pPr>
            <w:r>
              <w:rPr>
                <w:rFonts w:hint="eastAsia"/>
                <w:lang/>
              </w:rPr>
              <w:t>离任日期</w:t>
            </w:r>
          </w:p>
        </w:tc>
        <w:tc>
          <w:tcPr>
            <w:tcW w:w="4261" w:type="dxa"/>
          </w:tcPr>
          <w:p w:rsidR="00B2571B" w:rsidRDefault="00B2571B" w:rsidP="00B2571B">
            <w:pPr>
              <w:jc w:val="left"/>
              <w:rPr>
                <w:lang/>
              </w:rPr>
            </w:pPr>
            <w:r>
              <w:rPr>
                <w:rFonts w:hint="eastAsia"/>
                <w:lang/>
              </w:rPr>
              <w:t>2025</w:t>
            </w:r>
            <w:r>
              <w:rPr>
                <w:rFonts w:hint="eastAsia"/>
                <w:lang/>
              </w:rPr>
              <w:t>年</w:t>
            </w:r>
            <w:r>
              <w:rPr>
                <w:rFonts w:hint="eastAsia"/>
                <w:lang/>
              </w:rPr>
              <w:t>3</w:t>
            </w:r>
            <w:r>
              <w:rPr>
                <w:rFonts w:hint="eastAsia"/>
                <w:lang/>
              </w:rPr>
              <w:t>月</w:t>
            </w:r>
            <w:r>
              <w:rPr>
                <w:rFonts w:hint="eastAsia"/>
                <w:lang/>
              </w:rPr>
              <w:t>20</w:t>
            </w:r>
            <w:r>
              <w:rPr>
                <w:rFonts w:hint="eastAsia"/>
                <w:lang/>
              </w:rPr>
              <w:t>日</w:t>
            </w:r>
          </w:p>
        </w:tc>
      </w:tr>
      <w:tr w:rsidR="00B2571B" w:rsidTr="00B2571B">
        <w:tc>
          <w:tcPr>
            <w:tcW w:w="4261" w:type="dxa"/>
          </w:tcPr>
          <w:p w:rsidR="00B2571B" w:rsidRDefault="00B2571B" w:rsidP="00B2571B">
            <w:pPr>
              <w:jc w:val="left"/>
              <w:rPr>
                <w:lang/>
              </w:rPr>
            </w:pPr>
            <w:r>
              <w:rPr>
                <w:rFonts w:hint="eastAsia"/>
                <w:lang/>
              </w:rPr>
              <w:t>是否转任本公司其他工作岗位</w:t>
            </w:r>
          </w:p>
        </w:tc>
        <w:tc>
          <w:tcPr>
            <w:tcW w:w="4261" w:type="dxa"/>
          </w:tcPr>
          <w:p w:rsidR="00B2571B" w:rsidRDefault="00B2571B" w:rsidP="00B2571B">
            <w:pPr>
              <w:jc w:val="left"/>
              <w:rPr>
                <w:lang/>
              </w:rPr>
            </w:pPr>
            <w:r>
              <w:rPr>
                <w:rFonts w:hint="eastAsia"/>
                <w:lang/>
              </w:rPr>
              <w:t>是</w:t>
            </w:r>
          </w:p>
        </w:tc>
      </w:tr>
      <w:tr w:rsidR="00B2571B" w:rsidTr="00B2571B">
        <w:tc>
          <w:tcPr>
            <w:tcW w:w="4261" w:type="dxa"/>
          </w:tcPr>
          <w:p w:rsidR="00B2571B" w:rsidRDefault="00B2571B" w:rsidP="00B2571B">
            <w:pPr>
              <w:jc w:val="left"/>
              <w:rPr>
                <w:lang/>
              </w:rPr>
            </w:pPr>
            <w:r>
              <w:rPr>
                <w:rFonts w:hint="eastAsia"/>
                <w:lang/>
              </w:rPr>
              <w:t>是否已按规定在中国基金业协会办理变更手续</w:t>
            </w:r>
          </w:p>
        </w:tc>
        <w:tc>
          <w:tcPr>
            <w:tcW w:w="4261" w:type="dxa"/>
          </w:tcPr>
          <w:p w:rsidR="00B2571B" w:rsidRDefault="00B2571B" w:rsidP="00B2571B">
            <w:pPr>
              <w:jc w:val="left"/>
              <w:rPr>
                <w:lang/>
              </w:rPr>
            </w:pPr>
            <w:r>
              <w:rPr>
                <w:rFonts w:hint="eastAsia"/>
                <w:lang/>
              </w:rPr>
              <w:t>是</w:t>
            </w:r>
          </w:p>
        </w:tc>
      </w:tr>
      <w:tr w:rsidR="00B2571B" w:rsidTr="00B2571B">
        <w:tc>
          <w:tcPr>
            <w:tcW w:w="4261" w:type="dxa"/>
          </w:tcPr>
          <w:p w:rsidR="00B2571B" w:rsidRDefault="00B2571B" w:rsidP="00B2571B">
            <w:pPr>
              <w:jc w:val="left"/>
              <w:rPr>
                <w:lang/>
              </w:rPr>
            </w:pPr>
            <w:r>
              <w:rPr>
                <w:rFonts w:hint="eastAsia"/>
                <w:lang/>
              </w:rPr>
              <w:t>是否已按规定在中国基金业协会办理注销手续</w:t>
            </w:r>
          </w:p>
        </w:tc>
        <w:tc>
          <w:tcPr>
            <w:tcW w:w="4261" w:type="dxa"/>
          </w:tcPr>
          <w:p w:rsidR="00B2571B" w:rsidRDefault="00B2571B" w:rsidP="00B2571B">
            <w:pPr>
              <w:jc w:val="left"/>
              <w:rPr>
                <w:lang/>
              </w:rPr>
            </w:pPr>
            <w:r>
              <w:rPr>
                <w:rFonts w:hint="eastAsia"/>
                <w:lang/>
              </w:rPr>
              <w:t>否</w:t>
            </w:r>
          </w:p>
        </w:tc>
      </w:tr>
    </w:tbl>
    <w:p w:rsidR="00B2571B" w:rsidRDefault="00B2571B" w:rsidP="00B2571B">
      <w:pPr>
        <w:pStyle w:val="-8"/>
      </w:pPr>
      <w:r>
        <w:rPr>
          <w:rFonts w:hint="eastAsia"/>
        </w:rPr>
        <w:t>注：-</w:t>
      </w:r>
    </w:p>
    <w:p w:rsidR="00B2571B" w:rsidRDefault="00B2571B" w:rsidP="00B2571B">
      <w:pPr>
        <w:pStyle w:val="-1"/>
      </w:pPr>
      <w:r>
        <w:rPr>
          <w:rFonts w:hint="eastAsia"/>
        </w:rPr>
        <w:t>其他需要说明的事项</w:t>
      </w:r>
    </w:p>
    <w:p w:rsidR="00B2571B" w:rsidRDefault="00B2571B" w:rsidP="00B2571B">
      <w:pPr>
        <w:pStyle w:val="-"/>
        <w:ind w:firstLine="420"/>
      </w:pPr>
      <w:r>
        <w:rPr>
          <w:rFonts w:hint="eastAsia"/>
        </w:rPr>
        <w:t>上述变动事项已按有关规定向中国证券投资基金业协会办理基金经理变更手续，并报中国证券监督管理委员会深圳监管局备案。</w:t>
      </w:r>
    </w:p>
    <w:p w:rsidR="00B2571B" w:rsidRPr="00B2571B" w:rsidRDefault="00B2571B" w:rsidP="00B2571B">
      <w:pPr>
        <w:rPr>
          <w:lang/>
        </w:rPr>
      </w:pPr>
    </w:p>
    <w:p w:rsidR="00A11620" w:rsidRDefault="00A11620" w:rsidP="00A11620"/>
    <w:p w:rsidR="00EF566F" w:rsidRDefault="00B2571B" w:rsidP="00EF566F">
      <w:pPr>
        <w:jc w:val="right"/>
      </w:pPr>
      <w:r>
        <w:rPr>
          <w:rFonts w:hint="eastAsia"/>
        </w:rPr>
        <w:t>招商基金管理有限公司</w:t>
      </w:r>
    </w:p>
    <w:p w:rsidR="000911A2" w:rsidRPr="004F540B" w:rsidRDefault="00B2571B" w:rsidP="000911A2">
      <w:pPr>
        <w:jc w:val="right"/>
      </w:pPr>
      <w:r>
        <w:rPr>
          <w:rFonts w:hint="eastAsia"/>
        </w:rPr>
        <w:t>2025</w:t>
      </w:r>
      <w:r>
        <w:rPr>
          <w:rFonts w:hint="eastAsia"/>
        </w:rPr>
        <w:t>年</w:t>
      </w:r>
      <w:r>
        <w:rPr>
          <w:rFonts w:hint="eastAsia"/>
        </w:rPr>
        <w:t>3</w:t>
      </w:r>
      <w:r>
        <w:rPr>
          <w:rFonts w:hint="eastAsia"/>
        </w:rPr>
        <w:t>月</w:t>
      </w:r>
      <w:r>
        <w:rPr>
          <w:rFonts w:hint="eastAsia"/>
        </w:rPr>
        <w:t>20</w:t>
      </w:r>
      <w:r>
        <w:rPr>
          <w:rFonts w:hint="eastAsia"/>
        </w:rPr>
        <w:t>日</w:t>
      </w:r>
    </w:p>
    <w:p w:rsidR="00D44E4D" w:rsidRPr="009161C4" w:rsidRDefault="00D44E4D" w:rsidP="00D44E4D">
      <w:pPr>
        <w:jc w:val="left"/>
      </w:pPr>
    </w:p>
    <w:sectPr w:rsidR="00D44E4D" w:rsidRPr="009161C4" w:rsidSect="00320F34">
      <w:headerReference w:type="default" r:id="rId8"/>
      <w:footerReference w:type="default" r:id="rId9"/>
      <w:headerReference w:type="first" r:id="rId10"/>
      <w:footerReference w:type="first" r:id="rId11"/>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34E" w:rsidRDefault="001D634E" w:rsidP="00D17C56">
      <w:r>
        <w:separator/>
      </w:r>
    </w:p>
  </w:endnote>
  <w:endnote w:type="continuationSeparator" w:id="0">
    <w:p w:rsidR="001D634E" w:rsidRDefault="001D634E" w:rsidP="00D17C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Light">
    <w:charset w:val="00"/>
    <w:family w:val="swiss"/>
    <w:pitch w:val="variable"/>
    <w:sig w:usb0="E4002EFF" w:usb1="C2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Pr="000008DB" w:rsidRDefault="000008DB" w:rsidP="000008DB">
    <w:pPr>
      <w:pStyle w:val="a7"/>
      <w:jc w:val="center"/>
    </w:pPr>
    <w:r>
      <w:rPr>
        <w:rFonts w:hint="eastAsia"/>
      </w:rPr>
      <w:t>第</w:t>
    </w:r>
    <w:r>
      <w:rPr>
        <w:rFonts w:hint="eastAsia"/>
      </w:rPr>
      <w:t xml:space="preserve"> </w:t>
    </w:r>
    <w:r w:rsidR="003E4F82">
      <w:fldChar w:fldCharType="begin"/>
    </w:r>
    <w:r>
      <w:instrText xml:space="preserve"> </w:instrText>
    </w:r>
    <w:r>
      <w:rPr>
        <w:rFonts w:hint="eastAsia"/>
      </w:rPr>
      <w:instrText>PAGE  \* Arabic  \* MERGEFORMAT</w:instrText>
    </w:r>
    <w:r>
      <w:instrText xml:space="preserve"> </w:instrText>
    </w:r>
    <w:r w:rsidR="003E4F82">
      <w:fldChar w:fldCharType="separate"/>
    </w:r>
    <w:r w:rsidR="001A3D62">
      <w:rPr>
        <w:noProof/>
      </w:rPr>
      <w:t>1</w:t>
    </w:r>
    <w:r w:rsidR="003E4F82">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Arabic  \* MERGEFORMAT ">
      <w:r w:rsidR="001A3D62">
        <w:rPr>
          <w:noProof/>
        </w:rPr>
        <w:t>4</w:t>
      </w:r>
    </w:fldSimple>
    <w:r>
      <w:rPr>
        <w:rFonts w:hint="eastAsia"/>
      </w:rPr>
      <w:t xml:space="preserve"> </w:t>
    </w:r>
    <w:r>
      <w:rPr>
        <w:rFonts w:hint="eastAsia"/>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Default="00316817" w:rsidP="000008DB">
    <w:pPr>
      <w:pStyle w:val="a7"/>
      <w:jc w:val="center"/>
    </w:pPr>
    <w:r>
      <w:rPr>
        <w:rFonts w:hint="eastAsia"/>
      </w:rPr>
      <w:t>第</w:t>
    </w:r>
    <w:r>
      <w:rPr>
        <w:rFonts w:hint="eastAsia"/>
      </w:rPr>
      <w:t xml:space="preserve"> </w:t>
    </w:r>
    <w:r w:rsidR="003E4F82">
      <w:fldChar w:fldCharType="begin"/>
    </w:r>
    <w:r>
      <w:instrText xml:space="preserve"> </w:instrText>
    </w:r>
    <w:r>
      <w:rPr>
        <w:rFonts w:hint="eastAsia"/>
      </w:rPr>
      <w:instrText>PAGE  \* Arabic  \* MERGEFORMAT</w:instrText>
    </w:r>
    <w:r>
      <w:instrText xml:space="preserve"> </w:instrText>
    </w:r>
    <w:r w:rsidR="003E4F82">
      <w:fldChar w:fldCharType="separate"/>
    </w:r>
    <w:r w:rsidR="00320F34">
      <w:rPr>
        <w:noProof/>
      </w:rPr>
      <w:t>1</w:t>
    </w:r>
    <w:r w:rsidR="003E4F82">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Arabic  \* MERGEFORMAT ">
      <w:r w:rsidR="00320F34">
        <w:rPr>
          <w:noProof/>
        </w:rPr>
        <w:t>2</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34E" w:rsidRDefault="001D634E" w:rsidP="00D17C56">
      <w:r>
        <w:separator/>
      </w:r>
    </w:p>
  </w:footnote>
  <w:footnote w:type="continuationSeparator" w:id="0">
    <w:p w:rsidR="001D634E" w:rsidRDefault="001D634E" w:rsidP="00D17C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9A" w:rsidRPr="004976B5" w:rsidRDefault="00B2571B" w:rsidP="00EE719A">
    <w:pPr>
      <w:pStyle w:val="a6"/>
      <w:jc w:val="right"/>
    </w:pPr>
    <w:r>
      <w:rPr>
        <w:rFonts w:hint="eastAsia"/>
      </w:rPr>
      <w:t>关于招商中证科创创业</w:t>
    </w:r>
    <w:r>
      <w:rPr>
        <w:rFonts w:hint="eastAsia"/>
      </w:rPr>
      <w:t>50</w:t>
    </w:r>
    <w:r>
      <w:rPr>
        <w:rFonts w:hint="eastAsia"/>
      </w:rPr>
      <w:t>交易型开放式指数证券投资基金基金经理变更的公告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5F5" w:rsidRDefault="00B2571B" w:rsidP="00FA05F5">
    <w:pPr>
      <w:pStyle w:val="a6"/>
      <w:jc w:val="right"/>
    </w:pPr>
    <w:r>
      <w:rPr>
        <w:rFonts w:hint="eastAsia"/>
      </w:rPr>
      <w:t>关于招商中证科创创业</w:t>
    </w:r>
    <w:r>
      <w:rPr>
        <w:rFonts w:hint="eastAsia"/>
      </w:rPr>
      <w:t>50</w:t>
    </w:r>
    <w:r>
      <w:rPr>
        <w:rFonts w:hint="eastAsia"/>
      </w:rPr>
      <w:t>交易型开放式指数证券投资基金基金经理变更的公告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A72ACE"/>
    <w:multiLevelType w:val="multilevel"/>
    <w:tmpl w:val="0A5E2194"/>
    <w:lvl w:ilvl="0">
      <w:start w:val="1"/>
      <w:numFmt w:val="decimal"/>
      <w:pStyle w:val="-1"/>
      <w:suff w:val="space"/>
      <w:lvlText w:val="%1、"/>
      <w:lvlJc w:val="left"/>
      <w:pPr>
        <w:ind w:left="425" w:hanging="425"/>
      </w:pPr>
      <w:rPr>
        <w:rFonts w:hint="eastAsia"/>
      </w:rPr>
    </w:lvl>
    <w:lvl w:ilvl="1">
      <w:start w:val="1"/>
      <w:numFmt w:val="decimal"/>
      <w:pStyle w:val="-2"/>
      <w:suff w:val="space"/>
      <w:lvlText w:val="（%2）"/>
      <w:lvlJc w:val="left"/>
      <w:pPr>
        <w:ind w:left="992" w:hanging="992"/>
      </w:pPr>
      <w:rPr>
        <w:rFonts w:hint="eastAsia"/>
      </w:rPr>
    </w:lvl>
    <w:lvl w:ilvl="2">
      <w:start w:val="1"/>
      <w:numFmt w:val="decimal"/>
      <w:pStyle w:val="-3"/>
      <w:suff w:val="space"/>
      <w:lvlText w:val="%1.%2.%3"/>
      <w:lvlJc w:val="left"/>
      <w:pPr>
        <w:ind w:left="1418" w:hanging="1418"/>
      </w:pPr>
      <w:rPr>
        <w:rFonts w:hint="eastAsia"/>
      </w:rPr>
    </w:lvl>
    <w:lvl w:ilvl="3">
      <w:start w:val="1"/>
      <w:numFmt w:val="decimal"/>
      <w:pStyle w:val="-4"/>
      <w:suff w:val="space"/>
      <w:lvlText w:val="%1.%2.%3.%4"/>
      <w:lvlJc w:val="left"/>
      <w:pPr>
        <w:ind w:left="1984" w:hanging="1984"/>
      </w:pPr>
      <w:rPr>
        <w:rFonts w:hint="eastAsia"/>
      </w:rPr>
    </w:lvl>
    <w:lvl w:ilvl="4">
      <w:start w:val="1"/>
      <w:numFmt w:val="decimal"/>
      <w:pStyle w:val="-5"/>
      <w:suff w:val="space"/>
      <w:lvlText w:val="%1.%2.%3.%4.%5"/>
      <w:lvlJc w:val="left"/>
      <w:pPr>
        <w:ind w:left="2551" w:hanging="2551"/>
      </w:pPr>
      <w:rPr>
        <w:rFonts w:hint="eastAsia"/>
      </w:rPr>
    </w:lvl>
    <w:lvl w:ilvl="5">
      <w:start w:val="1"/>
      <w:numFmt w:val="decimal"/>
      <w:pStyle w:val="-6"/>
      <w:suff w:val="space"/>
      <w:lvlText w:val="%1.%2.%3.%4.%5.%6"/>
      <w:lvlJc w:val="left"/>
      <w:pPr>
        <w:ind w:left="3260" w:hanging="3260"/>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7B7A4927"/>
    <w:multiLevelType w:val="hybridMultilevel"/>
    <w:tmpl w:val="60CAB9A4"/>
    <w:lvl w:ilvl="0" w:tplc="3B8861CA">
      <w:start w:val="1"/>
      <w:numFmt w:val="decimal"/>
      <w:lvlText w:val="%1、"/>
      <w:lvlJc w:val="left"/>
      <w:pPr>
        <w:ind w:left="870" w:hanging="420"/>
      </w:pPr>
      <w:rPr>
        <w:rFonts w:hint="eastAsia"/>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6AD4"/>
    <w:rsid w:val="000008DB"/>
    <w:rsid w:val="00003EE6"/>
    <w:rsid w:val="000053DD"/>
    <w:rsid w:val="0006750C"/>
    <w:rsid w:val="000815DD"/>
    <w:rsid w:val="0008658E"/>
    <w:rsid w:val="000911A2"/>
    <w:rsid w:val="000B13B9"/>
    <w:rsid w:val="000F2489"/>
    <w:rsid w:val="001201F8"/>
    <w:rsid w:val="00125BAB"/>
    <w:rsid w:val="00187B2C"/>
    <w:rsid w:val="00190F30"/>
    <w:rsid w:val="001978C6"/>
    <w:rsid w:val="001A3D62"/>
    <w:rsid w:val="001B0F0F"/>
    <w:rsid w:val="001B5550"/>
    <w:rsid w:val="001D634E"/>
    <w:rsid w:val="001E3F04"/>
    <w:rsid w:val="001E67D0"/>
    <w:rsid w:val="00206BE0"/>
    <w:rsid w:val="00215E43"/>
    <w:rsid w:val="00223D4F"/>
    <w:rsid w:val="00224F3E"/>
    <w:rsid w:val="00241CEB"/>
    <w:rsid w:val="002815AC"/>
    <w:rsid w:val="0028733D"/>
    <w:rsid w:val="00296093"/>
    <w:rsid w:val="002972F4"/>
    <w:rsid w:val="002B7793"/>
    <w:rsid w:val="00316817"/>
    <w:rsid w:val="00320F34"/>
    <w:rsid w:val="003C0F9E"/>
    <w:rsid w:val="003E4F82"/>
    <w:rsid w:val="003F27D6"/>
    <w:rsid w:val="0044723E"/>
    <w:rsid w:val="00456341"/>
    <w:rsid w:val="00472DF5"/>
    <w:rsid w:val="00491C2B"/>
    <w:rsid w:val="004976B5"/>
    <w:rsid w:val="004A3B54"/>
    <w:rsid w:val="004A57DB"/>
    <w:rsid w:val="004B21F4"/>
    <w:rsid w:val="004B41FD"/>
    <w:rsid w:val="004B7673"/>
    <w:rsid w:val="004F540B"/>
    <w:rsid w:val="00532A63"/>
    <w:rsid w:val="00544CE0"/>
    <w:rsid w:val="005C29BB"/>
    <w:rsid w:val="005C314A"/>
    <w:rsid w:val="0061364E"/>
    <w:rsid w:val="00615E54"/>
    <w:rsid w:val="00625A41"/>
    <w:rsid w:val="00666AF5"/>
    <w:rsid w:val="00685A42"/>
    <w:rsid w:val="00693DA6"/>
    <w:rsid w:val="006A2E19"/>
    <w:rsid w:val="006C0249"/>
    <w:rsid w:val="006C3766"/>
    <w:rsid w:val="00705609"/>
    <w:rsid w:val="007108F0"/>
    <w:rsid w:val="00750C9A"/>
    <w:rsid w:val="0078485C"/>
    <w:rsid w:val="00793ACB"/>
    <w:rsid w:val="007A454A"/>
    <w:rsid w:val="00800FA0"/>
    <w:rsid w:val="00801F0A"/>
    <w:rsid w:val="00823E12"/>
    <w:rsid w:val="008B7CB0"/>
    <w:rsid w:val="009161C4"/>
    <w:rsid w:val="00922090"/>
    <w:rsid w:val="00971CBF"/>
    <w:rsid w:val="00981362"/>
    <w:rsid w:val="009A4AD8"/>
    <w:rsid w:val="009A742C"/>
    <w:rsid w:val="009E11B0"/>
    <w:rsid w:val="00A11620"/>
    <w:rsid w:val="00A2003F"/>
    <w:rsid w:val="00A5309E"/>
    <w:rsid w:val="00A70C69"/>
    <w:rsid w:val="00AB56C6"/>
    <w:rsid w:val="00AC3470"/>
    <w:rsid w:val="00AE1D3F"/>
    <w:rsid w:val="00AE7A8E"/>
    <w:rsid w:val="00AF0D8D"/>
    <w:rsid w:val="00AF3CA2"/>
    <w:rsid w:val="00B073CA"/>
    <w:rsid w:val="00B2044A"/>
    <w:rsid w:val="00B25090"/>
    <w:rsid w:val="00B2571B"/>
    <w:rsid w:val="00B41CCE"/>
    <w:rsid w:val="00B85D10"/>
    <w:rsid w:val="00BA48F2"/>
    <w:rsid w:val="00BC073B"/>
    <w:rsid w:val="00BC081F"/>
    <w:rsid w:val="00C27E02"/>
    <w:rsid w:val="00C30704"/>
    <w:rsid w:val="00C40EF3"/>
    <w:rsid w:val="00C8294A"/>
    <w:rsid w:val="00C975C3"/>
    <w:rsid w:val="00CA298C"/>
    <w:rsid w:val="00D17C56"/>
    <w:rsid w:val="00D361E6"/>
    <w:rsid w:val="00D44E4D"/>
    <w:rsid w:val="00DA6ED6"/>
    <w:rsid w:val="00DB0932"/>
    <w:rsid w:val="00E063EF"/>
    <w:rsid w:val="00E10B01"/>
    <w:rsid w:val="00E23A47"/>
    <w:rsid w:val="00E30DC1"/>
    <w:rsid w:val="00E46AD4"/>
    <w:rsid w:val="00E65F29"/>
    <w:rsid w:val="00E67288"/>
    <w:rsid w:val="00E8706E"/>
    <w:rsid w:val="00E936EA"/>
    <w:rsid w:val="00EA4DB2"/>
    <w:rsid w:val="00EE12CF"/>
    <w:rsid w:val="00EE719A"/>
    <w:rsid w:val="00EF566F"/>
    <w:rsid w:val="00F03A80"/>
    <w:rsid w:val="00F448CB"/>
    <w:rsid w:val="00F44B77"/>
    <w:rsid w:val="00F45ADF"/>
    <w:rsid w:val="00F609C0"/>
    <w:rsid w:val="00F72A70"/>
    <w:rsid w:val="00FA05F5"/>
    <w:rsid w:val="00FF25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64E"/>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rPr>
  </w:style>
  <w:style w:type="paragraph" w:customStyle="1" w:styleId="-">
    <w:name w:val="模板-正文"/>
    <w:basedOn w:val="a3"/>
    <w:link w:val="-Char"/>
    <w:qFormat/>
    <w:rsid w:val="003C0F9E"/>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3C0F9E"/>
    <w:rPr>
      <w:rFonts w:ascii="宋体" w:hAnsi="宋体"/>
      <w:color w:val="222222"/>
      <w:sz w:val="21"/>
      <w:szCs w:val="21"/>
      <w:shd w:val="clear" w:color="auto" w:fill="FFFFFF"/>
      <w:lang/>
    </w:rPr>
  </w:style>
  <w:style w:type="character" w:customStyle="1" w:styleId="docorderno">
    <w:name w:val="doc_order_no"/>
    <w:rsid w:val="00E063EF"/>
  </w:style>
  <w:style w:type="paragraph" w:customStyle="1" w:styleId="-2">
    <w:name w:val="模板-标题 2"/>
    <w:basedOn w:val="2"/>
    <w:link w:val="-2Char"/>
    <w:qFormat/>
    <w:rsid w:val="0008658E"/>
    <w:pPr>
      <w:numPr>
        <w:ilvl w:val="1"/>
        <w:numId w:val="2"/>
      </w:numPr>
      <w:shd w:val="clear" w:color="auto" w:fill="FFFFFF"/>
      <w:jc w:val="both"/>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08658E"/>
    <w:rPr>
      <w:rFonts w:ascii="宋体" w:hAnsi="宋体"/>
      <w:b/>
      <w:bCs/>
      <w:color w:val="222222"/>
      <w:sz w:val="24"/>
      <w:szCs w:val="18"/>
      <w:shd w:val="clear" w:color="auto" w:fill="FFFFFF"/>
      <w:lang/>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793ACB"/>
    <w:pPr>
      <w:keepNext w:val="0"/>
      <w:keepLines w:val="0"/>
      <w:widowControl/>
      <w:numPr>
        <w:numId w:val="2"/>
      </w:numPr>
      <w:shd w:val="clear" w:color="auto" w:fill="FFFFFF"/>
      <w:adjustRightInd w:val="0"/>
      <w:spacing w:before="100" w:beforeAutospacing="1" w:after="100" w:afterAutospacing="1" w:line="240" w:lineRule="auto"/>
      <w:jc w:val="left"/>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793ACB"/>
    <w:rPr>
      <w:rFonts w:ascii="宋体" w:hAnsi="宋体"/>
      <w:b/>
      <w:bCs/>
      <w:color w:val="222222"/>
      <w:kern w:val="36"/>
      <w:sz w:val="28"/>
      <w:szCs w:val="24"/>
      <w:shd w:val="clear" w:color="auto" w:fill="FFFFFF"/>
      <w:lang/>
    </w:rPr>
  </w:style>
  <w:style w:type="paragraph" w:customStyle="1" w:styleId="-3">
    <w:name w:val="模板-标题 3"/>
    <w:basedOn w:val="a"/>
    <w:link w:val="-3Char"/>
    <w:qFormat/>
    <w:rsid w:val="009161C4"/>
    <w:pPr>
      <w:numPr>
        <w:ilvl w:val="2"/>
        <w:numId w:val="2"/>
      </w:numPr>
      <w:spacing w:before="100" w:beforeAutospacing="1" w:after="100" w:afterAutospacing="1"/>
    </w:pPr>
    <w:rPr>
      <w:b/>
      <w:color w:val="222222"/>
      <w:sz w:val="24"/>
      <w:szCs w:val="18"/>
      <w:lang/>
    </w:rPr>
  </w:style>
  <w:style w:type="table" w:styleId="a5">
    <w:name w:val="Table Grid"/>
    <w:basedOn w:val="a1"/>
    <w:rsid w:val="00C97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模板-标题 3 Char"/>
    <w:link w:val="-3"/>
    <w:rsid w:val="009161C4"/>
    <w:rPr>
      <w:b/>
      <w:color w:val="222222"/>
      <w:kern w:val="2"/>
      <w:sz w:val="24"/>
      <w:szCs w:val="18"/>
      <w:lang/>
    </w:rPr>
  </w:style>
  <w:style w:type="table" w:customStyle="1" w:styleId="-0">
    <w:name w:val="模板-表格"/>
    <w:basedOn w:val="a1"/>
    <w:rsid w:val="00793ACB"/>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tblPr/>
      <w:tcPr>
        <w:shd w:val="clear" w:color="auto" w:fill="BFBFBF"/>
      </w:tcPr>
    </w:tblStylePr>
  </w:style>
  <w:style w:type="paragraph" w:styleId="a6">
    <w:name w:val="header"/>
    <w:basedOn w:val="a"/>
    <w:link w:val="Char0"/>
    <w:rsid w:val="00D17C5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rsid w:val="00D17C56"/>
    <w:rPr>
      <w:kern w:val="2"/>
      <w:sz w:val="18"/>
      <w:szCs w:val="18"/>
    </w:rPr>
  </w:style>
  <w:style w:type="paragraph" w:styleId="a7">
    <w:name w:val="footer"/>
    <w:basedOn w:val="a"/>
    <w:link w:val="Char1"/>
    <w:rsid w:val="00D17C56"/>
    <w:pPr>
      <w:tabs>
        <w:tab w:val="center" w:pos="4153"/>
        <w:tab w:val="right" w:pos="8306"/>
      </w:tabs>
      <w:snapToGrid w:val="0"/>
      <w:jc w:val="left"/>
    </w:pPr>
    <w:rPr>
      <w:sz w:val="18"/>
      <w:szCs w:val="18"/>
    </w:rPr>
  </w:style>
  <w:style w:type="character" w:customStyle="1" w:styleId="Char1">
    <w:name w:val="页脚 Char"/>
    <w:link w:val="a7"/>
    <w:rsid w:val="00D17C56"/>
    <w:rPr>
      <w:kern w:val="2"/>
      <w:sz w:val="18"/>
      <w:szCs w:val="18"/>
    </w:rPr>
  </w:style>
  <w:style w:type="paragraph" w:styleId="a8">
    <w:name w:val="Title"/>
    <w:basedOn w:val="a"/>
    <w:next w:val="a"/>
    <w:link w:val="Char2"/>
    <w:qFormat/>
    <w:rsid w:val="00BA48F2"/>
    <w:pPr>
      <w:spacing w:before="240" w:after="60"/>
      <w:jc w:val="center"/>
      <w:outlineLvl w:val="0"/>
    </w:pPr>
    <w:rPr>
      <w:rFonts w:ascii="Cambria" w:hAnsi="Cambria"/>
      <w:b/>
      <w:bCs/>
      <w:sz w:val="32"/>
      <w:szCs w:val="32"/>
    </w:rPr>
  </w:style>
  <w:style w:type="character" w:customStyle="1" w:styleId="Char2">
    <w:name w:val="标题 Char"/>
    <w:link w:val="a8"/>
    <w:rsid w:val="00BA48F2"/>
    <w:rPr>
      <w:rFonts w:ascii="Cambria" w:hAnsi="Cambria" w:cs="Times New Roman"/>
      <w:b/>
      <w:bCs/>
      <w:kern w:val="2"/>
      <w:sz w:val="32"/>
      <w:szCs w:val="32"/>
    </w:rPr>
  </w:style>
  <w:style w:type="paragraph" w:customStyle="1" w:styleId="-7">
    <w:name w:val="模板-标题"/>
    <w:basedOn w:val="a8"/>
    <w:qFormat/>
    <w:rsid w:val="00BA48F2"/>
    <w:pPr>
      <w:outlineLvl w:val="9"/>
    </w:pPr>
  </w:style>
  <w:style w:type="paragraph" w:customStyle="1" w:styleId="-4">
    <w:name w:val="模板-标题 4"/>
    <w:basedOn w:val="a"/>
    <w:qFormat/>
    <w:rsid w:val="00CA298C"/>
    <w:pPr>
      <w:numPr>
        <w:ilvl w:val="3"/>
        <w:numId w:val="2"/>
      </w:numPr>
    </w:pPr>
    <w:rPr>
      <w:b/>
      <w:sz w:val="24"/>
    </w:rPr>
  </w:style>
  <w:style w:type="paragraph" w:customStyle="1" w:styleId="-5">
    <w:name w:val="模板-标题 5"/>
    <w:basedOn w:val="-4"/>
    <w:qFormat/>
    <w:rsid w:val="00CA298C"/>
    <w:pPr>
      <w:numPr>
        <w:ilvl w:val="4"/>
      </w:numPr>
    </w:pPr>
  </w:style>
  <w:style w:type="paragraph" w:customStyle="1" w:styleId="-6">
    <w:name w:val="模板-标题 6"/>
    <w:basedOn w:val="-5"/>
    <w:qFormat/>
    <w:rsid w:val="00CA298C"/>
    <w:pPr>
      <w:numPr>
        <w:ilvl w:val="5"/>
      </w:numPr>
    </w:pPr>
  </w:style>
  <w:style w:type="table" w:customStyle="1" w:styleId="-noheader">
    <w:name w:val="模板-表格_noheader"/>
    <w:basedOn w:val="a1"/>
    <w:rsid w:val="00793ACB"/>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style>
  <w:style w:type="paragraph" w:customStyle="1" w:styleId="-8">
    <w:name w:val="模板-正文无缩进"/>
    <w:basedOn w:val="-"/>
    <w:link w:val="-Char0"/>
    <w:qFormat/>
    <w:rsid w:val="00D44E4D"/>
    <w:pPr>
      <w:ind w:firstLineChars="0" w:firstLine="0"/>
    </w:pPr>
  </w:style>
  <w:style w:type="character" w:customStyle="1" w:styleId="-Char0">
    <w:name w:val="模板-正文无缩进 Char"/>
    <w:basedOn w:val="-Char"/>
    <w:link w:val="-8"/>
    <w:rsid w:val="00D44E4D"/>
    <w:rPr>
      <w:rFonts w:ascii="宋体" w:hAnsi="宋体"/>
      <w:color w:val="222222"/>
      <w:sz w:val="21"/>
      <w:szCs w:val="21"/>
      <w:shd w:val="clear" w:color="auto" w:fill="FFFFFF"/>
      <w:lang/>
    </w:rPr>
  </w:style>
  <w:style w:type="character" w:styleId="a9">
    <w:name w:val="annotation reference"/>
    <w:basedOn w:val="a0"/>
    <w:semiHidden/>
    <w:unhideWhenUsed/>
    <w:rsid w:val="00DA6ED6"/>
    <w:rPr>
      <w:sz w:val="21"/>
      <w:szCs w:val="21"/>
    </w:rPr>
  </w:style>
  <w:style w:type="paragraph" w:styleId="aa">
    <w:name w:val="annotation text"/>
    <w:basedOn w:val="a"/>
    <w:link w:val="Char3"/>
    <w:semiHidden/>
    <w:unhideWhenUsed/>
    <w:rsid w:val="00DA6ED6"/>
    <w:pPr>
      <w:jc w:val="left"/>
    </w:pPr>
  </w:style>
  <w:style w:type="character" w:customStyle="1" w:styleId="Char3">
    <w:name w:val="批注文字 Char"/>
    <w:basedOn w:val="a0"/>
    <w:link w:val="aa"/>
    <w:semiHidden/>
    <w:rsid w:val="00DA6ED6"/>
    <w:rPr>
      <w:kern w:val="2"/>
      <w:sz w:val="21"/>
      <w:szCs w:val="24"/>
    </w:rPr>
  </w:style>
  <w:style w:type="paragraph" w:styleId="ab">
    <w:name w:val="annotation subject"/>
    <w:basedOn w:val="aa"/>
    <w:next w:val="aa"/>
    <w:link w:val="Char4"/>
    <w:semiHidden/>
    <w:unhideWhenUsed/>
    <w:rsid w:val="00DA6ED6"/>
    <w:rPr>
      <w:b/>
      <w:bCs/>
    </w:rPr>
  </w:style>
  <w:style w:type="character" w:customStyle="1" w:styleId="Char4">
    <w:name w:val="批注主题 Char"/>
    <w:basedOn w:val="Char3"/>
    <w:link w:val="ab"/>
    <w:semiHidden/>
    <w:rsid w:val="00DA6ED6"/>
    <w:rPr>
      <w:b/>
      <w:bCs/>
      <w:kern w:val="2"/>
      <w:sz w:val="21"/>
      <w:szCs w:val="24"/>
    </w:rPr>
  </w:style>
  <w:style w:type="paragraph" w:styleId="ac">
    <w:name w:val="Balloon Text"/>
    <w:basedOn w:val="a"/>
    <w:link w:val="Char5"/>
    <w:rsid w:val="00DA6ED6"/>
    <w:rPr>
      <w:sz w:val="18"/>
      <w:szCs w:val="18"/>
    </w:rPr>
  </w:style>
  <w:style w:type="character" w:customStyle="1" w:styleId="Char5">
    <w:name w:val="批注框文本 Char"/>
    <w:basedOn w:val="a0"/>
    <w:link w:val="ac"/>
    <w:rsid w:val="00DA6ED6"/>
    <w:rPr>
      <w:kern w:val="2"/>
      <w:sz w:val="18"/>
      <w:szCs w:val="18"/>
    </w:rPr>
  </w:style>
</w:styles>
</file>

<file path=word/webSettings.xml><?xml version="1.0" encoding="utf-8"?>
<w:webSettings xmlns:r="http://schemas.openxmlformats.org/officeDocument/2006/relationships" xmlns:w="http://schemas.openxmlformats.org/wordprocessingml/2006/main">
  <w:divs>
    <w:div w:id="303782233">
      <w:bodyDiv w:val="1"/>
      <w:marLeft w:val="0"/>
      <w:marRight w:val="0"/>
      <w:marTop w:val="0"/>
      <w:marBottom w:val="0"/>
      <w:divBdr>
        <w:top w:val="none" w:sz="0" w:space="0" w:color="auto"/>
        <w:left w:val="none" w:sz="0" w:space="0" w:color="auto"/>
        <w:bottom w:val="none" w:sz="0" w:space="0" w:color="auto"/>
        <w:right w:val="none" w:sz="0" w:space="0" w:color="auto"/>
      </w:divBdr>
    </w:div>
    <w:div w:id="48204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4D795-6F5B-497E-BD02-B06B48CDC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229</Words>
  <Characters>1307</Characters>
  <Application>Microsoft Office Word</Application>
  <DocSecurity>4</DocSecurity>
  <Lines>10</Lines>
  <Paragraphs>3</Paragraphs>
  <ScaleCrop>false</ScaleCrop>
  <Company>MC SYSTEM</Company>
  <LinksUpToDate>false</LinksUpToDate>
  <CharactersWithSpaces>1533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ZHONGM</cp:lastModifiedBy>
  <cp:revision>2</cp:revision>
  <dcterms:created xsi:type="dcterms:W3CDTF">2025-03-19T16:03:00Z</dcterms:created>
  <dcterms:modified xsi:type="dcterms:W3CDTF">2025-03-19T16:03:00Z</dcterms:modified>
</cp:coreProperties>
</file>