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0" w:rsidRDefault="006705EB">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景顺长城基金管理有限公司关于旗下部分基金</w:t>
      </w:r>
      <w:r>
        <w:rPr>
          <w:rFonts w:ascii="Times New Roman" w:eastAsia="宋体" w:hAnsi="Times New Roman" w:cs="Times New Roman"/>
          <w:b/>
          <w:bCs/>
          <w:color w:val="000000"/>
          <w:sz w:val="28"/>
          <w:szCs w:val="28"/>
        </w:rPr>
        <w:t>新增</w:t>
      </w:r>
      <w:r>
        <w:rPr>
          <w:rFonts w:ascii="Times New Roman" w:eastAsia="宋体" w:hAnsi="Times New Roman" w:cs="Times New Roman" w:hint="eastAsia"/>
          <w:b/>
          <w:bCs/>
          <w:color w:val="000000"/>
          <w:sz w:val="28"/>
          <w:szCs w:val="28"/>
        </w:rPr>
        <w:t>中信证券等多家公司</w:t>
      </w:r>
      <w:r>
        <w:rPr>
          <w:rFonts w:ascii="Times New Roman" w:eastAsia="宋体" w:hAnsi="Times New Roman" w:cs="Times New Roman"/>
          <w:b/>
          <w:bCs/>
          <w:color w:val="000000"/>
          <w:sz w:val="28"/>
          <w:szCs w:val="28"/>
        </w:rPr>
        <w:t>为销售机构的公告</w:t>
      </w:r>
      <w:bookmarkStart w:id="0" w:name="_GoBack"/>
      <w:bookmarkEnd w:id="0"/>
    </w:p>
    <w:p w:rsidR="001B6EB0" w:rsidRDefault="006705EB">
      <w:pPr>
        <w:widowControl/>
        <w:shd w:val="clear" w:color="auto" w:fill="FFFFFF"/>
        <w:spacing w:line="360" w:lineRule="auto"/>
        <w:ind w:firstLine="420"/>
        <w:jc w:val="left"/>
        <w:rPr>
          <w:rFonts w:ascii="宋体" w:eastAsia="宋体" w:hAnsi="宋体" w:cs="Calibri"/>
          <w:kern w:val="0"/>
          <w:szCs w:val="21"/>
        </w:rPr>
      </w:pPr>
      <w:r>
        <w:rPr>
          <w:rFonts w:ascii="宋体" w:eastAsia="宋体" w:hAnsi="宋体" w:cs="Calibri" w:hint="eastAsia"/>
          <w:kern w:val="0"/>
          <w:szCs w:val="21"/>
        </w:rPr>
        <w:t>为更好地满足广大投资者的理财需求，根据景顺长城基金管理有限公司（以下简称“本公司”）与中信证券股份有限公司（以下简称“中信证券”）等多家公司签署的委托销售协议，自</w:t>
      </w:r>
      <w:r>
        <w:rPr>
          <w:rFonts w:ascii="宋体" w:eastAsia="宋体" w:hAnsi="宋体" w:cs="Arial" w:hint="eastAsia"/>
          <w:kern w:val="0"/>
          <w:szCs w:val="21"/>
        </w:rPr>
        <w:t>2025</w:t>
      </w:r>
      <w:r>
        <w:rPr>
          <w:rFonts w:ascii="宋体" w:eastAsia="宋体" w:hAnsi="宋体" w:cs="Calibri" w:hint="eastAsia"/>
          <w:kern w:val="0"/>
          <w:szCs w:val="21"/>
        </w:rPr>
        <w:t>年</w:t>
      </w:r>
      <w:r>
        <w:rPr>
          <w:rFonts w:ascii="宋体" w:eastAsia="宋体" w:hAnsi="宋体" w:cs="Arial" w:hint="eastAsia"/>
          <w:kern w:val="0"/>
          <w:szCs w:val="21"/>
        </w:rPr>
        <w:t>3</w:t>
      </w:r>
      <w:r>
        <w:rPr>
          <w:rFonts w:ascii="宋体" w:eastAsia="宋体" w:hAnsi="宋体" w:cs="Calibri" w:hint="eastAsia"/>
          <w:kern w:val="0"/>
          <w:szCs w:val="21"/>
        </w:rPr>
        <w:t>月</w:t>
      </w:r>
      <w:r>
        <w:rPr>
          <w:rFonts w:ascii="宋体" w:eastAsia="宋体" w:hAnsi="宋体" w:cs="Arial" w:hint="eastAsia"/>
          <w:kern w:val="0"/>
          <w:szCs w:val="21"/>
        </w:rPr>
        <w:t>6日起</w:t>
      </w:r>
      <w:r>
        <w:rPr>
          <w:rFonts w:ascii="宋体" w:eastAsia="宋体" w:hAnsi="宋体" w:cs="Calibri" w:hint="eastAsia"/>
          <w:kern w:val="0"/>
          <w:szCs w:val="21"/>
        </w:rPr>
        <w:t>新增委托中信证券等多家公司销售本公司旗下部分基金，具体的业务流程、办理时间和办理方式以中信证券等多家公司的规定为准。现将相关事项公告如下：</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一、适用基金及基金业务开通情况</w:t>
      </w:r>
    </w:p>
    <w:tbl>
      <w:tblPr>
        <w:tblW w:w="8217" w:type="dxa"/>
        <w:tblLook w:val="04A0"/>
      </w:tblPr>
      <w:tblGrid>
        <w:gridCol w:w="1271"/>
        <w:gridCol w:w="2126"/>
        <w:gridCol w:w="1276"/>
        <w:gridCol w:w="1134"/>
        <w:gridCol w:w="2410"/>
      </w:tblGrid>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B6EB0" w:rsidRDefault="006705EB">
            <w:pPr>
              <w:widowControl/>
              <w:jc w:val="center"/>
              <w:rPr>
                <w:rFonts w:ascii="宋体" w:eastAsia="宋体" w:hAnsi="宋体" w:cs="Arial"/>
                <w:b/>
                <w:bCs/>
                <w:kern w:val="0"/>
                <w:szCs w:val="21"/>
              </w:rPr>
            </w:pPr>
            <w:r>
              <w:rPr>
                <w:rFonts w:ascii="宋体" w:eastAsia="宋体" w:hAnsi="宋体" w:cs="Arial"/>
                <w:b/>
                <w:bCs/>
                <w:kern w:val="0"/>
                <w:szCs w:val="21"/>
              </w:rPr>
              <w:t>基金代码</w:t>
            </w:r>
          </w:p>
        </w:tc>
        <w:tc>
          <w:tcPr>
            <w:tcW w:w="2126" w:type="dxa"/>
            <w:tcBorders>
              <w:top w:val="single" w:sz="4" w:space="0" w:color="auto"/>
              <w:left w:val="nil"/>
              <w:bottom w:val="single" w:sz="4" w:space="0" w:color="auto"/>
              <w:right w:val="single" w:sz="4" w:space="0" w:color="auto"/>
            </w:tcBorders>
            <w:shd w:val="clear" w:color="000000" w:fill="D9D9D9"/>
            <w:noWrap/>
            <w:vAlign w:val="center"/>
          </w:tcPr>
          <w:p w:rsidR="001B6EB0" w:rsidRDefault="006705EB">
            <w:pPr>
              <w:widowControl/>
              <w:jc w:val="center"/>
              <w:rPr>
                <w:rFonts w:ascii="宋体" w:eastAsia="宋体" w:hAnsi="宋体" w:cs="Arial"/>
                <w:b/>
                <w:bCs/>
                <w:kern w:val="0"/>
                <w:szCs w:val="21"/>
              </w:rPr>
            </w:pPr>
            <w:r>
              <w:rPr>
                <w:rFonts w:ascii="宋体" w:eastAsia="宋体" w:hAnsi="宋体" w:cs="Arial"/>
                <w:b/>
                <w:bCs/>
                <w:kern w:val="0"/>
                <w:szCs w:val="21"/>
              </w:rPr>
              <w:t>基金名称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1B6EB0" w:rsidRDefault="006705EB">
            <w:pPr>
              <w:widowControl/>
              <w:jc w:val="center"/>
              <w:rPr>
                <w:rFonts w:ascii="宋体" w:eastAsia="宋体" w:hAnsi="宋体" w:cs="Arial"/>
                <w:b/>
                <w:bCs/>
                <w:kern w:val="0"/>
                <w:szCs w:val="21"/>
              </w:rPr>
            </w:pPr>
            <w:r>
              <w:rPr>
                <w:rFonts w:ascii="宋体" w:eastAsia="宋体" w:hAnsi="宋体" w:cs="Arial"/>
                <w:b/>
                <w:bCs/>
                <w:kern w:val="0"/>
                <w:szCs w:val="21"/>
              </w:rPr>
              <w:t>是否开通</w:t>
            </w:r>
          </w:p>
          <w:p w:rsidR="001B6EB0" w:rsidRDefault="006705EB">
            <w:pPr>
              <w:widowControl/>
              <w:jc w:val="center"/>
              <w:rPr>
                <w:rFonts w:ascii="宋体" w:eastAsia="宋体" w:hAnsi="宋体" w:cs="Arial"/>
                <w:b/>
                <w:bCs/>
                <w:kern w:val="0"/>
                <w:szCs w:val="21"/>
              </w:rPr>
            </w:pPr>
            <w:r>
              <w:rPr>
                <w:rFonts w:ascii="宋体" w:eastAsia="宋体" w:hAnsi="宋体"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1B6EB0" w:rsidRDefault="006705EB">
            <w:pPr>
              <w:widowControl/>
              <w:jc w:val="center"/>
              <w:rPr>
                <w:rFonts w:ascii="宋体" w:eastAsia="宋体" w:hAnsi="宋体" w:cs="Arial"/>
                <w:b/>
                <w:bCs/>
                <w:kern w:val="0"/>
                <w:szCs w:val="21"/>
              </w:rPr>
            </w:pPr>
            <w:r>
              <w:rPr>
                <w:rFonts w:ascii="宋体" w:eastAsia="宋体" w:hAnsi="宋体" w:cs="Arial" w:hint="eastAsia"/>
                <w:b/>
                <w:bCs/>
                <w:kern w:val="0"/>
                <w:szCs w:val="21"/>
              </w:rPr>
              <w:t>是否开通</w:t>
            </w:r>
          </w:p>
          <w:p w:rsidR="001B6EB0" w:rsidRDefault="006705EB">
            <w:pPr>
              <w:widowControl/>
              <w:jc w:val="center"/>
              <w:rPr>
                <w:rFonts w:ascii="宋体" w:eastAsia="宋体" w:hAnsi="宋体" w:cs="Arial"/>
                <w:b/>
                <w:bCs/>
                <w:kern w:val="0"/>
                <w:szCs w:val="21"/>
              </w:rPr>
            </w:pPr>
            <w:r>
              <w:rPr>
                <w:rFonts w:ascii="宋体" w:eastAsia="宋体" w:hAnsi="宋体" w:cs="Arial" w:hint="eastAsia"/>
                <w:b/>
                <w:bCs/>
                <w:kern w:val="0"/>
                <w:szCs w:val="21"/>
              </w:rPr>
              <w:t>转换业务</w:t>
            </w:r>
          </w:p>
        </w:tc>
        <w:tc>
          <w:tcPr>
            <w:tcW w:w="2410" w:type="dxa"/>
            <w:tcBorders>
              <w:top w:val="single" w:sz="4" w:space="0" w:color="auto"/>
              <w:left w:val="nil"/>
              <w:bottom w:val="single" w:sz="4" w:space="0" w:color="auto"/>
              <w:right w:val="single" w:sz="4" w:space="0" w:color="auto"/>
            </w:tcBorders>
            <w:shd w:val="clear" w:color="000000" w:fill="D9D9D9"/>
            <w:vAlign w:val="center"/>
          </w:tcPr>
          <w:p w:rsidR="001B6EB0" w:rsidRDefault="006705EB">
            <w:pPr>
              <w:widowControl/>
              <w:jc w:val="center"/>
              <w:rPr>
                <w:rFonts w:ascii="宋体" w:eastAsia="宋体" w:hAnsi="宋体" w:cs="Arial"/>
                <w:b/>
                <w:bCs/>
                <w:kern w:val="0"/>
                <w:szCs w:val="21"/>
              </w:rPr>
            </w:pPr>
            <w:r>
              <w:rPr>
                <w:rFonts w:ascii="宋体" w:eastAsia="宋体" w:hAnsi="宋体" w:cs="Arial" w:hint="eastAsia"/>
                <w:b/>
                <w:bCs/>
                <w:kern w:val="0"/>
                <w:szCs w:val="21"/>
              </w:rPr>
              <w:t>是否参加销售机构申购（含定期定额申购）费率优惠</w:t>
            </w:r>
          </w:p>
        </w:tc>
      </w:tr>
      <w:tr w:rsidR="001B6EB0">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001362</w:t>
            </w:r>
          </w:p>
        </w:tc>
        <w:tc>
          <w:tcPr>
            <w:tcW w:w="2126" w:type="dxa"/>
            <w:tcBorders>
              <w:top w:val="nil"/>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景顺长城领先回报灵活配置混合型证券投资基金A</w:t>
            </w:r>
          </w:p>
        </w:tc>
        <w:tc>
          <w:tcPr>
            <w:tcW w:w="1276" w:type="dxa"/>
            <w:tcBorders>
              <w:top w:val="nil"/>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nil"/>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nil"/>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是</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001379</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景顺长城领先回报灵活配置混合型证券投资基金C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004371</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景顺长城中证科技传媒通信150交易型开放式指数证券投资基金联接基金C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009598</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景顺长城科技创新三年定期开放灵活配置混合型证券投资基金</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130946">
            <w:pPr>
              <w:widowControl/>
              <w:jc w:val="center"/>
              <w:textAlignment w:val="bottom"/>
              <w:rPr>
                <w:rFonts w:ascii="宋体" w:eastAsia="宋体" w:hAnsi="宋体" w:cs="Arial"/>
                <w:color w:val="000000"/>
                <w:szCs w:val="21"/>
              </w:rPr>
            </w:pPr>
            <w:r>
              <w:rPr>
                <w:rFonts w:ascii="宋体" w:eastAsia="宋体" w:hAnsi="宋体" w:cs="Arial" w:hint="eastAsia"/>
                <w:color w:val="000000"/>
                <w:kern w:val="0"/>
                <w:szCs w:val="21"/>
                <w:lang/>
              </w:rPr>
              <w:t>不</w:t>
            </w:r>
            <w:r w:rsidR="006705EB"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是</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018137</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景顺长城中债0-3年政策性金融债指数证券投资基金A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130946">
            <w:pPr>
              <w:widowControl/>
              <w:jc w:val="center"/>
              <w:textAlignment w:val="bottom"/>
              <w:rPr>
                <w:rFonts w:ascii="宋体" w:eastAsia="宋体" w:hAnsi="宋体" w:cs="Arial"/>
                <w:color w:val="000000"/>
                <w:szCs w:val="21"/>
              </w:rPr>
            </w:pPr>
            <w:r>
              <w:rPr>
                <w:rFonts w:ascii="宋体" w:eastAsia="宋体" w:hAnsi="宋体" w:cs="Arial" w:hint="eastAsia"/>
                <w:color w:val="000000"/>
                <w:kern w:val="0"/>
                <w:szCs w:val="21"/>
                <w:lang/>
              </w:rPr>
              <w:t>不</w:t>
            </w:r>
            <w:r w:rsidR="006705EB"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是</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018138</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景顺长城中债0-3年政策性金融债指数证券投资基金C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130946">
            <w:pPr>
              <w:widowControl/>
              <w:jc w:val="center"/>
              <w:textAlignment w:val="bottom"/>
              <w:rPr>
                <w:rFonts w:ascii="宋体" w:eastAsia="宋体" w:hAnsi="宋体" w:cs="Arial"/>
                <w:color w:val="000000"/>
                <w:szCs w:val="21"/>
              </w:rPr>
            </w:pPr>
            <w:r>
              <w:rPr>
                <w:rFonts w:ascii="宋体" w:eastAsia="宋体" w:hAnsi="宋体" w:cs="Arial" w:hint="eastAsia"/>
                <w:color w:val="000000"/>
                <w:kern w:val="0"/>
                <w:szCs w:val="21"/>
                <w:lang/>
              </w:rPr>
              <w:t>不</w:t>
            </w:r>
            <w:r w:rsidR="006705EB"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018995</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景顺长城中国回报灵活配置混合型证券投资基金C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019118</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景顺长城纳斯达克科技市值加权交易型开放式指数证券投资基金发起式联接基金（QDII）E人民币</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lastRenderedPageBreak/>
              <w:t>020995</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景顺长城景兴信用纯债债券型证券投资基金F</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021735</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景顺长城中证沪港深红利成长低波动指数型证券投资基金E</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023188</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景顺长城量化新动力股票型证券投资基金C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023193</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景顺长城产业趋势混合型证券投资基金C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023262</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景顺长城资源垄断混合型证券投资基金（LOF）C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130946">
            <w:pPr>
              <w:widowControl/>
              <w:jc w:val="center"/>
              <w:textAlignment w:val="bottom"/>
              <w:rPr>
                <w:rFonts w:ascii="宋体" w:eastAsia="宋体" w:hAnsi="宋体" w:cs="Arial"/>
                <w:color w:val="000000"/>
                <w:szCs w:val="21"/>
              </w:rPr>
            </w:pPr>
            <w:r>
              <w:rPr>
                <w:rFonts w:ascii="宋体" w:eastAsia="宋体" w:hAnsi="宋体" w:cs="Arial" w:hint="eastAsia"/>
                <w:color w:val="000000"/>
                <w:kern w:val="0"/>
                <w:szCs w:val="21"/>
                <w:lang/>
              </w:rPr>
              <w:t>L</w:t>
            </w:r>
            <w:r>
              <w:rPr>
                <w:rFonts w:ascii="宋体" w:eastAsia="宋体" w:hAnsi="宋体" w:cs="Arial"/>
                <w:color w:val="000000"/>
                <w:kern w:val="0"/>
                <w:szCs w:val="21"/>
                <w:lang/>
              </w:rPr>
              <w:t>OF</w:t>
            </w:r>
            <w:r>
              <w:rPr>
                <w:rFonts w:ascii="宋体" w:eastAsia="宋体" w:hAnsi="宋体" w:cs="Arial" w:hint="eastAsia"/>
                <w:color w:val="000000"/>
                <w:kern w:val="0"/>
                <w:szCs w:val="21"/>
                <w:lang/>
              </w:rPr>
              <w:t>互转</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023263</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景顺长城内需增长混合型证券投资基金C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023264</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景顺长城内需增长贰号混合型证券投资基金C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023265</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景顺长城智能生活混合型证券投资基金C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023269</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景顺长城量化成长演化混合型证券投资基金C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r w:rsidR="001B6EB0">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023392</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color w:val="000000"/>
                <w:szCs w:val="21"/>
              </w:rPr>
              <w:t>景顺长城稳健增益债券型证券投资基金F</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textAlignment w:val="bottom"/>
              <w:rPr>
                <w:rFonts w:ascii="宋体" w:eastAsia="宋体" w:hAnsi="宋体" w:cs="Arial"/>
                <w:color w:val="000000"/>
                <w:szCs w:val="21"/>
              </w:rPr>
            </w:pPr>
            <w:r w:rsidRPr="00974E63">
              <w:rPr>
                <w:rFonts w:ascii="宋体" w:eastAsia="宋体" w:hAnsi="宋体" w:cs="Arial"/>
                <w:color w:val="000000"/>
                <w:kern w:val="0"/>
                <w:szCs w:val="21"/>
                <w:lang/>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B6EB0" w:rsidRPr="00974E63" w:rsidRDefault="006705EB">
            <w:pPr>
              <w:widowControl/>
              <w:jc w:val="center"/>
              <w:rPr>
                <w:rFonts w:ascii="宋体" w:eastAsia="宋体" w:hAnsi="宋体" w:cs="Arial"/>
                <w:color w:val="000000"/>
                <w:szCs w:val="21"/>
              </w:rPr>
            </w:pPr>
            <w:r w:rsidRPr="00974E63">
              <w:rPr>
                <w:rFonts w:ascii="宋体" w:eastAsia="宋体" w:hAnsi="宋体" w:cs="Arial" w:hint="eastAsia"/>
                <w:color w:val="000000"/>
                <w:szCs w:val="21"/>
              </w:rPr>
              <w:t>不适用</w:t>
            </w:r>
          </w:p>
        </w:tc>
      </w:tr>
    </w:tbl>
    <w:p w:rsidR="001B6EB0" w:rsidRDefault="006705EB">
      <w:pPr>
        <w:widowControl/>
        <w:spacing w:line="360" w:lineRule="auto"/>
        <w:ind w:firstLineChars="200" w:firstLine="420"/>
        <w:jc w:val="left"/>
        <w:rPr>
          <w:rFonts w:ascii="宋体" w:eastAsia="宋体" w:hAnsi="宋体" w:cs="Arial"/>
          <w:color w:val="000000"/>
          <w:szCs w:val="21"/>
        </w:rPr>
      </w:pPr>
      <w:r>
        <w:rPr>
          <w:rFonts w:ascii="宋体" w:eastAsia="宋体" w:hAnsi="宋体" w:cs="Arial" w:hint="eastAsia"/>
          <w:color w:val="000000"/>
          <w:kern w:val="0"/>
          <w:szCs w:val="21"/>
        </w:rPr>
        <w:t>注：本公司新增委托中信证券等多家公司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1B6EB0" w:rsidRDefault="001B6EB0">
      <w:pPr>
        <w:widowControl/>
        <w:ind w:firstLineChars="200" w:firstLine="420"/>
        <w:jc w:val="left"/>
        <w:rPr>
          <w:rFonts w:ascii="宋体" w:eastAsia="宋体" w:hAnsi="宋体" w:cs="Arial"/>
          <w:kern w:val="0"/>
          <w:szCs w:val="21"/>
        </w:rPr>
      </w:pP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二</w:t>
      </w:r>
      <w:r>
        <w:rPr>
          <w:rFonts w:ascii="宋体" w:eastAsia="宋体" w:hAnsi="宋体" w:cs="Arial"/>
          <w:kern w:val="0"/>
          <w:szCs w:val="21"/>
        </w:rPr>
        <w:t>、销售机构信息</w:t>
      </w:r>
    </w:p>
    <w:p w:rsidR="001B6EB0" w:rsidRDefault="006705EB">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1、销售机构名称：中信证券股份有限公司</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 xml:space="preserve">注册地址：广东省深圳市福田区中心三路8号卓越时代广场（二期）北座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办公地址：北京市朝阳区亮马桥路</w:t>
      </w:r>
      <w:r>
        <w:rPr>
          <w:rFonts w:ascii="宋体" w:eastAsia="宋体" w:hAnsi="宋体" w:cs="Arial"/>
          <w:kern w:val="0"/>
          <w:szCs w:val="21"/>
        </w:rPr>
        <w:t xml:space="preserve">48号中信证券大厦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法定代表人：张佑君</w:t>
      </w:r>
      <w:r>
        <w:rPr>
          <w:rFonts w:ascii="宋体" w:eastAsia="宋体" w:hAnsi="宋体" w:cs="Arial"/>
          <w:kern w:val="0"/>
          <w:szCs w:val="21"/>
        </w:rPr>
        <w:t xml:space="preserve">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联系人：王一通</w:t>
      </w:r>
      <w:r>
        <w:rPr>
          <w:rFonts w:ascii="宋体" w:eastAsia="宋体" w:hAnsi="宋体" w:cs="Arial"/>
          <w:kern w:val="0"/>
          <w:szCs w:val="21"/>
        </w:rPr>
        <w:t xml:space="preserve">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电话：</w:t>
      </w:r>
      <w:r>
        <w:rPr>
          <w:rFonts w:ascii="宋体" w:eastAsia="宋体" w:hAnsi="宋体" w:cs="Arial"/>
          <w:kern w:val="0"/>
          <w:szCs w:val="21"/>
        </w:rPr>
        <w:t xml:space="preserve">010－60838888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lastRenderedPageBreak/>
        <w:t>传真：</w:t>
      </w:r>
      <w:r>
        <w:rPr>
          <w:rFonts w:ascii="宋体" w:eastAsia="宋体" w:hAnsi="宋体" w:cs="Arial"/>
          <w:kern w:val="0"/>
          <w:szCs w:val="21"/>
        </w:rPr>
        <w:t xml:space="preserve">010－60833739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客服电话：</w:t>
      </w:r>
      <w:r>
        <w:rPr>
          <w:rFonts w:ascii="宋体" w:eastAsia="宋体" w:hAnsi="宋体" w:cs="Arial"/>
          <w:kern w:val="0"/>
          <w:szCs w:val="21"/>
        </w:rPr>
        <w:t xml:space="preserve">95548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 xml:space="preserve"> www.cs.ecitic.com</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 xml:space="preserve"> 2</w:t>
      </w:r>
      <w:r>
        <w:rPr>
          <w:rFonts w:ascii="宋体" w:eastAsia="宋体" w:hAnsi="宋体" w:cs="Arial" w:hint="eastAsia"/>
          <w:kern w:val="0"/>
          <w:szCs w:val="21"/>
        </w:rPr>
        <w:t>、销售机构名称：中信证券（山东）有限责任公司</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 xml:space="preserve">注册地址：青岛市崂山区深圳路222号1号楼2001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办公地址：青岛市市南区东海西路</w:t>
      </w:r>
      <w:r>
        <w:rPr>
          <w:rFonts w:ascii="宋体" w:eastAsia="宋体" w:hAnsi="宋体" w:cs="Arial"/>
          <w:kern w:val="0"/>
          <w:szCs w:val="21"/>
        </w:rPr>
        <w:t>28号龙翔广场东座</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法定代表人：肖海峰</w:t>
      </w:r>
      <w:r>
        <w:rPr>
          <w:rFonts w:ascii="宋体" w:eastAsia="宋体" w:hAnsi="宋体" w:cs="Arial"/>
          <w:kern w:val="0"/>
          <w:szCs w:val="21"/>
        </w:rPr>
        <w:t xml:space="preserve">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联系人：赵如意</w:t>
      </w:r>
      <w:r>
        <w:rPr>
          <w:rFonts w:ascii="宋体" w:eastAsia="宋体" w:hAnsi="宋体" w:cs="Arial"/>
          <w:kern w:val="0"/>
          <w:szCs w:val="21"/>
        </w:rPr>
        <w:t xml:space="preserve">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联系电话：</w:t>
      </w:r>
      <w:r>
        <w:rPr>
          <w:rFonts w:ascii="宋体" w:eastAsia="宋体" w:hAnsi="宋体" w:cs="Arial"/>
          <w:kern w:val="0"/>
          <w:szCs w:val="21"/>
        </w:rPr>
        <w:t>0532-85725062</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客户服务电话：</w:t>
      </w:r>
      <w:r>
        <w:rPr>
          <w:rFonts w:ascii="宋体" w:eastAsia="宋体" w:hAnsi="宋体" w:cs="Arial"/>
          <w:kern w:val="0"/>
          <w:szCs w:val="21"/>
        </w:rPr>
        <w:t xml:space="preserve">95548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sd.citics.com</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3、销售机构名称：中信证券华南股份有限公司</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注册地址：广州市天河区珠江西路5号广州国际金融中心主塔19层、20层</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办公地址：广州市天河区珠江西路</w:t>
      </w:r>
      <w:r>
        <w:rPr>
          <w:rFonts w:ascii="宋体" w:eastAsia="宋体" w:hAnsi="宋体" w:cs="Arial"/>
          <w:kern w:val="0"/>
          <w:szCs w:val="21"/>
        </w:rPr>
        <w:t>5号广州国际金融中心主塔19层、20层</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法定代表人：胡伏云</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联系人：宋丽雪</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联系电话：</w:t>
      </w:r>
      <w:r>
        <w:rPr>
          <w:rFonts w:ascii="宋体" w:eastAsia="宋体" w:hAnsi="宋体" w:cs="Arial"/>
          <w:kern w:val="0"/>
          <w:szCs w:val="21"/>
        </w:rPr>
        <w:t>020-88836999</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客户服务电话：</w:t>
      </w:r>
      <w:r>
        <w:rPr>
          <w:rFonts w:ascii="宋体" w:eastAsia="宋体" w:hAnsi="宋体" w:cs="Arial"/>
          <w:kern w:val="0"/>
          <w:szCs w:val="21"/>
        </w:rPr>
        <w:t>95548</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传真：</w:t>
      </w:r>
      <w:r>
        <w:rPr>
          <w:rFonts w:ascii="宋体" w:eastAsia="宋体" w:hAnsi="宋体" w:cs="Arial"/>
          <w:kern w:val="0"/>
          <w:szCs w:val="21"/>
        </w:rPr>
        <w:t>020-88836984</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www.gzs.com.cn</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4、销售机构名称：中信期货有限公司</w:t>
      </w:r>
    </w:p>
    <w:p w:rsidR="001B6EB0" w:rsidRDefault="006705EB">
      <w:pPr>
        <w:widowControl/>
        <w:spacing w:line="360" w:lineRule="auto"/>
        <w:ind w:left="420"/>
        <w:jc w:val="left"/>
        <w:rPr>
          <w:rFonts w:ascii="宋体" w:eastAsia="宋体" w:hAnsi="宋体" w:cs="Arial"/>
          <w:kern w:val="0"/>
          <w:szCs w:val="21"/>
        </w:rPr>
      </w:pPr>
      <w:r>
        <w:rPr>
          <w:rFonts w:ascii="宋体" w:eastAsia="宋体" w:hAnsi="宋体" w:cs="Arial" w:hint="eastAsia"/>
          <w:kern w:val="0"/>
          <w:szCs w:val="21"/>
        </w:rPr>
        <w:t>注册地址：广东省深圳市福田区中心三路</w:t>
      </w:r>
      <w:r>
        <w:rPr>
          <w:rFonts w:ascii="宋体" w:eastAsia="宋体" w:hAnsi="宋体" w:cs="Arial"/>
          <w:kern w:val="0"/>
          <w:szCs w:val="21"/>
        </w:rPr>
        <w:t>8号卓越时代广场（二期）北座13层1301-1305室、14层</w:t>
      </w:r>
    </w:p>
    <w:p w:rsidR="001B6EB0" w:rsidRDefault="006705EB">
      <w:pPr>
        <w:widowControl/>
        <w:spacing w:line="360" w:lineRule="auto"/>
        <w:ind w:left="420"/>
        <w:jc w:val="left"/>
        <w:rPr>
          <w:rFonts w:ascii="宋体" w:eastAsia="宋体" w:hAnsi="宋体" w:cs="Arial"/>
          <w:kern w:val="0"/>
          <w:szCs w:val="21"/>
        </w:rPr>
      </w:pPr>
      <w:r>
        <w:rPr>
          <w:rFonts w:ascii="宋体" w:eastAsia="宋体" w:hAnsi="宋体" w:cs="Arial" w:hint="eastAsia"/>
          <w:kern w:val="0"/>
          <w:szCs w:val="21"/>
        </w:rPr>
        <w:t>办公地址：广东省深圳市福田区中心三路</w:t>
      </w:r>
      <w:r>
        <w:rPr>
          <w:rFonts w:ascii="宋体" w:eastAsia="宋体" w:hAnsi="宋体" w:cs="Arial"/>
          <w:kern w:val="0"/>
          <w:szCs w:val="21"/>
        </w:rPr>
        <w:t>8号卓越时代广场（二期）北座13层1301-1305室、14层</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法定代表人：窦长宏</w:t>
      </w:r>
      <w:r>
        <w:rPr>
          <w:rFonts w:ascii="宋体" w:eastAsia="宋体" w:hAnsi="宋体" w:cs="Arial"/>
          <w:kern w:val="0"/>
          <w:szCs w:val="21"/>
        </w:rPr>
        <w:t xml:space="preserve">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联系人：梁美娜</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电话：</w:t>
      </w:r>
      <w:r>
        <w:rPr>
          <w:rFonts w:ascii="宋体" w:eastAsia="宋体" w:hAnsi="宋体" w:cs="Arial"/>
          <w:kern w:val="0"/>
          <w:szCs w:val="21"/>
        </w:rPr>
        <w:t>021-60812919</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客户服务电话：</w:t>
      </w:r>
      <w:r>
        <w:rPr>
          <w:rFonts w:ascii="宋体" w:eastAsia="宋体" w:hAnsi="宋体" w:cs="Arial"/>
          <w:kern w:val="0"/>
          <w:szCs w:val="21"/>
        </w:rPr>
        <w:t>400-990-8826</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www.citicsf.com</w:t>
      </w:r>
    </w:p>
    <w:p w:rsidR="001B6EB0" w:rsidRDefault="001B6EB0">
      <w:pPr>
        <w:widowControl/>
        <w:spacing w:line="360" w:lineRule="auto"/>
        <w:ind w:firstLineChars="200" w:firstLine="420"/>
        <w:jc w:val="left"/>
        <w:rPr>
          <w:rFonts w:ascii="宋体" w:eastAsia="宋体" w:hAnsi="宋体" w:cs="Arial"/>
          <w:kern w:val="0"/>
          <w:szCs w:val="21"/>
        </w:rPr>
      </w:pP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kern w:val="0"/>
          <w:szCs w:val="21"/>
        </w:rPr>
        <w:t>三</w:t>
      </w:r>
      <w:r>
        <w:rPr>
          <w:rFonts w:ascii="宋体" w:eastAsia="宋体" w:hAnsi="宋体" w:cs="Arial"/>
          <w:kern w:val="0"/>
          <w:szCs w:val="21"/>
        </w:rPr>
        <w:t>、</w:t>
      </w:r>
      <w:r>
        <w:rPr>
          <w:rFonts w:ascii="宋体" w:eastAsia="宋体" w:hAnsi="宋体" w:cs="Arial"/>
          <w:szCs w:val="21"/>
        </w:rPr>
        <w:t>相关</w:t>
      </w:r>
      <w:r>
        <w:rPr>
          <w:rFonts w:ascii="宋体" w:eastAsia="宋体" w:hAnsi="宋体" w:cs="Arial" w:hint="eastAsia"/>
          <w:szCs w:val="21"/>
        </w:rPr>
        <w:t>业务</w:t>
      </w:r>
      <w:r>
        <w:rPr>
          <w:rFonts w:ascii="宋体" w:eastAsia="宋体" w:hAnsi="宋体" w:cs="Arial"/>
          <w:szCs w:val="21"/>
        </w:rPr>
        <w:t>说明</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szCs w:val="21"/>
        </w:rPr>
        <w:t>3</w:t>
      </w:r>
      <w:r>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szCs w:val="21"/>
        </w:rPr>
        <w:t>5、</w:t>
      </w:r>
      <w:r>
        <w:rPr>
          <w:rFonts w:ascii="宋体" w:eastAsia="宋体" w:hAnsi="宋体" w:cs="Arial"/>
          <w:szCs w:val="21"/>
        </w:rPr>
        <w:t>若</w:t>
      </w:r>
      <w:r>
        <w:rPr>
          <w:rFonts w:ascii="宋体" w:eastAsia="宋体" w:hAnsi="宋体" w:cs="Arial"/>
          <w:kern w:val="0"/>
          <w:szCs w:val="21"/>
        </w:rPr>
        <w:t>今后</w:t>
      </w:r>
      <w:r>
        <w:rPr>
          <w:rFonts w:ascii="宋体" w:eastAsia="宋体" w:hAnsi="宋体" w:cs="Arial"/>
          <w:color w:val="000000"/>
          <w:kern w:val="0"/>
          <w:szCs w:val="21"/>
        </w:rPr>
        <w:t>上述销售机构</w:t>
      </w:r>
      <w:r>
        <w:rPr>
          <w:rFonts w:ascii="宋体" w:eastAsia="宋体" w:hAnsi="宋体" w:cs="Arial"/>
          <w:kern w:val="0"/>
          <w:szCs w:val="21"/>
        </w:rPr>
        <w:t>依据法律法规及基金相关法律文件对投资起点金额、级差及累计申购限额等标准进行调整，以</w:t>
      </w:r>
      <w:r>
        <w:rPr>
          <w:rFonts w:ascii="宋体" w:eastAsia="宋体" w:hAnsi="宋体" w:cs="Arial"/>
          <w:color w:val="000000"/>
          <w:kern w:val="0"/>
          <w:szCs w:val="21"/>
        </w:rPr>
        <w:t>上述销售机构</w:t>
      </w:r>
      <w:r>
        <w:rPr>
          <w:rFonts w:ascii="宋体" w:eastAsia="宋体" w:hAnsi="宋体" w:cs="Arial"/>
          <w:kern w:val="0"/>
          <w:szCs w:val="21"/>
        </w:rPr>
        <w:t>最新规定为准。</w:t>
      </w:r>
    </w:p>
    <w:p w:rsidR="001B6EB0" w:rsidRDefault="001B6EB0">
      <w:pPr>
        <w:widowControl/>
        <w:spacing w:line="360" w:lineRule="auto"/>
        <w:ind w:firstLineChars="200" w:firstLine="420"/>
        <w:jc w:val="left"/>
        <w:rPr>
          <w:rFonts w:ascii="宋体" w:eastAsia="宋体" w:hAnsi="宋体" w:cs="Arial"/>
          <w:szCs w:val="21"/>
        </w:rPr>
      </w:pP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四、</w:t>
      </w:r>
      <w:r>
        <w:rPr>
          <w:rFonts w:ascii="宋体" w:eastAsia="宋体" w:hAnsi="宋体" w:cs="Arial"/>
          <w:szCs w:val="21"/>
        </w:rPr>
        <w:t>投资者可通过以下途径咨询有关详</w:t>
      </w:r>
      <w:r>
        <w:rPr>
          <w:rFonts w:ascii="宋体" w:eastAsia="宋体" w:hAnsi="宋体" w:cs="Arial" w:hint="eastAsia"/>
          <w:szCs w:val="21"/>
        </w:rPr>
        <w:t>情</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1、景顺长城基金管理有限公司</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客户服务电话：400 8888 606、0755-82370688</w:t>
      </w:r>
    </w:p>
    <w:p w:rsidR="001B6EB0" w:rsidRDefault="006705EB">
      <w:pPr>
        <w:widowControl/>
        <w:spacing w:line="360" w:lineRule="auto"/>
        <w:ind w:firstLineChars="200" w:firstLine="420"/>
        <w:jc w:val="left"/>
        <w:rPr>
          <w:rFonts w:ascii="宋体" w:eastAsia="宋体" w:hAnsi="宋体" w:cs="Arial"/>
          <w:szCs w:val="21"/>
        </w:rPr>
      </w:pPr>
      <w:r>
        <w:rPr>
          <w:rFonts w:ascii="宋体" w:eastAsia="宋体" w:hAnsi="宋体" w:cs="Arial" w:hint="eastAsia"/>
          <w:szCs w:val="21"/>
        </w:rPr>
        <w:t>网址：www.igwfmc.com</w:t>
      </w:r>
    </w:p>
    <w:p w:rsidR="001B6EB0" w:rsidRDefault="006705EB">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szCs w:val="21"/>
        </w:rPr>
        <w:t>2、</w:t>
      </w:r>
      <w:r>
        <w:rPr>
          <w:rFonts w:ascii="宋体" w:eastAsia="宋体" w:hAnsi="宋体" w:cs="Arial" w:hint="eastAsia"/>
          <w:color w:val="000000"/>
          <w:kern w:val="0"/>
          <w:szCs w:val="21"/>
        </w:rPr>
        <w:t>中信证券股份有限公司</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客服电话：</w:t>
      </w:r>
      <w:r>
        <w:rPr>
          <w:rFonts w:ascii="宋体" w:eastAsia="宋体" w:hAnsi="宋体" w:cs="Arial"/>
          <w:kern w:val="0"/>
          <w:szCs w:val="21"/>
        </w:rPr>
        <w:t xml:space="preserve">95548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www.cs.ecitic.com</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3</w:t>
      </w:r>
      <w:r>
        <w:rPr>
          <w:rFonts w:ascii="宋体" w:eastAsia="宋体" w:hAnsi="宋体" w:cs="Arial" w:hint="eastAsia"/>
          <w:kern w:val="0"/>
          <w:szCs w:val="21"/>
        </w:rPr>
        <w:t>、中信证券（山东）有限责任公司</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客户服务电话：</w:t>
      </w:r>
      <w:r>
        <w:rPr>
          <w:rFonts w:ascii="宋体" w:eastAsia="宋体" w:hAnsi="宋体" w:cs="Arial"/>
          <w:kern w:val="0"/>
          <w:szCs w:val="21"/>
        </w:rPr>
        <w:t xml:space="preserve">95548 </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sd.citics.com</w:t>
      </w:r>
    </w:p>
    <w:p w:rsidR="001B6EB0" w:rsidRDefault="006705EB">
      <w:pPr>
        <w:widowControl/>
        <w:spacing w:line="360" w:lineRule="auto"/>
        <w:jc w:val="left"/>
        <w:rPr>
          <w:rFonts w:ascii="宋体" w:eastAsia="宋体" w:hAnsi="宋体" w:cs="Arial"/>
          <w:szCs w:val="21"/>
        </w:rPr>
      </w:pPr>
      <w:r>
        <w:rPr>
          <w:rFonts w:ascii="宋体" w:eastAsia="宋体" w:hAnsi="宋体" w:cs="Arial" w:hint="eastAsia"/>
          <w:szCs w:val="21"/>
        </w:rPr>
        <w:t xml:space="preserve"> </w:t>
      </w:r>
      <w:r>
        <w:rPr>
          <w:rFonts w:ascii="宋体" w:eastAsia="宋体" w:hAnsi="宋体" w:cs="Arial"/>
          <w:szCs w:val="21"/>
        </w:rPr>
        <w:t xml:space="preserve">   4</w:t>
      </w:r>
      <w:r>
        <w:rPr>
          <w:rFonts w:ascii="宋体" w:eastAsia="宋体" w:hAnsi="宋体" w:cs="Arial" w:hint="eastAsia"/>
          <w:szCs w:val="21"/>
        </w:rPr>
        <w:t>、</w:t>
      </w:r>
      <w:r>
        <w:rPr>
          <w:rFonts w:ascii="宋体" w:eastAsia="宋体" w:hAnsi="宋体" w:cs="Arial" w:hint="eastAsia"/>
          <w:kern w:val="0"/>
          <w:szCs w:val="21"/>
        </w:rPr>
        <w:t>中信证券华南股份有限公司</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传真：</w:t>
      </w:r>
      <w:r>
        <w:rPr>
          <w:rFonts w:ascii="宋体" w:eastAsia="宋体" w:hAnsi="宋体" w:cs="Arial"/>
          <w:kern w:val="0"/>
          <w:szCs w:val="21"/>
        </w:rPr>
        <w:t>020-88836984</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www.gzs.com.cn</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5、中信期货有限公司</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客户服务电话：</w:t>
      </w:r>
      <w:r>
        <w:rPr>
          <w:rFonts w:ascii="宋体" w:eastAsia="宋体" w:hAnsi="宋体" w:cs="Arial"/>
          <w:kern w:val="0"/>
          <w:szCs w:val="21"/>
        </w:rPr>
        <w:t>400-990-8826</w:t>
      </w: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hint="eastAsia"/>
          <w:kern w:val="0"/>
          <w:szCs w:val="21"/>
        </w:rPr>
        <w:t>网址：</w:t>
      </w:r>
      <w:r>
        <w:rPr>
          <w:rFonts w:ascii="宋体" w:eastAsia="宋体" w:hAnsi="宋体" w:cs="Arial"/>
          <w:kern w:val="0"/>
          <w:szCs w:val="21"/>
        </w:rPr>
        <w:t>www.citicsf.com</w:t>
      </w:r>
    </w:p>
    <w:p w:rsidR="001B6EB0" w:rsidRDefault="001B6EB0">
      <w:pPr>
        <w:widowControl/>
        <w:spacing w:line="360" w:lineRule="auto"/>
        <w:ind w:firstLineChars="200" w:firstLine="420"/>
        <w:jc w:val="left"/>
        <w:rPr>
          <w:rFonts w:ascii="宋体" w:eastAsia="宋体" w:hAnsi="宋体" w:cs="Arial"/>
          <w:kern w:val="0"/>
          <w:szCs w:val="21"/>
        </w:rPr>
      </w:pPr>
    </w:p>
    <w:p w:rsidR="001B6EB0" w:rsidRDefault="001B6EB0">
      <w:pPr>
        <w:widowControl/>
        <w:spacing w:line="360" w:lineRule="auto"/>
        <w:jc w:val="left"/>
        <w:rPr>
          <w:rFonts w:ascii="宋体" w:eastAsia="宋体" w:hAnsi="宋体" w:cs="Arial"/>
          <w:szCs w:val="21"/>
        </w:rPr>
      </w:pPr>
    </w:p>
    <w:p w:rsidR="001B6EB0" w:rsidRDefault="006705EB">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1B6EB0" w:rsidRDefault="001B6EB0">
      <w:pPr>
        <w:widowControl/>
        <w:ind w:firstLineChars="200" w:firstLine="420"/>
        <w:jc w:val="left"/>
        <w:rPr>
          <w:rFonts w:ascii="宋体" w:eastAsia="宋体" w:hAnsi="宋体" w:cs="Arial"/>
          <w:kern w:val="0"/>
          <w:szCs w:val="21"/>
        </w:rPr>
      </w:pPr>
    </w:p>
    <w:p w:rsidR="001B6EB0" w:rsidRDefault="006705EB">
      <w:pPr>
        <w:widowControl/>
        <w:spacing w:line="360" w:lineRule="auto"/>
        <w:ind w:firstLineChars="200" w:firstLine="420"/>
        <w:jc w:val="left"/>
        <w:rPr>
          <w:rFonts w:ascii="宋体" w:eastAsia="宋体" w:hAnsi="宋体" w:cs="Arial"/>
          <w:kern w:val="0"/>
          <w:szCs w:val="21"/>
        </w:rPr>
      </w:pPr>
      <w:r>
        <w:rPr>
          <w:rFonts w:ascii="宋体" w:eastAsia="宋体" w:hAnsi="宋体" w:cs="Arial"/>
          <w:kern w:val="0"/>
          <w:szCs w:val="21"/>
        </w:rPr>
        <w:t>特此公告。</w:t>
      </w:r>
    </w:p>
    <w:p w:rsidR="001B6EB0" w:rsidRDefault="001B6EB0">
      <w:pPr>
        <w:widowControl/>
        <w:jc w:val="left"/>
        <w:rPr>
          <w:rFonts w:ascii="宋体" w:eastAsia="宋体" w:hAnsi="宋体" w:cs="Arial"/>
          <w:kern w:val="0"/>
          <w:szCs w:val="21"/>
        </w:rPr>
      </w:pPr>
    </w:p>
    <w:p w:rsidR="001B6EB0" w:rsidRDefault="006705EB">
      <w:pPr>
        <w:widowControl/>
        <w:spacing w:line="360" w:lineRule="auto"/>
        <w:ind w:firstLineChars="200" w:firstLine="420"/>
        <w:jc w:val="right"/>
        <w:rPr>
          <w:rFonts w:ascii="宋体" w:eastAsia="宋体" w:hAnsi="宋体" w:cs="Arial"/>
          <w:kern w:val="0"/>
          <w:szCs w:val="21"/>
        </w:rPr>
      </w:pPr>
      <w:r>
        <w:rPr>
          <w:rFonts w:ascii="宋体" w:eastAsia="宋体" w:hAnsi="宋体" w:cs="Arial"/>
          <w:kern w:val="0"/>
          <w:szCs w:val="21"/>
        </w:rPr>
        <w:t>景顺长城基金管理有限公司</w:t>
      </w:r>
    </w:p>
    <w:p w:rsidR="001B6EB0" w:rsidRDefault="006705EB">
      <w:pPr>
        <w:widowControl/>
        <w:spacing w:line="360" w:lineRule="auto"/>
        <w:jc w:val="right"/>
        <w:rPr>
          <w:rFonts w:ascii="宋体" w:eastAsia="宋体" w:hAnsi="宋体" w:cs="Arial"/>
          <w:szCs w:val="21"/>
        </w:rPr>
      </w:pPr>
      <w:r>
        <w:rPr>
          <w:rFonts w:ascii="宋体" w:eastAsia="宋体" w:hAnsi="宋体" w:cs="Arial"/>
          <w:kern w:val="0"/>
          <w:szCs w:val="21"/>
        </w:rPr>
        <w:t>二</w:t>
      </w:r>
      <w:r>
        <w:rPr>
          <w:rFonts w:ascii="宋体" w:eastAsia="宋体" w:hAnsi="宋体" w:cs="Arial" w:hint="eastAsia"/>
          <w:kern w:val="0"/>
          <w:szCs w:val="21"/>
        </w:rPr>
        <w:t>〇</w:t>
      </w:r>
      <w:r>
        <w:rPr>
          <w:rFonts w:ascii="宋体" w:eastAsia="宋体" w:hAnsi="宋体" w:cs="Arial"/>
          <w:kern w:val="0"/>
          <w:szCs w:val="21"/>
        </w:rPr>
        <w:t>二</w:t>
      </w:r>
      <w:r>
        <w:rPr>
          <w:rFonts w:ascii="宋体" w:eastAsia="宋体" w:hAnsi="宋体" w:cs="Arial" w:hint="eastAsia"/>
          <w:kern w:val="0"/>
          <w:szCs w:val="21"/>
        </w:rPr>
        <w:t>五</w:t>
      </w:r>
      <w:r>
        <w:rPr>
          <w:rFonts w:ascii="宋体" w:eastAsia="宋体" w:hAnsi="宋体" w:cs="Arial"/>
          <w:kern w:val="0"/>
          <w:szCs w:val="21"/>
        </w:rPr>
        <w:t>年</w:t>
      </w:r>
      <w:r>
        <w:rPr>
          <w:rFonts w:ascii="宋体" w:eastAsia="宋体" w:hAnsi="宋体" w:cs="Arial" w:hint="eastAsia"/>
          <w:kern w:val="0"/>
          <w:szCs w:val="21"/>
        </w:rPr>
        <w:t>三</w:t>
      </w:r>
      <w:r>
        <w:rPr>
          <w:rFonts w:ascii="宋体" w:eastAsia="宋体" w:hAnsi="宋体" w:cs="Arial"/>
          <w:kern w:val="0"/>
          <w:szCs w:val="21"/>
        </w:rPr>
        <w:t>月</w:t>
      </w:r>
      <w:r>
        <w:rPr>
          <w:rFonts w:ascii="宋体" w:eastAsia="宋体" w:hAnsi="宋体" w:cs="Arial" w:hint="eastAsia"/>
          <w:kern w:val="0"/>
          <w:szCs w:val="21"/>
        </w:rPr>
        <w:t>六</w:t>
      </w:r>
      <w:r>
        <w:rPr>
          <w:rFonts w:ascii="宋体" w:eastAsia="宋体" w:hAnsi="宋体" w:cs="Arial"/>
          <w:kern w:val="0"/>
          <w:szCs w:val="21"/>
        </w:rPr>
        <w:t>日</w:t>
      </w:r>
    </w:p>
    <w:p w:rsidR="001B6EB0" w:rsidRDefault="001B6EB0">
      <w:pPr>
        <w:rPr>
          <w:rFonts w:ascii="宋体" w:eastAsia="宋体" w:hAnsi="宋体"/>
          <w:sz w:val="24"/>
          <w:szCs w:val="24"/>
        </w:rPr>
      </w:pPr>
    </w:p>
    <w:sectPr w:rsidR="001B6EB0" w:rsidSect="00B327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5EB" w:rsidRDefault="006705EB" w:rsidP="00974E63">
      <w:r>
        <w:separator/>
      </w:r>
    </w:p>
  </w:endnote>
  <w:endnote w:type="continuationSeparator" w:id="0">
    <w:p w:rsidR="006705EB" w:rsidRDefault="006705EB" w:rsidP="00974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5EB" w:rsidRDefault="006705EB" w:rsidP="00974E63">
      <w:r>
        <w:separator/>
      </w:r>
    </w:p>
  </w:footnote>
  <w:footnote w:type="continuationSeparator" w:id="0">
    <w:p w:rsidR="006705EB" w:rsidRDefault="006705EB" w:rsidP="00974E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14D1C"/>
    <w:rsid w:val="0003543F"/>
    <w:rsid w:val="00130946"/>
    <w:rsid w:val="00134C88"/>
    <w:rsid w:val="001414F1"/>
    <w:rsid w:val="00143949"/>
    <w:rsid w:val="00147A86"/>
    <w:rsid w:val="00157004"/>
    <w:rsid w:val="00160087"/>
    <w:rsid w:val="00163206"/>
    <w:rsid w:val="001640CF"/>
    <w:rsid w:val="0019707E"/>
    <w:rsid w:val="001A1770"/>
    <w:rsid w:val="001B6EB0"/>
    <w:rsid w:val="001B7F12"/>
    <w:rsid w:val="001E4548"/>
    <w:rsid w:val="00204566"/>
    <w:rsid w:val="00205899"/>
    <w:rsid w:val="00220BAF"/>
    <w:rsid w:val="002242D9"/>
    <w:rsid w:val="002379BC"/>
    <w:rsid w:val="0024718E"/>
    <w:rsid w:val="00264498"/>
    <w:rsid w:val="00275D88"/>
    <w:rsid w:val="0028218A"/>
    <w:rsid w:val="002C4589"/>
    <w:rsid w:val="002C6047"/>
    <w:rsid w:val="00362E74"/>
    <w:rsid w:val="00423B0D"/>
    <w:rsid w:val="00484A24"/>
    <w:rsid w:val="004F2996"/>
    <w:rsid w:val="005143B9"/>
    <w:rsid w:val="00524DD4"/>
    <w:rsid w:val="0053504F"/>
    <w:rsid w:val="00547C38"/>
    <w:rsid w:val="005B3873"/>
    <w:rsid w:val="005B44F4"/>
    <w:rsid w:val="005E13EC"/>
    <w:rsid w:val="00603B86"/>
    <w:rsid w:val="00656A0B"/>
    <w:rsid w:val="006705EB"/>
    <w:rsid w:val="00686BD4"/>
    <w:rsid w:val="00693B27"/>
    <w:rsid w:val="006B5348"/>
    <w:rsid w:val="006C0DD7"/>
    <w:rsid w:val="00706128"/>
    <w:rsid w:val="007347A6"/>
    <w:rsid w:val="007A64FC"/>
    <w:rsid w:val="007E5331"/>
    <w:rsid w:val="008152BF"/>
    <w:rsid w:val="0082416E"/>
    <w:rsid w:val="008458E8"/>
    <w:rsid w:val="00846779"/>
    <w:rsid w:val="008552FD"/>
    <w:rsid w:val="00862005"/>
    <w:rsid w:val="008B2A21"/>
    <w:rsid w:val="008C2E44"/>
    <w:rsid w:val="008F1D54"/>
    <w:rsid w:val="00974E63"/>
    <w:rsid w:val="00981D3D"/>
    <w:rsid w:val="00990913"/>
    <w:rsid w:val="009C6B57"/>
    <w:rsid w:val="00A31229"/>
    <w:rsid w:val="00A71C46"/>
    <w:rsid w:val="00A779BC"/>
    <w:rsid w:val="00AB71ED"/>
    <w:rsid w:val="00AE4B8B"/>
    <w:rsid w:val="00B32701"/>
    <w:rsid w:val="00B4510C"/>
    <w:rsid w:val="00B574AB"/>
    <w:rsid w:val="00B81DE6"/>
    <w:rsid w:val="00BB54A2"/>
    <w:rsid w:val="00BE72B1"/>
    <w:rsid w:val="00C21B09"/>
    <w:rsid w:val="00C6170B"/>
    <w:rsid w:val="00C82FBE"/>
    <w:rsid w:val="00C846EE"/>
    <w:rsid w:val="00CB7407"/>
    <w:rsid w:val="00CD3D64"/>
    <w:rsid w:val="00CE257F"/>
    <w:rsid w:val="00D44FF9"/>
    <w:rsid w:val="00DD3509"/>
    <w:rsid w:val="00E20608"/>
    <w:rsid w:val="00E56AE6"/>
    <w:rsid w:val="00E74E5E"/>
    <w:rsid w:val="00E758CB"/>
    <w:rsid w:val="00F36086"/>
    <w:rsid w:val="00F856F4"/>
    <w:rsid w:val="00FA1AEA"/>
    <w:rsid w:val="03C45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0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32701"/>
    <w:pPr>
      <w:jc w:val="left"/>
    </w:pPr>
  </w:style>
  <w:style w:type="paragraph" w:styleId="a4">
    <w:name w:val="Balloon Text"/>
    <w:basedOn w:val="a"/>
    <w:link w:val="Char0"/>
    <w:uiPriority w:val="99"/>
    <w:semiHidden/>
    <w:unhideWhenUsed/>
    <w:rsid w:val="00B32701"/>
    <w:rPr>
      <w:sz w:val="18"/>
      <w:szCs w:val="18"/>
    </w:rPr>
  </w:style>
  <w:style w:type="paragraph" w:styleId="a5">
    <w:name w:val="footer"/>
    <w:basedOn w:val="a"/>
    <w:link w:val="Char1"/>
    <w:uiPriority w:val="99"/>
    <w:unhideWhenUsed/>
    <w:qFormat/>
    <w:rsid w:val="00B32701"/>
    <w:pPr>
      <w:tabs>
        <w:tab w:val="center" w:pos="4153"/>
        <w:tab w:val="right" w:pos="8306"/>
      </w:tabs>
      <w:snapToGrid w:val="0"/>
      <w:jc w:val="left"/>
    </w:pPr>
    <w:rPr>
      <w:sz w:val="18"/>
      <w:szCs w:val="18"/>
    </w:rPr>
  </w:style>
  <w:style w:type="paragraph" w:styleId="a6">
    <w:name w:val="header"/>
    <w:basedOn w:val="a"/>
    <w:link w:val="Char2"/>
    <w:uiPriority w:val="99"/>
    <w:unhideWhenUsed/>
    <w:rsid w:val="00B3270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B32701"/>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B32701"/>
    <w:rPr>
      <w:b/>
      <w:bCs/>
    </w:rPr>
  </w:style>
  <w:style w:type="character" w:styleId="a9">
    <w:name w:val="Hyperlink"/>
    <w:basedOn w:val="a0"/>
    <w:uiPriority w:val="99"/>
    <w:unhideWhenUsed/>
    <w:qFormat/>
    <w:rsid w:val="00B32701"/>
    <w:rPr>
      <w:color w:val="0563C1" w:themeColor="hyperlink"/>
      <w:u w:val="single"/>
    </w:rPr>
  </w:style>
  <w:style w:type="character" w:styleId="aa">
    <w:name w:val="annotation reference"/>
    <w:basedOn w:val="a0"/>
    <w:uiPriority w:val="99"/>
    <w:unhideWhenUsed/>
    <w:qFormat/>
    <w:rsid w:val="00B32701"/>
    <w:rPr>
      <w:sz w:val="21"/>
      <w:szCs w:val="21"/>
    </w:rPr>
  </w:style>
  <w:style w:type="paragraph" w:customStyle="1" w:styleId="source-date1">
    <w:name w:val="source-date1"/>
    <w:basedOn w:val="a"/>
    <w:qFormat/>
    <w:rsid w:val="00B32701"/>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
    <w:name w:val="批注文字 Char"/>
    <w:basedOn w:val="a0"/>
    <w:link w:val="a3"/>
    <w:uiPriority w:val="99"/>
    <w:qFormat/>
    <w:rsid w:val="00B32701"/>
  </w:style>
  <w:style w:type="character" w:customStyle="1" w:styleId="Char3">
    <w:name w:val="批注主题 Char"/>
    <w:basedOn w:val="Char"/>
    <w:link w:val="a8"/>
    <w:uiPriority w:val="99"/>
    <w:semiHidden/>
    <w:qFormat/>
    <w:rsid w:val="00B32701"/>
    <w:rPr>
      <w:b/>
      <w:bCs/>
    </w:rPr>
  </w:style>
  <w:style w:type="character" w:customStyle="1" w:styleId="Char0">
    <w:name w:val="批注框文本 Char"/>
    <w:basedOn w:val="a0"/>
    <w:link w:val="a4"/>
    <w:uiPriority w:val="99"/>
    <w:semiHidden/>
    <w:qFormat/>
    <w:rsid w:val="00B32701"/>
    <w:rPr>
      <w:sz w:val="18"/>
      <w:szCs w:val="18"/>
    </w:rPr>
  </w:style>
  <w:style w:type="character" w:customStyle="1" w:styleId="Char2">
    <w:name w:val="页眉 Char"/>
    <w:basedOn w:val="a0"/>
    <w:link w:val="a6"/>
    <w:uiPriority w:val="99"/>
    <w:rsid w:val="00B32701"/>
    <w:rPr>
      <w:sz w:val="18"/>
      <w:szCs w:val="18"/>
    </w:rPr>
  </w:style>
  <w:style w:type="character" w:customStyle="1" w:styleId="Char1">
    <w:name w:val="页脚 Char"/>
    <w:basedOn w:val="a0"/>
    <w:link w:val="a5"/>
    <w:uiPriority w:val="99"/>
    <w:qFormat/>
    <w:rsid w:val="00B3270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2547</Characters>
  <Application>Microsoft Office Word</Application>
  <DocSecurity>4</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张锦钰</dc:creator>
  <cp:lastModifiedBy>ZHONGM</cp:lastModifiedBy>
  <cp:revision>2</cp:revision>
  <dcterms:created xsi:type="dcterms:W3CDTF">2025-03-05T16:01:00Z</dcterms:created>
  <dcterms:modified xsi:type="dcterms:W3CDTF">2025-03-05T16:01:00Z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E895E91B476A41D09EBD62B2D3A86655</vt:lpwstr>
  </property>
</Properties>
</file>