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上海攀赢基金销售有限公司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上海攀赢基金销售有限公司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攀赢基金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2025年02月24日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攀赢基金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3"/>
        <w:gridCol w:w="6294"/>
        <w:gridCol w:w="1795"/>
      </w:tblGrid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519686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2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006746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3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交银施罗德中证</w:t>
            </w:r>
            <w:r>
              <w:t>A500</w:t>
            </w:r>
            <w:r>
              <w:t>指数型证券投资基金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023022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4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交银施罗德中证</w:t>
            </w:r>
            <w:r>
              <w:t>A500</w:t>
            </w:r>
            <w:r>
              <w:t>指数型证券投资基金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023023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交银施罗德中证环境治理指数型证券投资基金（</w:t>
            </w:r>
            <w:r>
              <w:t>LOF</w:t>
            </w:r>
            <w:r>
              <w:t>）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164908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6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交银施罗德中证环境治理指数型证券投资基金（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013413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7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交银施罗德中证红利低波动</w:t>
            </w:r>
            <w:r>
              <w:t>100</w:t>
            </w:r>
            <w:r>
              <w:t>指数型证券投资基金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020156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8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交银施罗德中证红利低波动</w:t>
            </w:r>
            <w:r>
              <w:t>100</w:t>
            </w:r>
            <w:r>
              <w:t>指数型证券投资基金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020157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9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交银施罗德中高等级信用债债券型证券投资基金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519717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10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交银施罗德丰享收益债券型证券投资基金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519746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11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交银施罗德丰享收益债券型证券投资基金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519748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12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交银施罗德丰晟收益债券型证券投资基金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005577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13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交银施罗德丰晟收益债券型证券投资基金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005578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14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交银施罗德丰润收益债券型证券投资基金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519743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15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交银施罗德丰润收益债券型证券投资基金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519745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16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交银施罗德丰盈收益债券型证券投资基金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519740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17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交银施罗德丰盈收益债券型证券投资基金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005025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18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007464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19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007465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20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交银施罗德双轮动债券型证券投资基金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519723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21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交银施罗德双轮动债券型证券投资基金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519725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22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交银施罗德国证新能源指数证券投资基金（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013453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23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交银施罗德天利宝货币市场基金</w:t>
            </w:r>
            <w:r>
              <w:t>E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002890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24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交银施罗德天益宝货币市场基金</w:t>
            </w:r>
            <w:r>
              <w:t>E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003969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25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交银施罗德天鑫宝货币市场基金</w:t>
            </w:r>
            <w:r>
              <w:t>E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003483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26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交银施罗德活期通货币市场基金</w:t>
            </w:r>
            <w:r>
              <w:t>E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003043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lastRenderedPageBreak/>
              <w:t>27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519706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28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交银施罗德现金宝货币市场基金</w:t>
            </w:r>
            <w:r>
              <w:t>E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002918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29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交银施罗德稳利中短债债券型证券投资基金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008204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30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交银施罗德稳利中短债债券型证券投资基金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008205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31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交银施罗德稳益短债债券型证券投资基金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016396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32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交银施罗德稳益短债债券型证券投资基金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016397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33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交银施罗德稳鑫短债债券型证券投资基金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006793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34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交银施罗德稳鑫短债债券型证券投资基金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006794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35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交银施罗德稳鑫短债债券型证券投资基金</w:t>
            </w:r>
            <w:r>
              <w:t>D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015654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36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交银施罗德纯债债券型发起式证券投资基金</w:t>
            </w:r>
            <w:r>
              <w:t>A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519718</w:t>
            </w:r>
          </w:p>
        </w:tc>
      </w:tr>
      <w:tr w:rsidR="00E77731" w:rsidTr="00670BB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37</w:t>
            </w:r>
          </w:p>
        </w:tc>
        <w:tc>
          <w:tcPr>
            <w:tcW w:w="35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交银施罗德纯债债券型发起式证券投资基金</w:t>
            </w:r>
            <w:r>
              <w:t>C</w:t>
            </w:r>
          </w:p>
        </w:tc>
        <w:tc>
          <w:tcPr>
            <w:tcW w:w="101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B433D" w:rsidRDefault="004A78F1">
            <w:r>
              <w:t>519720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494022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上海攀赢基金销售有限公司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021-68889082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www.weonefunds.com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bookmarkStart w:id="0" w:name="_GoBack"/>
      <w:r>
        <w:rPr>
          <w:rFonts w:ascii="宋体" w:eastAsia="宋体" w:hAnsi="宋体" w:cs="宋体"/>
        </w:rPr>
        <w:t>风险提示：本基金管理人承诺以诚实信用、勤勉尽责的原则管理和运用基金财</w:t>
      </w:r>
      <w:bookmarkEnd w:id="0"/>
      <w:r>
        <w:rPr>
          <w:rFonts w:ascii="宋体" w:eastAsia="宋体" w:hAnsi="宋体" w:cs="宋体"/>
        </w:rPr>
        <w:t>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2025年02月24日</w:t>
      </w:r>
    </w:p>
    <w:sectPr w:rsidR="00E77731" w:rsidSect="00704AE7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8F1" w:rsidRDefault="004A78F1">
      <w:r>
        <w:separator/>
      </w:r>
    </w:p>
  </w:endnote>
  <w:endnote w:type="continuationSeparator" w:id="0">
    <w:p w:rsidR="004A78F1" w:rsidRDefault="004A7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704AE7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112F57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112F57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8F1" w:rsidRDefault="004A78F1">
      <w:r>
        <w:separator/>
      </w:r>
    </w:p>
  </w:footnote>
  <w:footnote w:type="continuationSeparator" w:id="0">
    <w:p w:rsidR="004A78F1" w:rsidRDefault="004A7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112F57"/>
    <w:rsid w:val="001D4B05"/>
    <w:rsid w:val="00494022"/>
    <w:rsid w:val="004A78F1"/>
    <w:rsid w:val="004E5BEB"/>
    <w:rsid w:val="00670BB2"/>
    <w:rsid w:val="00704AE7"/>
    <w:rsid w:val="00E77731"/>
    <w:rsid w:val="00F03A3D"/>
    <w:rsid w:val="00FB43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704AE7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704AE7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704AE7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704AE7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Char"/>
    <w:uiPriority w:val="99"/>
    <w:unhideWhenUsed/>
    <w:rsid w:val="00494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0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022"/>
    <w:rPr>
      <w:sz w:val="18"/>
      <w:szCs w:val="18"/>
    </w:rPr>
  </w:style>
  <w:style w:type="paragraph" w:styleId="a5">
    <w:name w:val="Revision"/>
    <w:hidden/>
    <w:uiPriority w:val="99"/>
    <w:semiHidden/>
    <w:rsid w:val="004940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Office Word</Application>
  <DocSecurity>4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2025-02-23T16:01:00Z</dcterms:created>
  <dcterms:modified xsi:type="dcterms:W3CDTF">2025-02-23T16:01:00Z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