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B24" w:rsidRDefault="002D2515" w:rsidP="00704B24">
      <w:pPr>
        <w:snapToGrid w:val="0"/>
        <w:spacing w:line="360" w:lineRule="auto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信达澳</w:t>
      </w:r>
      <w:r w:rsidR="001B2713">
        <w:rPr>
          <w:rFonts w:asciiTheme="minorEastAsia" w:eastAsiaTheme="minorEastAsia" w:hAnsiTheme="minorEastAsia" w:hint="eastAsia"/>
          <w:b/>
          <w:sz w:val="32"/>
          <w:szCs w:val="32"/>
        </w:rPr>
        <w:t>亚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基金管理有限公司</w:t>
      </w:r>
    </w:p>
    <w:p w:rsidR="002D2515" w:rsidRPr="008C7952" w:rsidRDefault="002D2515" w:rsidP="00704B24">
      <w:pPr>
        <w:snapToGrid w:val="0"/>
        <w:spacing w:line="360" w:lineRule="auto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8C7952">
        <w:rPr>
          <w:rFonts w:asciiTheme="minorEastAsia" w:eastAsiaTheme="minorEastAsia" w:hAnsiTheme="minorEastAsia" w:hint="eastAsia"/>
          <w:b/>
          <w:sz w:val="32"/>
          <w:szCs w:val="32"/>
        </w:rPr>
        <w:t>关于</w:t>
      </w:r>
      <w:r w:rsidR="00704B24">
        <w:rPr>
          <w:rFonts w:asciiTheme="minorEastAsia" w:eastAsiaTheme="minorEastAsia" w:hAnsiTheme="minorEastAsia" w:hint="eastAsia"/>
          <w:b/>
          <w:sz w:val="32"/>
          <w:szCs w:val="32"/>
        </w:rPr>
        <w:t>旗下部分基金变更基金简称</w:t>
      </w:r>
      <w:r w:rsidRPr="008C7952">
        <w:rPr>
          <w:rFonts w:asciiTheme="minorEastAsia" w:eastAsiaTheme="minorEastAsia" w:hAnsiTheme="minorEastAsia" w:hint="eastAsia"/>
          <w:b/>
          <w:sz w:val="32"/>
          <w:szCs w:val="32"/>
        </w:rPr>
        <w:t>的公告</w:t>
      </w:r>
    </w:p>
    <w:p w:rsidR="006708A2" w:rsidRDefault="006708A2"/>
    <w:p w:rsidR="00D04839" w:rsidRDefault="00704B24" w:rsidP="00721026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1"/>
        </w:rPr>
      </w:pPr>
      <w:r w:rsidRPr="00721026"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>为使基金的基金简称更能够充分体现基金的产品特征，</w:t>
      </w:r>
      <w:r>
        <w:rPr>
          <w:rFonts w:asciiTheme="minorEastAsia" w:eastAsiaTheme="minorEastAsia" w:hAnsiTheme="minorEastAsia" w:cs="宋体"/>
          <w:kern w:val="0"/>
          <w:sz w:val="24"/>
          <w:szCs w:val="21"/>
        </w:rPr>
        <w:t>信达澳</w:t>
      </w:r>
      <w:r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>亚</w:t>
      </w:r>
      <w:r>
        <w:rPr>
          <w:rFonts w:asciiTheme="minorEastAsia" w:eastAsiaTheme="minorEastAsia" w:hAnsiTheme="minorEastAsia" w:cs="宋体"/>
          <w:kern w:val="0"/>
          <w:sz w:val="24"/>
          <w:szCs w:val="21"/>
        </w:rPr>
        <w:t>基金管理有限公司</w:t>
      </w:r>
      <w:r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>（以下简称“本公司”</w:t>
      </w:r>
      <w:r w:rsidRPr="005F07C9"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>或“基金管理人”</w:t>
      </w:r>
      <w:r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>）</w:t>
      </w:r>
      <w:r w:rsidRPr="00721026"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>决定自202</w:t>
      </w:r>
      <w:r w:rsidRPr="00721026">
        <w:rPr>
          <w:rFonts w:asciiTheme="minorEastAsia" w:eastAsiaTheme="minorEastAsia" w:hAnsiTheme="minorEastAsia" w:cs="宋体"/>
          <w:kern w:val="0"/>
          <w:sz w:val="24"/>
          <w:szCs w:val="21"/>
        </w:rPr>
        <w:t>5</w:t>
      </w:r>
      <w:r w:rsidRPr="00721026"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>年</w:t>
      </w:r>
      <w:r w:rsidRPr="00721026">
        <w:rPr>
          <w:rFonts w:asciiTheme="minorEastAsia" w:eastAsiaTheme="minorEastAsia" w:hAnsiTheme="minorEastAsia" w:cs="宋体"/>
          <w:kern w:val="0"/>
          <w:sz w:val="24"/>
          <w:szCs w:val="21"/>
        </w:rPr>
        <w:t>2</w:t>
      </w:r>
      <w:r w:rsidRPr="00721026"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>月</w:t>
      </w:r>
      <w:r w:rsidRPr="00721026">
        <w:rPr>
          <w:rFonts w:asciiTheme="minorEastAsia" w:eastAsiaTheme="minorEastAsia" w:hAnsiTheme="minorEastAsia" w:cs="宋体"/>
          <w:kern w:val="0"/>
          <w:sz w:val="24"/>
          <w:szCs w:val="21"/>
        </w:rPr>
        <w:t>2</w:t>
      </w:r>
      <w:r w:rsidRPr="00721026"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>1日起，调整本公司旗下部分基金的基金简称，涉及基金及变更情况如下：</w:t>
      </w:r>
    </w:p>
    <w:tbl>
      <w:tblPr>
        <w:tblStyle w:val="ac"/>
        <w:tblW w:w="8784" w:type="dxa"/>
        <w:tblLook w:val="04A0"/>
      </w:tblPr>
      <w:tblGrid>
        <w:gridCol w:w="2405"/>
        <w:gridCol w:w="2835"/>
        <w:gridCol w:w="3544"/>
      </w:tblGrid>
      <w:tr w:rsidR="00F11A98" w:rsidTr="00A20537">
        <w:tc>
          <w:tcPr>
            <w:tcW w:w="2405" w:type="dxa"/>
          </w:tcPr>
          <w:p w:rsidR="00F11A98" w:rsidRPr="00081207" w:rsidRDefault="00081207" w:rsidP="00081207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1"/>
              </w:rPr>
            </w:pPr>
            <w:r w:rsidRPr="00081207"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1"/>
              </w:rPr>
              <w:t>基金代码</w:t>
            </w:r>
          </w:p>
        </w:tc>
        <w:tc>
          <w:tcPr>
            <w:tcW w:w="2835" w:type="dxa"/>
          </w:tcPr>
          <w:p w:rsidR="00F11A98" w:rsidRPr="00081207" w:rsidRDefault="00081207" w:rsidP="00081207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1"/>
              </w:rPr>
            </w:pPr>
            <w:r w:rsidRPr="00081207"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1"/>
              </w:rPr>
              <w:t>变更前基金简称</w:t>
            </w:r>
          </w:p>
        </w:tc>
        <w:tc>
          <w:tcPr>
            <w:tcW w:w="3544" w:type="dxa"/>
          </w:tcPr>
          <w:p w:rsidR="00F11A98" w:rsidRPr="00081207" w:rsidRDefault="00081207" w:rsidP="00081207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1"/>
              </w:rPr>
            </w:pPr>
            <w:r w:rsidRPr="00081207"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1"/>
              </w:rPr>
              <w:t>变更后基金简称</w:t>
            </w:r>
          </w:p>
        </w:tc>
      </w:tr>
      <w:tr w:rsidR="0093088A" w:rsidTr="00A20537">
        <w:tc>
          <w:tcPr>
            <w:tcW w:w="2405" w:type="dxa"/>
            <w:vAlign w:val="bottom"/>
          </w:tcPr>
          <w:p w:rsidR="0093088A" w:rsidRDefault="00081207" w:rsidP="00081207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1"/>
              </w:rPr>
            </w:pPr>
            <w:r w:rsidRPr="00081207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021333</w:t>
            </w:r>
          </w:p>
        </w:tc>
        <w:tc>
          <w:tcPr>
            <w:tcW w:w="2835" w:type="dxa"/>
            <w:vAlign w:val="bottom"/>
          </w:tcPr>
          <w:p w:rsidR="0093088A" w:rsidRDefault="0093088A" w:rsidP="00081207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1"/>
              </w:rPr>
            </w:pPr>
            <w:r w:rsidRPr="00081207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信澳国企智选</w:t>
            </w:r>
            <w:r w:rsidR="0048583B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混合</w:t>
            </w:r>
            <w:r w:rsidRPr="00081207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A</w:t>
            </w:r>
          </w:p>
        </w:tc>
        <w:tc>
          <w:tcPr>
            <w:tcW w:w="3544" w:type="dxa"/>
            <w:vAlign w:val="bottom"/>
          </w:tcPr>
          <w:p w:rsidR="0093088A" w:rsidRDefault="0093088A" w:rsidP="00081207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1"/>
              </w:rPr>
            </w:pPr>
            <w:r w:rsidRPr="00081207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国企指数+混合信澳A</w:t>
            </w:r>
          </w:p>
        </w:tc>
      </w:tr>
      <w:tr w:rsidR="004A4711" w:rsidTr="00A20537">
        <w:tc>
          <w:tcPr>
            <w:tcW w:w="2405" w:type="dxa"/>
            <w:vAlign w:val="bottom"/>
          </w:tcPr>
          <w:p w:rsidR="004A4711" w:rsidRPr="00081207" w:rsidRDefault="004A4711" w:rsidP="004A4711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02133</w:t>
            </w:r>
            <w:r>
              <w:rPr>
                <w:rFonts w:asciiTheme="minorEastAsia" w:eastAsiaTheme="minorEastAsia" w:hAnsiTheme="minorEastAsia" w:cs="宋体"/>
                <w:kern w:val="0"/>
                <w:sz w:val="24"/>
                <w:szCs w:val="21"/>
              </w:rPr>
              <w:t>4</w:t>
            </w:r>
          </w:p>
        </w:tc>
        <w:tc>
          <w:tcPr>
            <w:tcW w:w="2835" w:type="dxa"/>
            <w:vAlign w:val="bottom"/>
          </w:tcPr>
          <w:p w:rsidR="004A4711" w:rsidRPr="00081207" w:rsidRDefault="004A4711" w:rsidP="004A4711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1"/>
              </w:rPr>
            </w:pPr>
            <w:r w:rsidRPr="00081207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信澳国企智选</w:t>
            </w:r>
            <w:r w:rsidR="0048583B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混合</w:t>
            </w:r>
            <w:r>
              <w:rPr>
                <w:rFonts w:asciiTheme="minorEastAsia" w:eastAsiaTheme="minorEastAsia" w:hAnsiTheme="minorEastAsia" w:cs="宋体"/>
                <w:kern w:val="0"/>
                <w:sz w:val="24"/>
                <w:szCs w:val="21"/>
              </w:rPr>
              <w:t>C</w:t>
            </w:r>
          </w:p>
        </w:tc>
        <w:tc>
          <w:tcPr>
            <w:tcW w:w="3544" w:type="dxa"/>
            <w:vAlign w:val="bottom"/>
          </w:tcPr>
          <w:p w:rsidR="004A4711" w:rsidRPr="00081207" w:rsidRDefault="004A4711" w:rsidP="004A4711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1"/>
              </w:rPr>
            </w:pPr>
            <w:r w:rsidRPr="00081207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国企指数+混合信澳</w:t>
            </w:r>
            <w:r>
              <w:rPr>
                <w:rFonts w:asciiTheme="minorEastAsia" w:eastAsiaTheme="minorEastAsia" w:hAnsiTheme="minorEastAsia" w:cs="宋体"/>
                <w:kern w:val="0"/>
                <w:sz w:val="24"/>
                <w:szCs w:val="21"/>
              </w:rPr>
              <w:t>C</w:t>
            </w:r>
          </w:p>
        </w:tc>
      </w:tr>
      <w:tr w:rsidR="004A4711" w:rsidTr="00A20537">
        <w:tc>
          <w:tcPr>
            <w:tcW w:w="2405" w:type="dxa"/>
            <w:vAlign w:val="bottom"/>
          </w:tcPr>
          <w:p w:rsidR="004A4711" w:rsidRDefault="004A4711" w:rsidP="004A4711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1"/>
              </w:rPr>
            </w:pPr>
            <w:r w:rsidRPr="00081207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020657</w:t>
            </w:r>
          </w:p>
        </w:tc>
        <w:tc>
          <w:tcPr>
            <w:tcW w:w="2835" w:type="dxa"/>
            <w:vAlign w:val="bottom"/>
          </w:tcPr>
          <w:p w:rsidR="004A4711" w:rsidRDefault="004A4711" w:rsidP="004A4711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1"/>
              </w:rPr>
            </w:pPr>
            <w:r w:rsidRPr="00081207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信澳红利智选</w:t>
            </w:r>
            <w:r w:rsidR="0048583B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混合</w:t>
            </w:r>
            <w:r w:rsidRPr="00081207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A</w:t>
            </w:r>
          </w:p>
        </w:tc>
        <w:tc>
          <w:tcPr>
            <w:tcW w:w="3544" w:type="dxa"/>
            <w:vAlign w:val="bottom"/>
          </w:tcPr>
          <w:p w:rsidR="004A4711" w:rsidRDefault="004A4711" w:rsidP="004A4711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1"/>
              </w:rPr>
            </w:pPr>
            <w:r w:rsidRPr="00081207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红利指数+混合信澳A</w:t>
            </w:r>
          </w:p>
        </w:tc>
      </w:tr>
      <w:tr w:rsidR="004A4711" w:rsidTr="00A20537">
        <w:tc>
          <w:tcPr>
            <w:tcW w:w="2405" w:type="dxa"/>
            <w:vAlign w:val="bottom"/>
          </w:tcPr>
          <w:p w:rsidR="004A4711" w:rsidRPr="00081207" w:rsidRDefault="004A4711" w:rsidP="004A4711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02065</w:t>
            </w:r>
            <w:r>
              <w:rPr>
                <w:rFonts w:asciiTheme="minorEastAsia" w:eastAsiaTheme="minorEastAsia" w:hAnsiTheme="minorEastAsia" w:cs="宋体"/>
                <w:kern w:val="0"/>
                <w:sz w:val="24"/>
                <w:szCs w:val="21"/>
              </w:rPr>
              <w:t>8</w:t>
            </w:r>
          </w:p>
        </w:tc>
        <w:tc>
          <w:tcPr>
            <w:tcW w:w="2835" w:type="dxa"/>
            <w:vAlign w:val="bottom"/>
          </w:tcPr>
          <w:p w:rsidR="004A4711" w:rsidRPr="00081207" w:rsidRDefault="004A4711" w:rsidP="004A4711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1"/>
              </w:rPr>
            </w:pPr>
            <w:r w:rsidRPr="00081207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信澳红利智选</w:t>
            </w:r>
            <w:r w:rsidR="0048583B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混合</w:t>
            </w:r>
            <w:r>
              <w:rPr>
                <w:rFonts w:asciiTheme="minorEastAsia" w:eastAsiaTheme="minorEastAsia" w:hAnsiTheme="minorEastAsia" w:cs="宋体"/>
                <w:kern w:val="0"/>
                <w:sz w:val="24"/>
                <w:szCs w:val="21"/>
              </w:rPr>
              <w:t>C</w:t>
            </w:r>
          </w:p>
        </w:tc>
        <w:tc>
          <w:tcPr>
            <w:tcW w:w="3544" w:type="dxa"/>
            <w:vAlign w:val="bottom"/>
          </w:tcPr>
          <w:p w:rsidR="004A4711" w:rsidRPr="00081207" w:rsidRDefault="004A4711" w:rsidP="004A4711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1"/>
              </w:rPr>
            </w:pPr>
            <w:r w:rsidRPr="00081207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红利指数+混合信澳</w:t>
            </w:r>
            <w:r>
              <w:rPr>
                <w:rFonts w:asciiTheme="minorEastAsia" w:eastAsiaTheme="minorEastAsia" w:hAnsiTheme="minorEastAsia" w:cs="宋体"/>
                <w:kern w:val="0"/>
                <w:sz w:val="24"/>
                <w:szCs w:val="21"/>
              </w:rPr>
              <w:t>C</w:t>
            </w:r>
          </w:p>
        </w:tc>
      </w:tr>
      <w:tr w:rsidR="004A4711" w:rsidTr="00A20537">
        <w:tc>
          <w:tcPr>
            <w:tcW w:w="2405" w:type="dxa"/>
            <w:vAlign w:val="bottom"/>
          </w:tcPr>
          <w:p w:rsidR="004A4711" w:rsidRDefault="004A4711" w:rsidP="004A4711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1"/>
              </w:rPr>
            </w:pPr>
            <w:r w:rsidRPr="00081207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020305</w:t>
            </w:r>
          </w:p>
        </w:tc>
        <w:tc>
          <w:tcPr>
            <w:tcW w:w="2835" w:type="dxa"/>
            <w:vAlign w:val="bottom"/>
          </w:tcPr>
          <w:p w:rsidR="004A4711" w:rsidRDefault="004A4711" w:rsidP="004A4711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1"/>
              </w:rPr>
            </w:pPr>
            <w:r w:rsidRPr="00081207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信澳星煜智选</w:t>
            </w:r>
            <w:r w:rsidR="0048583B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混合</w:t>
            </w:r>
            <w:r w:rsidRPr="00081207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A</w:t>
            </w:r>
          </w:p>
        </w:tc>
        <w:tc>
          <w:tcPr>
            <w:tcW w:w="3544" w:type="dxa"/>
            <w:vAlign w:val="bottom"/>
          </w:tcPr>
          <w:p w:rsidR="004A4711" w:rsidRDefault="004A4711" w:rsidP="004A4711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1"/>
              </w:rPr>
            </w:pPr>
            <w:r w:rsidRPr="00081207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2000指数+混合信澳A</w:t>
            </w:r>
          </w:p>
        </w:tc>
      </w:tr>
      <w:tr w:rsidR="004A4711" w:rsidTr="00A20537">
        <w:tc>
          <w:tcPr>
            <w:tcW w:w="2405" w:type="dxa"/>
            <w:vAlign w:val="bottom"/>
          </w:tcPr>
          <w:p w:rsidR="004A4711" w:rsidRPr="00081207" w:rsidRDefault="004A4711" w:rsidP="004A4711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02030</w:t>
            </w:r>
            <w:r>
              <w:rPr>
                <w:rFonts w:asciiTheme="minorEastAsia" w:eastAsiaTheme="minorEastAsia" w:hAnsiTheme="minorEastAsia" w:cs="宋体"/>
                <w:kern w:val="0"/>
                <w:sz w:val="24"/>
                <w:szCs w:val="21"/>
              </w:rPr>
              <w:t>6</w:t>
            </w:r>
          </w:p>
        </w:tc>
        <w:tc>
          <w:tcPr>
            <w:tcW w:w="2835" w:type="dxa"/>
            <w:vAlign w:val="bottom"/>
          </w:tcPr>
          <w:p w:rsidR="004A4711" w:rsidRPr="00081207" w:rsidRDefault="004A4711" w:rsidP="004A4711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1"/>
              </w:rPr>
            </w:pPr>
            <w:r w:rsidRPr="00081207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信澳星煜智选</w:t>
            </w:r>
            <w:r w:rsidR="0048583B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混合</w:t>
            </w:r>
            <w:r>
              <w:rPr>
                <w:rFonts w:asciiTheme="minorEastAsia" w:eastAsiaTheme="minorEastAsia" w:hAnsiTheme="minorEastAsia" w:cs="宋体"/>
                <w:kern w:val="0"/>
                <w:sz w:val="24"/>
                <w:szCs w:val="21"/>
              </w:rPr>
              <w:t>C</w:t>
            </w:r>
          </w:p>
        </w:tc>
        <w:tc>
          <w:tcPr>
            <w:tcW w:w="3544" w:type="dxa"/>
            <w:vAlign w:val="bottom"/>
          </w:tcPr>
          <w:p w:rsidR="004A4711" w:rsidRPr="00081207" w:rsidRDefault="004A4711" w:rsidP="004A4711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1"/>
              </w:rPr>
            </w:pPr>
            <w:r w:rsidRPr="00081207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2000指数+混合信澳</w:t>
            </w:r>
            <w:r>
              <w:rPr>
                <w:rFonts w:asciiTheme="minorEastAsia" w:eastAsiaTheme="minorEastAsia" w:hAnsiTheme="minorEastAsia" w:cs="宋体"/>
                <w:kern w:val="0"/>
                <w:sz w:val="24"/>
                <w:szCs w:val="21"/>
              </w:rPr>
              <w:t>C</w:t>
            </w:r>
          </w:p>
        </w:tc>
      </w:tr>
      <w:tr w:rsidR="004A4711" w:rsidTr="00A20537">
        <w:tc>
          <w:tcPr>
            <w:tcW w:w="2405" w:type="dxa"/>
            <w:vAlign w:val="bottom"/>
          </w:tcPr>
          <w:p w:rsidR="004A4711" w:rsidRDefault="004A4711" w:rsidP="004A4711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1"/>
              </w:rPr>
            </w:pPr>
            <w:r w:rsidRPr="00081207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020158</w:t>
            </w:r>
          </w:p>
        </w:tc>
        <w:tc>
          <w:tcPr>
            <w:tcW w:w="2835" w:type="dxa"/>
            <w:vAlign w:val="bottom"/>
          </w:tcPr>
          <w:p w:rsidR="004A4711" w:rsidRDefault="004A4711" w:rsidP="004A4711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1"/>
              </w:rPr>
            </w:pPr>
            <w:r w:rsidRPr="00081207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信澳核心智选</w:t>
            </w:r>
            <w:r w:rsidR="0048583B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混合</w:t>
            </w:r>
            <w:r w:rsidRPr="00081207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A</w:t>
            </w:r>
          </w:p>
        </w:tc>
        <w:tc>
          <w:tcPr>
            <w:tcW w:w="3544" w:type="dxa"/>
            <w:vAlign w:val="bottom"/>
          </w:tcPr>
          <w:p w:rsidR="004A4711" w:rsidRDefault="004A4711" w:rsidP="004A4711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1"/>
              </w:rPr>
            </w:pPr>
            <w:r w:rsidRPr="00081207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沪深300指数+混合信澳A</w:t>
            </w:r>
          </w:p>
        </w:tc>
      </w:tr>
      <w:tr w:rsidR="004A4711" w:rsidTr="00A20537">
        <w:tc>
          <w:tcPr>
            <w:tcW w:w="2405" w:type="dxa"/>
            <w:vAlign w:val="bottom"/>
          </w:tcPr>
          <w:p w:rsidR="004A4711" w:rsidRPr="00081207" w:rsidRDefault="00CE76D1" w:rsidP="004A4711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02015</w:t>
            </w:r>
            <w:r>
              <w:rPr>
                <w:rFonts w:asciiTheme="minorEastAsia" w:eastAsiaTheme="minorEastAsia" w:hAnsiTheme="minorEastAsia" w:cs="宋体"/>
                <w:kern w:val="0"/>
                <w:sz w:val="24"/>
                <w:szCs w:val="21"/>
              </w:rPr>
              <w:t>9</w:t>
            </w:r>
          </w:p>
        </w:tc>
        <w:tc>
          <w:tcPr>
            <w:tcW w:w="2835" w:type="dxa"/>
            <w:vAlign w:val="bottom"/>
          </w:tcPr>
          <w:p w:rsidR="004A4711" w:rsidRPr="00081207" w:rsidRDefault="004A4711" w:rsidP="004A4711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1"/>
              </w:rPr>
            </w:pPr>
            <w:r w:rsidRPr="00081207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信澳核心智选</w:t>
            </w:r>
            <w:r w:rsidR="0048583B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混合</w:t>
            </w:r>
            <w:r>
              <w:rPr>
                <w:rFonts w:asciiTheme="minorEastAsia" w:eastAsiaTheme="minorEastAsia" w:hAnsiTheme="minorEastAsia" w:cs="宋体"/>
                <w:kern w:val="0"/>
                <w:sz w:val="24"/>
                <w:szCs w:val="21"/>
              </w:rPr>
              <w:t>C</w:t>
            </w:r>
          </w:p>
        </w:tc>
        <w:tc>
          <w:tcPr>
            <w:tcW w:w="3544" w:type="dxa"/>
            <w:vAlign w:val="bottom"/>
          </w:tcPr>
          <w:p w:rsidR="004A4711" w:rsidRPr="00081207" w:rsidRDefault="004A4711" w:rsidP="004A4711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1"/>
              </w:rPr>
            </w:pPr>
            <w:r w:rsidRPr="00081207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沪深300指数+混合信澳</w:t>
            </w:r>
            <w:r>
              <w:rPr>
                <w:rFonts w:asciiTheme="minorEastAsia" w:eastAsiaTheme="minorEastAsia" w:hAnsiTheme="minorEastAsia" w:cs="宋体"/>
                <w:kern w:val="0"/>
                <w:sz w:val="24"/>
                <w:szCs w:val="21"/>
              </w:rPr>
              <w:t>C</w:t>
            </w:r>
          </w:p>
        </w:tc>
      </w:tr>
      <w:tr w:rsidR="004A4711" w:rsidTr="00A20537">
        <w:tc>
          <w:tcPr>
            <w:tcW w:w="2405" w:type="dxa"/>
            <w:vAlign w:val="bottom"/>
          </w:tcPr>
          <w:p w:rsidR="004A4711" w:rsidRDefault="004A4711" w:rsidP="004A4711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1"/>
              </w:rPr>
            </w:pPr>
            <w:r w:rsidRPr="00081207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020303</w:t>
            </w:r>
          </w:p>
        </w:tc>
        <w:tc>
          <w:tcPr>
            <w:tcW w:w="2835" w:type="dxa"/>
            <w:vAlign w:val="bottom"/>
          </w:tcPr>
          <w:p w:rsidR="004A4711" w:rsidRDefault="004A4711" w:rsidP="004A4711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1"/>
              </w:rPr>
            </w:pPr>
            <w:r w:rsidRPr="00081207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信澳星亮智选</w:t>
            </w:r>
            <w:r w:rsidR="0048583B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混合</w:t>
            </w:r>
            <w:r w:rsidRPr="00081207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A</w:t>
            </w:r>
          </w:p>
        </w:tc>
        <w:tc>
          <w:tcPr>
            <w:tcW w:w="3544" w:type="dxa"/>
            <w:vAlign w:val="bottom"/>
          </w:tcPr>
          <w:p w:rsidR="004A4711" w:rsidRDefault="004A4711" w:rsidP="004A4711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1"/>
              </w:rPr>
            </w:pPr>
            <w:r w:rsidRPr="00081207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中证2000指数+混合信澳A</w:t>
            </w:r>
          </w:p>
        </w:tc>
      </w:tr>
      <w:tr w:rsidR="004A4711" w:rsidTr="00A20537">
        <w:tc>
          <w:tcPr>
            <w:tcW w:w="2405" w:type="dxa"/>
            <w:vAlign w:val="bottom"/>
          </w:tcPr>
          <w:p w:rsidR="004A4711" w:rsidRPr="00081207" w:rsidRDefault="00CE76D1" w:rsidP="004A4711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02030</w:t>
            </w:r>
            <w:r>
              <w:rPr>
                <w:rFonts w:asciiTheme="minorEastAsia" w:eastAsiaTheme="minorEastAsia" w:hAnsiTheme="minorEastAsia" w:cs="宋体"/>
                <w:kern w:val="0"/>
                <w:sz w:val="24"/>
                <w:szCs w:val="21"/>
              </w:rPr>
              <w:t>4</w:t>
            </w:r>
          </w:p>
        </w:tc>
        <w:tc>
          <w:tcPr>
            <w:tcW w:w="2835" w:type="dxa"/>
            <w:vAlign w:val="bottom"/>
          </w:tcPr>
          <w:p w:rsidR="004A4711" w:rsidRPr="00081207" w:rsidRDefault="004A4711" w:rsidP="004A4711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1"/>
              </w:rPr>
            </w:pPr>
            <w:r w:rsidRPr="00081207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信澳星亮智选</w:t>
            </w:r>
            <w:r w:rsidR="0048583B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混合</w:t>
            </w:r>
            <w:r>
              <w:rPr>
                <w:rFonts w:asciiTheme="minorEastAsia" w:eastAsiaTheme="minorEastAsia" w:hAnsiTheme="minorEastAsia" w:cs="宋体"/>
                <w:kern w:val="0"/>
                <w:sz w:val="24"/>
                <w:szCs w:val="21"/>
              </w:rPr>
              <w:t>C</w:t>
            </w:r>
          </w:p>
        </w:tc>
        <w:tc>
          <w:tcPr>
            <w:tcW w:w="3544" w:type="dxa"/>
            <w:vAlign w:val="bottom"/>
          </w:tcPr>
          <w:p w:rsidR="004A4711" w:rsidRPr="00081207" w:rsidRDefault="004A4711" w:rsidP="004A4711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1"/>
              </w:rPr>
            </w:pPr>
            <w:r w:rsidRPr="00081207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中证2000指数+混合信澳</w:t>
            </w:r>
            <w:r>
              <w:rPr>
                <w:rFonts w:asciiTheme="minorEastAsia" w:eastAsiaTheme="minorEastAsia" w:hAnsiTheme="minorEastAsia" w:cs="宋体"/>
                <w:kern w:val="0"/>
                <w:sz w:val="24"/>
                <w:szCs w:val="21"/>
              </w:rPr>
              <w:t>C</w:t>
            </w:r>
          </w:p>
        </w:tc>
      </w:tr>
      <w:tr w:rsidR="004A4711" w:rsidTr="00A20537">
        <w:tc>
          <w:tcPr>
            <w:tcW w:w="2405" w:type="dxa"/>
            <w:vAlign w:val="bottom"/>
          </w:tcPr>
          <w:p w:rsidR="004A4711" w:rsidRDefault="004A4711" w:rsidP="004A4711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1"/>
              </w:rPr>
            </w:pPr>
            <w:r w:rsidRPr="00081207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018985</w:t>
            </w:r>
          </w:p>
        </w:tc>
        <w:tc>
          <w:tcPr>
            <w:tcW w:w="2835" w:type="dxa"/>
            <w:vAlign w:val="bottom"/>
          </w:tcPr>
          <w:p w:rsidR="004A4711" w:rsidRDefault="0048583B" w:rsidP="004A4711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信澳双创</w:t>
            </w:r>
            <w:r w:rsidRPr="00081207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智选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混合</w:t>
            </w:r>
            <w:r w:rsidR="004A4711" w:rsidRPr="00081207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A</w:t>
            </w:r>
          </w:p>
        </w:tc>
        <w:tc>
          <w:tcPr>
            <w:tcW w:w="3544" w:type="dxa"/>
            <w:vAlign w:val="bottom"/>
          </w:tcPr>
          <w:p w:rsidR="004A4711" w:rsidRDefault="004A4711" w:rsidP="004A4711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1"/>
              </w:rPr>
            </w:pPr>
            <w:r w:rsidRPr="00081207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双创50指数+混合信澳A</w:t>
            </w:r>
          </w:p>
        </w:tc>
      </w:tr>
      <w:tr w:rsidR="004A4711" w:rsidTr="00A20537">
        <w:tc>
          <w:tcPr>
            <w:tcW w:w="2405" w:type="dxa"/>
            <w:vAlign w:val="bottom"/>
          </w:tcPr>
          <w:p w:rsidR="004A4711" w:rsidRPr="00081207" w:rsidRDefault="0048583B" w:rsidP="004A4711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01898</w:t>
            </w:r>
            <w:r>
              <w:rPr>
                <w:rFonts w:asciiTheme="minorEastAsia" w:eastAsiaTheme="minorEastAsia" w:hAnsiTheme="minorEastAsia" w:cs="宋体"/>
                <w:kern w:val="0"/>
                <w:sz w:val="24"/>
                <w:szCs w:val="21"/>
              </w:rPr>
              <w:t>6</w:t>
            </w:r>
          </w:p>
        </w:tc>
        <w:tc>
          <w:tcPr>
            <w:tcW w:w="2835" w:type="dxa"/>
            <w:vAlign w:val="bottom"/>
          </w:tcPr>
          <w:p w:rsidR="004A4711" w:rsidRPr="00081207" w:rsidRDefault="0048583B" w:rsidP="004A4711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信澳双创</w:t>
            </w:r>
            <w:r w:rsidR="004A4711" w:rsidRPr="00081207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智选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混合</w:t>
            </w:r>
            <w:r w:rsidR="004A4711">
              <w:rPr>
                <w:rFonts w:asciiTheme="minorEastAsia" w:eastAsiaTheme="minorEastAsia" w:hAnsiTheme="minorEastAsia" w:cs="宋体"/>
                <w:kern w:val="0"/>
                <w:sz w:val="24"/>
                <w:szCs w:val="21"/>
              </w:rPr>
              <w:t>C</w:t>
            </w:r>
          </w:p>
        </w:tc>
        <w:tc>
          <w:tcPr>
            <w:tcW w:w="3544" w:type="dxa"/>
            <w:vAlign w:val="bottom"/>
          </w:tcPr>
          <w:p w:rsidR="004A4711" w:rsidRPr="00081207" w:rsidRDefault="004A4711" w:rsidP="004A4711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1"/>
              </w:rPr>
            </w:pPr>
            <w:r w:rsidRPr="00081207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双创50指数+混合信澳</w:t>
            </w:r>
            <w:r>
              <w:rPr>
                <w:rFonts w:asciiTheme="minorEastAsia" w:eastAsiaTheme="minorEastAsia" w:hAnsiTheme="minorEastAsia" w:cs="宋体"/>
                <w:kern w:val="0"/>
                <w:sz w:val="24"/>
                <w:szCs w:val="21"/>
              </w:rPr>
              <w:t>C</w:t>
            </w:r>
          </w:p>
        </w:tc>
      </w:tr>
      <w:tr w:rsidR="004A4711" w:rsidTr="00A20537">
        <w:tc>
          <w:tcPr>
            <w:tcW w:w="2405" w:type="dxa"/>
            <w:vAlign w:val="bottom"/>
          </w:tcPr>
          <w:p w:rsidR="004A4711" w:rsidRDefault="004A4711" w:rsidP="004A4711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1"/>
              </w:rPr>
            </w:pPr>
            <w:r w:rsidRPr="00081207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019030</w:t>
            </w:r>
          </w:p>
        </w:tc>
        <w:tc>
          <w:tcPr>
            <w:tcW w:w="2835" w:type="dxa"/>
            <w:vAlign w:val="bottom"/>
          </w:tcPr>
          <w:p w:rsidR="004A4711" w:rsidRDefault="004A4711" w:rsidP="004A4711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1"/>
              </w:rPr>
            </w:pPr>
            <w:r w:rsidRPr="00081207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信澳星耀智选</w:t>
            </w:r>
            <w:r w:rsidR="0048583B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混合</w:t>
            </w:r>
            <w:r w:rsidRPr="00081207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A</w:t>
            </w:r>
          </w:p>
        </w:tc>
        <w:tc>
          <w:tcPr>
            <w:tcW w:w="3544" w:type="dxa"/>
            <w:vAlign w:val="bottom"/>
          </w:tcPr>
          <w:p w:rsidR="004A4711" w:rsidRDefault="004A4711" w:rsidP="004A4711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1"/>
              </w:rPr>
            </w:pPr>
            <w:r w:rsidRPr="00081207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中证1000指数+混合信澳A</w:t>
            </w:r>
          </w:p>
        </w:tc>
      </w:tr>
      <w:tr w:rsidR="004A4711" w:rsidTr="00A20537">
        <w:tc>
          <w:tcPr>
            <w:tcW w:w="2405" w:type="dxa"/>
            <w:vAlign w:val="bottom"/>
          </w:tcPr>
          <w:p w:rsidR="004A4711" w:rsidRPr="00081207" w:rsidRDefault="00A20537" w:rsidP="004A4711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01903</w:t>
            </w:r>
            <w:r>
              <w:rPr>
                <w:rFonts w:asciiTheme="minorEastAsia" w:eastAsiaTheme="minorEastAsia" w:hAnsiTheme="minorEastAsia" w:cs="宋体"/>
                <w:kern w:val="0"/>
                <w:sz w:val="24"/>
                <w:szCs w:val="21"/>
              </w:rPr>
              <w:t>1</w:t>
            </w:r>
          </w:p>
        </w:tc>
        <w:tc>
          <w:tcPr>
            <w:tcW w:w="2835" w:type="dxa"/>
            <w:vAlign w:val="bottom"/>
          </w:tcPr>
          <w:p w:rsidR="004A4711" w:rsidRPr="00081207" w:rsidRDefault="004A4711" w:rsidP="004A4711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1"/>
              </w:rPr>
            </w:pPr>
            <w:r w:rsidRPr="00081207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信澳星耀智选</w:t>
            </w:r>
            <w:r w:rsidR="0048583B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混合</w:t>
            </w:r>
            <w:r>
              <w:rPr>
                <w:rFonts w:asciiTheme="minorEastAsia" w:eastAsiaTheme="minorEastAsia" w:hAnsiTheme="minorEastAsia" w:cs="宋体"/>
                <w:kern w:val="0"/>
                <w:sz w:val="24"/>
                <w:szCs w:val="21"/>
              </w:rPr>
              <w:t>C</w:t>
            </w:r>
          </w:p>
        </w:tc>
        <w:tc>
          <w:tcPr>
            <w:tcW w:w="3544" w:type="dxa"/>
            <w:vAlign w:val="bottom"/>
          </w:tcPr>
          <w:p w:rsidR="004A4711" w:rsidRPr="00081207" w:rsidRDefault="004A4711" w:rsidP="004A4711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1"/>
              </w:rPr>
            </w:pPr>
            <w:r w:rsidRPr="00081207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中证1000指数+混合信澳</w:t>
            </w:r>
            <w:r>
              <w:rPr>
                <w:rFonts w:asciiTheme="minorEastAsia" w:eastAsiaTheme="minorEastAsia" w:hAnsiTheme="minorEastAsia" w:cs="宋体"/>
                <w:kern w:val="0"/>
                <w:sz w:val="24"/>
                <w:szCs w:val="21"/>
              </w:rPr>
              <w:t>C</w:t>
            </w:r>
          </w:p>
        </w:tc>
      </w:tr>
      <w:tr w:rsidR="004A4711" w:rsidTr="00A20537">
        <w:tc>
          <w:tcPr>
            <w:tcW w:w="2405" w:type="dxa"/>
            <w:vAlign w:val="bottom"/>
          </w:tcPr>
          <w:p w:rsidR="004A4711" w:rsidRPr="00081207" w:rsidRDefault="004A4711" w:rsidP="004A4711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1"/>
              </w:rPr>
            </w:pPr>
            <w:r w:rsidRPr="00081207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019692</w:t>
            </w:r>
          </w:p>
        </w:tc>
        <w:tc>
          <w:tcPr>
            <w:tcW w:w="2835" w:type="dxa"/>
            <w:vAlign w:val="bottom"/>
          </w:tcPr>
          <w:p w:rsidR="004A4711" w:rsidRPr="00081207" w:rsidRDefault="004A4711" w:rsidP="004A4711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1"/>
              </w:rPr>
            </w:pPr>
            <w:r w:rsidRPr="00081207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信澳鑫悦智选6个月持有</w:t>
            </w:r>
            <w:r w:rsidR="00A20537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期混合</w:t>
            </w:r>
            <w:r w:rsidRPr="00081207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A</w:t>
            </w:r>
          </w:p>
        </w:tc>
        <w:tc>
          <w:tcPr>
            <w:tcW w:w="3544" w:type="dxa"/>
            <w:vAlign w:val="bottom"/>
          </w:tcPr>
          <w:p w:rsidR="004A4711" w:rsidRDefault="004A4711" w:rsidP="004A4711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1"/>
              </w:rPr>
            </w:pPr>
            <w:r w:rsidRPr="00081207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鑫悦量化固收+混合信澳A</w:t>
            </w:r>
          </w:p>
        </w:tc>
      </w:tr>
      <w:tr w:rsidR="004A4711" w:rsidTr="00A20537">
        <w:tc>
          <w:tcPr>
            <w:tcW w:w="2405" w:type="dxa"/>
            <w:vAlign w:val="bottom"/>
          </w:tcPr>
          <w:p w:rsidR="004A4711" w:rsidRPr="00081207" w:rsidRDefault="00A20537" w:rsidP="004A4711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01969</w:t>
            </w:r>
            <w:r>
              <w:rPr>
                <w:rFonts w:asciiTheme="minorEastAsia" w:eastAsiaTheme="minorEastAsia" w:hAnsiTheme="minorEastAsia" w:cs="宋体"/>
                <w:kern w:val="0"/>
                <w:sz w:val="24"/>
                <w:szCs w:val="21"/>
              </w:rPr>
              <w:t>3</w:t>
            </w:r>
          </w:p>
        </w:tc>
        <w:tc>
          <w:tcPr>
            <w:tcW w:w="2835" w:type="dxa"/>
            <w:vAlign w:val="bottom"/>
          </w:tcPr>
          <w:p w:rsidR="004A4711" w:rsidRPr="00081207" w:rsidRDefault="004A4711" w:rsidP="004A4711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1"/>
              </w:rPr>
            </w:pPr>
            <w:r w:rsidRPr="00081207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信澳鑫悦智选6个月持有</w:t>
            </w:r>
            <w:r w:rsidR="00A20537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期混合</w:t>
            </w:r>
            <w:r>
              <w:rPr>
                <w:rFonts w:asciiTheme="minorEastAsia" w:eastAsiaTheme="minorEastAsia" w:hAnsiTheme="minorEastAsia" w:cs="宋体"/>
                <w:kern w:val="0"/>
                <w:sz w:val="24"/>
                <w:szCs w:val="21"/>
              </w:rPr>
              <w:t>C</w:t>
            </w:r>
          </w:p>
        </w:tc>
        <w:tc>
          <w:tcPr>
            <w:tcW w:w="3544" w:type="dxa"/>
            <w:vAlign w:val="bottom"/>
          </w:tcPr>
          <w:p w:rsidR="004A4711" w:rsidRPr="00081207" w:rsidRDefault="004A4711" w:rsidP="004A4711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1"/>
              </w:rPr>
            </w:pPr>
            <w:r w:rsidRPr="00081207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鑫悦量化固收+混合信澳</w:t>
            </w:r>
            <w:r>
              <w:rPr>
                <w:rFonts w:asciiTheme="minorEastAsia" w:eastAsiaTheme="minorEastAsia" w:hAnsiTheme="minorEastAsia" w:cs="宋体"/>
                <w:kern w:val="0"/>
                <w:sz w:val="24"/>
                <w:szCs w:val="21"/>
              </w:rPr>
              <w:t>C</w:t>
            </w:r>
          </w:p>
        </w:tc>
      </w:tr>
    </w:tbl>
    <w:p w:rsidR="00D04839" w:rsidRPr="00D04839" w:rsidRDefault="00D04839" w:rsidP="004A4711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1"/>
        </w:rPr>
      </w:pPr>
      <w:r w:rsidRPr="00D04839"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>基金代码、基金名称等其他事项保持不变。</w:t>
      </w:r>
    </w:p>
    <w:p w:rsidR="00CE74E7" w:rsidRPr="00CE74E7" w:rsidRDefault="00D04839" w:rsidP="00721026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1"/>
        </w:rPr>
      </w:pPr>
      <w:r w:rsidRPr="00D04839"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>本次变更上述简称对基金份额持有人利益无实质性不利影响，且不涉及基金合同当事人权利义务关系发生变化，不需要召开基金份额持有人大会。</w:t>
      </w:r>
      <w:r w:rsidR="00704B24" w:rsidRPr="00CE74E7">
        <w:rPr>
          <w:rFonts w:asciiTheme="minorEastAsia" w:eastAsiaTheme="minorEastAsia" w:hAnsiTheme="minorEastAsia" w:cs="宋体"/>
          <w:kern w:val="0"/>
          <w:sz w:val="24"/>
          <w:szCs w:val="21"/>
        </w:rPr>
        <w:t xml:space="preserve"> </w:t>
      </w:r>
    </w:p>
    <w:p w:rsidR="00CE74E7" w:rsidRPr="00CE74E7" w:rsidRDefault="00CE74E7" w:rsidP="00CE74E7">
      <w:pPr>
        <w:snapToGrid w:val="0"/>
        <w:spacing w:line="360" w:lineRule="auto"/>
        <w:ind w:firstLine="420"/>
        <w:rPr>
          <w:rFonts w:asciiTheme="minorEastAsia" w:eastAsiaTheme="minorEastAsia" w:hAnsiTheme="minorEastAsia" w:cs="宋体"/>
          <w:kern w:val="0"/>
          <w:sz w:val="24"/>
          <w:szCs w:val="21"/>
        </w:rPr>
      </w:pPr>
      <w:r w:rsidRPr="00CE74E7"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>投资者可以通过以下途径咨询有关情况：</w:t>
      </w:r>
    </w:p>
    <w:p w:rsidR="00CE74E7" w:rsidRPr="00CE74E7" w:rsidRDefault="00CE74E7" w:rsidP="00CE74E7">
      <w:pPr>
        <w:snapToGrid w:val="0"/>
        <w:spacing w:line="360" w:lineRule="auto"/>
        <w:ind w:firstLine="420"/>
        <w:rPr>
          <w:rFonts w:asciiTheme="minorEastAsia" w:eastAsiaTheme="minorEastAsia" w:hAnsiTheme="minorEastAsia" w:cs="宋体"/>
          <w:kern w:val="0"/>
          <w:sz w:val="24"/>
          <w:szCs w:val="21"/>
        </w:rPr>
      </w:pPr>
      <w:r w:rsidRPr="00CE74E7"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>信达澳</w:t>
      </w:r>
      <w:r w:rsidR="001B2713"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>亚</w:t>
      </w:r>
      <w:r w:rsidRPr="00CE74E7"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>公司客服电话：400-8888-118/0755-83160160</w:t>
      </w:r>
    </w:p>
    <w:p w:rsidR="00CE74E7" w:rsidRPr="00CE74E7" w:rsidRDefault="00CE74E7" w:rsidP="00CE74E7">
      <w:pPr>
        <w:snapToGrid w:val="0"/>
        <w:spacing w:line="360" w:lineRule="auto"/>
        <w:ind w:firstLine="420"/>
        <w:rPr>
          <w:rFonts w:asciiTheme="minorEastAsia" w:eastAsiaTheme="minorEastAsia" w:hAnsiTheme="minorEastAsia" w:cs="宋体"/>
          <w:kern w:val="0"/>
          <w:sz w:val="24"/>
          <w:szCs w:val="21"/>
        </w:rPr>
      </w:pPr>
      <w:r w:rsidRPr="00CE74E7"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>信达澳</w:t>
      </w:r>
      <w:r w:rsidR="001B2713"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>亚</w:t>
      </w:r>
      <w:r w:rsidRPr="00CE74E7"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>公司网址：www.fscinda.com</w:t>
      </w:r>
    </w:p>
    <w:p w:rsidR="00CE74E7" w:rsidRPr="00CE74E7" w:rsidRDefault="00CE74E7" w:rsidP="00CE74E7">
      <w:pPr>
        <w:snapToGrid w:val="0"/>
        <w:spacing w:line="360" w:lineRule="auto"/>
        <w:ind w:firstLine="420"/>
        <w:rPr>
          <w:rFonts w:asciiTheme="minorEastAsia" w:eastAsiaTheme="minorEastAsia" w:hAnsiTheme="minorEastAsia" w:cs="宋体"/>
          <w:kern w:val="0"/>
          <w:sz w:val="24"/>
          <w:szCs w:val="21"/>
        </w:rPr>
      </w:pPr>
      <w:r w:rsidRPr="00CE74E7"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>风险提示：基金管理人承诺以诚实信用、勤勉尽责的原则管理和运用基金资产，但不保证基金一定盈利，也不保证最低收益。基金投资需谨慎，敬请投资者</w:t>
      </w:r>
      <w:r w:rsidRPr="00CE74E7"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lastRenderedPageBreak/>
        <w:t xml:space="preserve">注意投资风险。 </w:t>
      </w:r>
    </w:p>
    <w:p w:rsidR="00CE74E7" w:rsidRPr="00CE74E7" w:rsidRDefault="00CE74E7" w:rsidP="00CE74E7">
      <w:pPr>
        <w:snapToGrid w:val="0"/>
        <w:spacing w:line="360" w:lineRule="auto"/>
        <w:ind w:firstLine="420"/>
        <w:rPr>
          <w:rFonts w:asciiTheme="minorEastAsia" w:eastAsiaTheme="minorEastAsia" w:hAnsiTheme="minorEastAsia" w:cs="宋体"/>
          <w:kern w:val="0"/>
          <w:sz w:val="24"/>
          <w:szCs w:val="21"/>
        </w:rPr>
      </w:pPr>
    </w:p>
    <w:p w:rsidR="00CE74E7" w:rsidRDefault="00CE74E7" w:rsidP="00CE74E7">
      <w:pPr>
        <w:snapToGrid w:val="0"/>
        <w:spacing w:line="360" w:lineRule="auto"/>
        <w:ind w:firstLine="420"/>
        <w:rPr>
          <w:rFonts w:asciiTheme="minorEastAsia" w:eastAsiaTheme="minorEastAsia" w:hAnsiTheme="minorEastAsia" w:cs="宋体"/>
          <w:kern w:val="0"/>
          <w:sz w:val="24"/>
          <w:szCs w:val="21"/>
        </w:rPr>
      </w:pPr>
      <w:r w:rsidRPr="00CE74E7"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>特此公告</w:t>
      </w:r>
    </w:p>
    <w:p w:rsidR="00CE74E7" w:rsidRDefault="00CE74E7" w:rsidP="00CE74E7">
      <w:pPr>
        <w:snapToGrid w:val="0"/>
        <w:spacing w:line="360" w:lineRule="auto"/>
        <w:ind w:firstLine="420"/>
        <w:rPr>
          <w:rFonts w:asciiTheme="minorEastAsia" w:eastAsiaTheme="minorEastAsia" w:hAnsiTheme="minorEastAsia" w:cs="宋体"/>
          <w:kern w:val="0"/>
          <w:sz w:val="24"/>
          <w:szCs w:val="21"/>
        </w:rPr>
      </w:pPr>
    </w:p>
    <w:p w:rsidR="00CE74E7" w:rsidRDefault="00CE74E7" w:rsidP="00CE74E7">
      <w:pPr>
        <w:snapToGrid w:val="0"/>
        <w:spacing w:line="360" w:lineRule="auto"/>
        <w:ind w:firstLine="420"/>
        <w:rPr>
          <w:rFonts w:asciiTheme="minorEastAsia" w:eastAsiaTheme="minorEastAsia" w:hAnsiTheme="minorEastAsia" w:cs="宋体"/>
          <w:kern w:val="0"/>
          <w:sz w:val="24"/>
          <w:szCs w:val="21"/>
        </w:rPr>
      </w:pPr>
    </w:p>
    <w:p w:rsidR="002A3B36" w:rsidRDefault="002A3B36" w:rsidP="00CE74E7">
      <w:pPr>
        <w:snapToGrid w:val="0"/>
        <w:spacing w:line="360" w:lineRule="auto"/>
        <w:ind w:firstLine="420"/>
        <w:rPr>
          <w:rFonts w:asciiTheme="minorEastAsia" w:eastAsiaTheme="minorEastAsia" w:hAnsiTheme="minorEastAsia" w:cs="宋体"/>
          <w:kern w:val="0"/>
          <w:sz w:val="24"/>
          <w:szCs w:val="21"/>
        </w:rPr>
      </w:pPr>
    </w:p>
    <w:p w:rsidR="002A3B36" w:rsidRDefault="002A3B36" w:rsidP="00CE74E7">
      <w:pPr>
        <w:snapToGrid w:val="0"/>
        <w:spacing w:line="360" w:lineRule="auto"/>
        <w:ind w:firstLine="420"/>
        <w:rPr>
          <w:rFonts w:asciiTheme="minorEastAsia" w:eastAsiaTheme="minorEastAsia" w:hAnsiTheme="minorEastAsia" w:cs="宋体"/>
          <w:kern w:val="0"/>
          <w:sz w:val="24"/>
          <w:szCs w:val="21"/>
        </w:rPr>
      </w:pPr>
    </w:p>
    <w:p w:rsidR="00CE74E7" w:rsidRPr="00CE74E7" w:rsidRDefault="00CE74E7" w:rsidP="00CE74E7">
      <w:pPr>
        <w:snapToGrid w:val="0"/>
        <w:spacing w:line="360" w:lineRule="auto"/>
        <w:jc w:val="right"/>
        <w:rPr>
          <w:rFonts w:asciiTheme="minorEastAsia" w:eastAsiaTheme="minorEastAsia" w:hAnsiTheme="minorEastAsia" w:cs="宋体"/>
          <w:kern w:val="0"/>
          <w:sz w:val="24"/>
          <w:szCs w:val="21"/>
        </w:rPr>
      </w:pPr>
    </w:p>
    <w:p w:rsidR="00CE74E7" w:rsidRPr="00CE74E7" w:rsidRDefault="00CE74E7" w:rsidP="00CE74E7">
      <w:pPr>
        <w:snapToGrid w:val="0"/>
        <w:spacing w:line="360" w:lineRule="auto"/>
        <w:jc w:val="right"/>
        <w:rPr>
          <w:rFonts w:asciiTheme="minorEastAsia" w:eastAsiaTheme="minorEastAsia" w:hAnsiTheme="minorEastAsia" w:cs="宋体"/>
          <w:kern w:val="0"/>
          <w:sz w:val="24"/>
          <w:szCs w:val="21"/>
        </w:rPr>
      </w:pPr>
      <w:r w:rsidRPr="00CE74E7"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>信达</w:t>
      </w:r>
      <w:r w:rsidRPr="00CE74E7">
        <w:rPr>
          <w:rFonts w:asciiTheme="minorEastAsia" w:eastAsiaTheme="minorEastAsia" w:hAnsiTheme="minorEastAsia" w:cs="宋体"/>
          <w:kern w:val="0"/>
          <w:sz w:val="24"/>
          <w:szCs w:val="21"/>
        </w:rPr>
        <w:t>澳</w:t>
      </w:r>
      <w:r w:rsidR="001B2713"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>亚</w:t>
      </w:r>
      <w:r w:rsidRPr="00CE74E7">
        <w:rPr>
          <w:rFonts w:asciiTheme="minorEastAsia" w:eastAsiaTheme="minorEastAsia" w:hAnsiTheme="minorEastAsia" w:cs="宋体"/>
          <w:kern w:val="0"/>
          <w:sz w:val="24"/>
          <w:szCs w:val="21"/>
        </w:rPr>
        <w:t>基金管理有限公司</w:t>
      </w:r>
    </w:p>
    <w:p w:rsidR="00514E1C" w:rsidRDefault="00D04839" w:rsidP="00CE74E7">
      <w:pPr>
        <w:snapToGrid w:val="0"/>
        <w:spacing w:line="360" w:lineRule="auto"/>
        <w:jc w:val="right"/>
        <w:rPr>
          <w:rFonts w:asciiTheme="minorEastAsia" w:eastAsiaTheme="minorEastAsia" w:hAnsiTheme="minorEastAsia" w:cs="宋体"/>
          <w:kern w:val="0"/>
          <w:sz w:val="24"/>
          <w:szCs w:val="21"/>
        </w:rPr>
      </w:pPr>
      <w:r>
        <w:rPr>
          <w:rFonts w:asciiTheme="minorEastAsia" w:eastAsiaTheme="minorEastAsia" w:hAnsiTheme="minorEastAsia" w:cs="宋体"/>
          <w:kern w:val="0"/>
          <w:sz w:val="24"/>
          <w:szCs w:val="21"/>
        </w:rPr>
        <w:t>2025</w:t>
      </w:r>
      <w:r w:rsidR="00CE6807" w:rsidRPr="00CE74E7"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>年</w:t>
      </w:r>
      <w:r>
        <w:rPr>
          <w:rFonts w:asciiTheme="minorEastAsia" w:eastAsiaTheme="minorEastAsia" w:hAnsiTheme="minorEastAsia" w:cs="宋体"/>
          <w:kern w:val="0"/>
          <w:sz w:val="24"/>
          <w:szCs w:val="21"/>
        </w:rPr>
        <w:t>2</w:t>
      </w:r>
      <w:r w:rsidR="00CE74E7" w:rsidRPr="00CE74E7">
        <w:rPr>
          <w:rFonts w:asciiTheme="minorEastAsia" w:eastAsiaTheme="minorEastAsia" w:hAnsiTheme="minorEastAsia" w:cs="宋体"/>
          <w:kern w:val="0"/>
          <w:sz w:val="24"/>
          <w:szCs w:val="21"/>
        </w:rPr>
        <w:t>月</w:t>
      </w:r>
      <w:r w:rsidR="005735DE">
        <w:rPr>
          <w:rFonts w:asciiTheme="minorEastAsia" w:eastAsiaTheme="minorEastAsia" w:hAnsiTheme="minorEastAsia" w:cs="宋体"/>
          <w:kern w:val="0"/>
          <w:sz w:val="24"/>
          <w:szCs w:val="21"/>
        </w:rPr>
        <w:t>21</w:t>
      </w:r>
      <w:bookmarkStart w:id="0" w:name="_GoBack"/>
      <w:bookmarkEnd w:id="0"/>
      <w:r w:rsidR="00CE74E7" w:rsidRPr="00CE74E7">
        <w:rPr>
          <w:rFonts w:asciiTheme="minorEastAsia" w:eastAsiaTheme="minorEastAsia" w:hAnsiTheme="minorEastAsia" w:cs="宋体"/>
          <w:kern w:val="0"/>
          <w:sz w:val="24"/>
          <w:szCs w:val="21"/>
        </w:rPr>
        <w:t>日</w:t>
      </w:r>
    </w:p>
    <w:p w:rsidR="00514E1C" w:rsidRDefault="00514E1C">
      <w:pPr>
        <w:widowControl/>
        <w:jc w:val="left"/>
        <w:rPr>
          <w:rFonts w:asciiTheme="minorEastAsia" w:eastAsiaTheme="minorEastAsia" w:hAnsiTheme="minorEastAsia" w:cs="宋体"/>
          <w:kern w:val="0"/>
          <w:sz w:val="24"/>
          <w:szCs w:val="21"/>
        </w:rPr>
      </w:pPr>
    </w:p>
    <w:sectPr w:rsidR="00514E1C" w:rsidSect="007357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643" w:rsidRDefault="00E16643" w:rsidP="002D2515">
      <w:r>
        <w:separator/>
      </w:r>
    </w:p>
  </w:endnote>
  <w:endnote w:type="continuationSeparator" w:id="0">
    <w:p w:rsidR="00E16643" w:rsidRDefault="00E16643" w:rsidP="002D25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643" w:rsidRDefault="00E16643" w:rsidP="002D2515">
      <w:r>
        <w:separator/>
      </w:r>
    </w:p>
  </w:footnote>
  <w:footnote w:type="continuationSeparator" w:id="0">
    <w:p w:rsidR="00E16643" w:rsidRDefault="00E16643" w:rsidP="002D25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B7941"/>
    <w:multiLevelType w:val="hybridMultilevel"/>
    <w:tmpl w:val="BC2424D6"/>
    <w:lvl w:ilvl="0" w:tplc="74346E1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4636946"/>
    <w:multiLevelType w:val="hybridMultilevel"/>
    <w:tmpl w:val="4CFA6930"/>
    <w:lvl w:ilvl="0" w:tplc="351274E2">
      <w:start w:val="1"/>
      <w:numFmt w:val="none"/>
      <w:lvlText w:val="一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E832C01"/>
    <w:multiLevelType w:val="hybridMultilevel"/>
    <w:tmpl w:val="EAF42196"/>
    <w:lvl w:ilvl="0" w:tplc="DDBAA39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01550CB"/>
    <w:multiLevelType w:val="hybridMultilevel"/>
    <w:tmpl w:val="F1C22CB0"/>
    <w:lvl w:ilvl="0" w:tplc="156073EE">
      <w:start w:val="1"/>
      <w:numFmt w:val="japaneseCounting"/>
      <w:lvlText w:val="%1、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2F42"/>
    <w:rsid w:val="000039B5"/>
    <w:rsid w:val="00007A6A"/>
    <w:rsid w:val="00010D43"/>
    <w:rsid w:val="000165C4"/>
    <w:rsid w:val="00033891"/>
    <w:rsid w:val="00073F9D"/>
    <w:rsid w:val="00081207"/>
    <w:rsid w:val="000842A9"/>
    <w:rsid w:val="00087CE5"/>
    <w:rsid w:val="00092F02"/>
    <w:rsid w:val="0009513A"/>
    <w:rsid w:val="000D0DCC"/>
    <w:rsid w:val="000D0ED9"/>
    <w:rsid w:val="000D7526"/>
    <w:rsid w:val="000F0D11"/>
    <w:rsid w:val="000F24E8"/>
    <w:rsid w:val="0017580B"/>
    <w:rsid w:val="00180C6D"/>
    <w:rsid w:val="001872D2"/>
    <w:rsid w:val="00195E1A"/>
    <w:rsid w:val="001A2686"/>
    <w:rsid w:val="001B2713"/>
    <w:rsid w:val="001B7FB8"/>
    <w:rsid w:val="001C1D89"/>
    <w:rsid w:val="001C3239"/>
    <w:rsid w:val="001E0EA8"/>
    <w:rsid w:val="001F4DFF"/>
    <w:rsid w:val="001F5954"/>
    <w:rsid w:val="00207D21"/>
    <w:rsid w:val="00217841"/>
    <w:rsid w:val="00222150"/>
    <w:rsid w:val="002269DF"/>
    <w:rsid w:val="00265A39"/>
    <w:rsid w:val="00287281"/>
    <w:rsid w:val="002A3B36"/>
    <w:rsid w:val="002A3BDC"/>
    <w:rsid w:val="002D2515"/>
    <w:rsid w:val="002F38D4"/>
    <w:rsid w:val="002F4C0F"/>
    <w:rsid w:val="003115A8"/>
    <w:rsid w:val="00321B99"/>
    <w:rsid w:val="00332C5E"/>
    <w:rsid w:val="00335E9D"/>
    <w:rsid w:val="00340A51"/>
    <w:rsid w:val="00356BAD"/>
    <w:rsid w:val="0038052A"/>
    <w:rsid w:val="003C25D1"/>
    <w:rsid w:val="003D382A"/>
    <w:rsid w:val="003D3E0A"/>
    <w:rsid w:val="003E1B94"/>
    <w:rsid w:val="00414DDD"/>
    <w:rsid w:val="00437E7D"/>
    <w:rsid w:val="0048583B"/>
    <w:rsid w:val="004A4711"/>
    <w:rsid w:val="004F1C0C"/>
    <w:rsid w:val="00514E1C"/>
    <w:rsid w:val="00515EAE"/>
    <w:rsid w:val="005234AF"/>
    <w:rsid w:val="00530436"/>
    <w:rsid w:val="0056463A"/>
    <w:rsid w:val="005733DA"/>
    <w:rsid w:val="005735DE"/>
    <w:rsid w:val="005B2B50"/>
    <w:rsid w:val="005B4196"/>
    <w:rsid w:val="005E44EA"/>
    <w:rsid w:val="005F07C9"/>
    <w:rsid w:val="00620EDB"/>
    <w:rsid w:val="00621D92"/>
    <w:rsid w:val="006708A2"/>
    <w:rsid w:val="0067396F"/>
    <w:rsid w:val="00676A3B"/>
    <w:rsid w:val="006910C3"/>
    <w:rsid w:val="006C0C87"/>
    <w:rsid w:val="006D45FF"/>
    <w:rsid w:val="00704B24"/>
    <w:rsid w:val="00713A8F"/>
    <w:rsid w:val="00721026"/>
    <w:rsid w:val="0073578B"/>
    <w:rsid w:val="007409F5"/>
    <w:rsid w:val="00746E33"/>
    <w:rsid w:val="00773847"/>
    <w:rsid w:val="00777888"/>
    <w:rsid w:val="007917DC"/>
    <w:rsid w:val="007953E7"/>
    <w:rsid w:val="007A580E"/>
    <w:rsid w:val="007B4887"/>
    <w:rsid w:val="007E3475"/>
    <w:rsid w:val="00800507"/>
    <w:rsid w:val="0085689C"/>
    <w:rsid w:val="00861D75"/>
    <w:rsid w:val="00882981"/>
    <w:rsid w:val="008C1380"/>
    <w:rsid w:val="008C250C"/>
    <w:rsid w:val="008C7407"/>
    <w:rsid w:val="008D17B3"/>
    <w:rsid w:val="009057AE"/>
    <w:rsid w:val="009215D4"/>
    <w:rsid w:val="009227C7"/>
    <w:rsid w:val="00925A09"/>
    <w:rsid w:val="0093088A"/>
    <w:rsid w:val="0096603B"/>
    <w:rsid w:val="0097511A"/>
    <w:rsid w:val="009969E7"/>
    <w:rsid w:val="009B1124"/>
    <w:rsid w:val="009B3AD6"/>
    <w:rsid w:val="00A15D29"/>
    <w:rsid w:val="00A17230"/>
    <w:rsid w:val="00A20537"/>
    <w:rsid w:val="00A3512F"/>
    <w:rsid w:val="00A41DAB"/>
    <w:rsid w:val="00A4687B"/>
    <w:rsid w:val="00A5362E"/>
    <w:rsid w:val="00A542D3"/>
    <w:rsid w:val="00A56E03"/>
    <w:rsid w:val="00A6288A"/>
    <w:rsid w:val="00A946BB"/>
    <w:rsid w:val="00AA0D39"/>
    <w:rsid w:val="00AA2F79"/>
    <w:rsid w:val="00AA6E69"/>
    <w:rsid w:val="00AA7567"/>
    <w:rsid w:val="00AB292B"/>
    <w:rsid w:val="00AD5BC0"/>
    <w:rsid w:val="00AE33D1"/>
    <w:rsid w:val="00AF6A7E"/>
    <w:rsid w:val="00B21932"/>
    <w:rsid w:val="00B32888"/>
    <w:rsid w:val="00B56E0D"/>
    <w:rsid w:val="00B656D6"/>
    <w:rsid w:val="00B74254"/>
    <w:rsid w:val="00B751EA"/>
    <w:rsid w:val="00B85C18"/>
    <w:rsid w:val="00BB68D7"/>
    <w:rsid w:val="00BB70EE"/>
    <w:rsid w:val="00BD2BDA"/>
    <w:rsid w:val="00BD643A"/>
    <w:rsid w:val="00BE2A3A"/>
    <w:rsid w:val="00BE597B"/>
    <w:rsid w:val="00C041BD"/>
    <w:rsid w:val="00C12F44"/>
    <w:rsid w:val="00C13C65"/>
    <w:rsid w:val="00C41A24"/>
    <w:rsid w:val="00C54EEE"/>
    <w:rsid w:val="00C72F27"/>
    <w:rsid w:val="00C765AE"/>
    <w:rsid w:val="00C90767"/>
    <w:rsid w:val="00CC273D"/>
    <w:rsid w:val="00CE6807"/>
    <w:rsid w:val="00CE74E7"/>
    <w:rsid w:val="00CE76D1"/>
    <w:rsid w:val="00D02C6C"/>
    <w:rsid w:val="00D04839"/>
    <w:rsid w:val="00D229EF"/>
    <w:rsid w:val="00D31749"/>
    <w:rsid w:val="00D33571"/>
    <w:rsid w:val="00D571CA"/>
    <w:rsid w:val="00D71A93"/>
    <w:rsid w:val="00DD203A"/>
    <w:rsid w:val="00DF50B3"/>
    <w:rsid w:val="00DF5BEA"/>
    <w:rsid w:val="00E16643"/>
    <w:rsid w:val="00E51A64"/>
    <w:rsid w:val="00E52F42"/>
    <w:rsid w:val="00E70FEF"/>
    <w:rsid w:val="00E863BB"/>
    <w:rsid w:val="00EA399E"/>
    <w:rsid w:val="00ED6C5D"/>
    <w:rsid w:val="00ED79E0"/>
    <w:rsid w:val="00EE2DA6"/>
    <w:rsid w:val="00EF65D1"/>
    <w:rsid w:val="00F07DAC"/>
    <w:rsid w:val="00F11A98"/>
    <w:rsid w:val="00F27EE2"/>
    <w:rsid w:val="00F32E6E"/>
    <w:rsid w:val="00F77C99"/>
    <w:rsid w:val="00F82E43"/>
    <w:rsid w:val="00F82FEC"/>
    <w:rsid w:val="00FA6C36"/>
    <w:rsid w:val="00FB7BD0"/>
    <w:rsid w:val="00FD1475"/>
    <w:rsid w:val="00FE4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5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25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25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25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2515"/>
    <w:rPr>
      <w:sz w:val="18"/>
      <w:szCs w:val="18"/>
    </w:rPr>
  </w:style>
  <w:style w:type="paragraph" w:styleId="a5">
    <w:name w:val="List Paragraph"/>
    <w:basedOn w:val="a"/>
    <w:uiPriority w:val="34"/>
    <w:qFormat/>
    <w:rsid w:val="003E1B94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332C5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32C5E"/>
    <w:rPr>
      <w:rFonts w:ascii="Times New Roman" w:eastAsia="宋体" w:hAnsi="Times New Roman"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C90767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C90767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C90767"/>
    <w:rPr>
      <w:rFonts w:ascii="Times New Roman" w:eastAsia="宋体" w:hAnsi="Times New Roman" w:cs="Times New Roman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2A3B36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2A3B36"/>
    <w:rPr>
      <w:rFonts w:ascii="Times New Roman" w:eastAsia="宋体" w:hAnsi="Times New Roman" w:cs="Times New Roman"/>
      <w:b/>
      <w:bCs/>
      <w:szCs w:val="24"/>
    </w:rPr>
  </w:style>
  <w:style w:type="paragraph" w:styleId="aa">
    <w:name w:val="Revision"/>
    <w:hidden/>
    <w:uiPriority w:val="99"/>
    <w:semiHidden/>
    <w:rsid w:val="001B2713"/>
    <w:rPr>
      <w:rFonts w:ascii="Times New Roman" w:eastAsia="宋体" w:hAnsi="Times New Roman" w:cs="Times New Roman"/>
      <w:szCs w:val="24"/>
    </w:rPr>
  </w:style>
  <w:style w:type="paragraph" w:styleId="ab">
    <w:name w:val="Normal (Web)"/>
    <w:basedOn w:val="a"/>
    <w:uiPriority w:val="99"/>
    <w:unhideWhenUsed/>
    <w:qFormat/>
    <w:rsid w:val="00514E1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正文1"/>
    <w:link w:val="unnamed11"/>
    <w:qFormat/>
    <w:rsid w:val="0009513A"/>
    <w:pPr>
      <w:widowControl w:val="0"/>
      <w:spacing w:after="200" w:line="276" w:lineRule="auto"/>
      <w:jc w:val="both"/>
    </w:pPr>
    <w:rPr>
      <w:rFonts w:ascii="Arial" w:eastAsia="宋体" w:hAnsi="Arial" w:cs="Arial"/>
      <w:kern w:val="0"/>
    </w:rPr>
  </w:style>
  <w:style w:type="character" w:customStyle="1" w:styleId="unnamed11">
    <w:name w:val="unnamed11"/>
    <w:link w:val="1"/>
    <w:qFormat/>
    <w:rsid w:val="0009513A"/>
    <w:rPr>
      <w:rFonts w:ascii="Arial" w:eastAsia="宋体" w:hAnsi="Arial" w:cs="Arial"/>
      <w:kern w:val="0"/>
    </w:rPr>
  </w:style>
  <w:style w:type="table" w:styleId="ac">
    <w:name w:val="Table Grid"/>
    <w:basedOn w:val="a1"/>
    <w:uiPriority w:val="39"/>
    <w:rsid w:val="00F11A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804</Characters>
  <Application>Microsoft Office Word</Application>
  <DocSecurity>4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华源</dc:creator>
  <cp:keywords/>
  <dc:description/>
  <cp:lastModifiedBy>ZHONGM</cp:lastModifiedBy>
  <cp:revision>2</cp:revision>
  <dcterms:created xsi:type="dcterms:W3CDTF">2025-02-20T16:02:00Z</dcterms:created>
  <dcterms:modified xsi:type="dcterms:W3CDTF">2025-02-20T16:02:00Z</dcterms:modified>
</cp:coreProperties>
</file>