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海通证券股份有限公司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海通证券股份有限公司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海通证券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2025年02月13日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海通证券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bookmarkStart w:id="0" w:name="_GoBack"/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6152"/>
        <w:gridCol w:w="1936"/>
      </w:tblGrid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bookmarkEnd w:id="0"/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020886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2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020887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3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交银施罗德丰享收益债券型证券投资基金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519746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4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交银施罗德丰享收益债券型证券投资基金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519748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5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007464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6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007465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7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164905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8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交银施罗德境尚收益债券型证券投资基金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519784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9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交银施罗德境尚收益债券型证券投资基金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519785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10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交银施罗德增利增强债券型证券投资基金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004428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11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交银施罗德活期通货币市场基金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003042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12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交银施罗德活期通货币市场基金</w:t>
            </w:r>
            <w:r>
              <w:t>E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003043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13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交银施罗德稳安</w:t>
            </w:r>
            <w:r>
              <w:t>30</w:t>
            </w:r>
            <w:r>
              <w:t>天滚动持有债券型证券投资基金</w:t>
            </w:r>
            <w:r>
              <w:t>A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016875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14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交银施罗德稳安</w:t>
            </w:r>
            <w:r>
              <w:t>30</w:t>
            </w:r>
            <w:r>
              <w:t>天滚动持有债券型证券投资基金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016876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15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交银施罗德稳鑫短债债券型证券投资基金</w:t>
            </w:r>
            <w:r>
              <w:t>C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006794</w:t>
            </w:r>
          </w:p>
        </w:tc>
      </w:tr>
      <w:tr w:rsidR="00E77731" w:rsidTr="00091E5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16</w:t>
            </w:r>
          </w:p>
        </w:tc>
        <w:tc>
          <w:tcPr>
            <w:tcW w:w="347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交银施罗德稳鑫短债债券型证券投资基金</w:t>
            </w:r>
            <w:r>
              <w:t>E</w:t>
            </w:r>
          </w:p>
        </w:tc>
        <w:tc>
          <w:tcPr>
            <w:tcW w:w="109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0BB5" w:rsidRDefault="00C1391B">
            <w:r>
              <w:t>021018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C86E1C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海通证券股份有限公司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95553或拨打各城市营业网点咨询电话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www.htsec.comquot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2025年02月13日</w:t>
      </w:r>
    </w:p>
    <w:sectPr w:rsidR="00E77731" w:rsidSect="00D113AF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91B" w:rsidRDefault="00C1391B">
      <w:r>
        <w:separator/>
      </w:r>
    </w:p>
  </w:endnote>
  <w:endnote w:type="continuationSeparator" w:id="0">
    <w:p w:rsidR="00C1391B" w:rsidRDefault="00C13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D113AF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AB75ED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AB75ED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91B" w:rsidRDefault="00C1391B">
      <w:r>
        <w:separator/>
      </w:r>
    </w:p>
  </w:footnote>
  <w:footnote w:type="continuationSeparator" w:id="0">
    <w:p w:rsidR="00C1391B" w:rsidRDefault="00C13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091E56"/>
    <w:rsid w:val="001D4B05"/>
    <w:rsid w:val="00276DD3"/>
    <w:rsid w:val="004E5BEB"/>
    <w:rsid w:val="00AB75ED"/>
    <w:rsid w:val="00AD0BB5"/>
    <w:rsid w:val="00C1391B"/>
    <w:rsid w:val="00C86E1C"/>
    <w:rsid w:val="00D113AF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D113AF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D113AF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D113AF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D113A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Char"/>
    <w:uiPriority w:val="99"/>
    <w:unhideWhenUsed/>
    <w:rsid w:val="00C8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E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4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2025-02-12T16:01:00Z</dcterms:created>
  <dcterms:modified xsi:type="dcterms:W3CDTF">2025-02-12T16:01:00Z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