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关于旗下部分基金增加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为促进华宝中证A50交易型开放式指数证券投资基金（基金简称： A50ETF华宝，基金代码：159596）、华宝深证100交易型开放式指数证券投资基金（基金简称：深证100ETF华宝，基金代码：159716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2025年12月31日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新增东方证券股份有限公司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 xml:space="preserve"> A50ETF华宝、深证100ETF华宝的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2025年12月31日</w:t>
      </w:r>
    </w:p>
    <w:sectPr w:rsidR="006C0AE3" w:rsidSect="0032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25C56"/>
    <w:rsid w:val="0034389B"/>
    <w:rsid w:val="00360B05"/>
    <w:rsid w:val="003D5B8E"/>
    <w:rsid w:val="00413218"/>
    <w:rsid w:val="00440B3D"/>
    <w:rsid w:val="004B2AE3"/>
    <w:rsid w:val="00513671"/>
    <w:rsid w:val="005B0CAF"/>
    <w:rsid w:val="005B33B9"/>
    <w:rsid w:val="005C05E0"/>
    <w:rsid w:val="005F2192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25C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5C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4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2025-12-30T16:02:00Z</dcterms:created>
  <dcterms:modified xsi:type="dcterms:W3CDTF">2025-12-30T16:02:00Z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