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customXml/itemProps6.xml" ContentType="application/vnd.openxmlformats-officedocument.customXmlPropertie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638" w:rsidRDefault="00DE0078" w:rsidP="00DE0078">
      <w:pPr>
        <w:jc w:val="center"/>
        <w:rPr>
          <w:rFonts w:ascii="宋体" w:eastAsia="宋体" w:hAnsi="宋体" w:cs="宋体"/>
          <w:b/>
          <w:bCs/>
          <w:sz w:val="24"/>
          <w:szCs w:val="24"/>
        </w:rPr>
      </w:pPr>
      <w:r w:rsidRPr="002F541F">
        <w:rPr>
          <w:rFonts w:ascii="宋体" w:eastAsia="宋体" w:hAnsi="宋体" w:cs="宋体" w:hint="eastAsia"/>
          <w:b/>
          <w:bCs/>
          <w:sz w:val="24"/>
          <w:szCs w:val="24"/>
        </w:rPr>
        <w:t>恒生前海基金管理有限公司关于旗下沪港深系列基金</w:t>
      </w:r>
      <w:r w:rsidR="003F132A">
        <w:rPr>
          <w:rFonts w:ascii="宋体" w:eastAsia="宋体" w:hAnsi="宋体" w:cs="宋体" w:hint="eastAsia"/>
          <w:b/>
          <w:bCs/>
          <w:sz w:val="24"/>
          <w:szCs w:val="24"/>
        </w:rPr>
        <w:t>2</w:t>
      </w:r>
      <w:r w:rsidR="005369AC">
        <w:rPr>
          <w:rFonts w:ascii="宋体" w:eastAsia="宋体" w:hAnsi="宋体" w:cs="宋体"/>
          <w:b/>
          <w:bCs/>
          <w:sz w:val="24"/>
          <w:szCs w:val="24"/>
        </w:rPr>
        <w:t>02</w:t>
      </w:r>
      <w:r w:rsidR="008E6255">
        <w:rPr>
          <w:rFonts w:ascii="宋体" w:eastAsia="宋体" w:hAnsi="宋体" w:cs="宋体"/>
          <w:b/>
          <w:bCs/>
          <w:sz w:val="24"/>
          <w:szCs w:val="24"/>
        </w:rPr>
        <w:t>6</w:t>
      </w:r>
      <w:r w:rsidR="003F132A">
        <w:rPr>
          <w:rFonts w:ascii="宋体" w:eastAsia="宋体" w:hAnsi="宋体" w:cs="宋体"/>
          <w:b/>
          <w:bCs/>
          <w:sz w:val="24"/>
          <w:szCs w:val="24"/>
        </w:rPr>
        <w:t>年</w:t>
      </w:r>
      <w:r w:rsidRPr="002F541F">
        <w:rPr>
          <w:rFonts w:ascii="宋体" w:eastAsia="宋体" w:hAnsi="宋体" w:cs="宋体" w:hint="eastAsia"/>
          <w:b/>
          <w:bCs/>
          <w:sz w:val="24"/>
          <w:szCs w:val="24"/>
        </w:rPr>
        <w:t>主要投资市场节假日暂停申购、赎回、转换及定期定额投资</w:t>
      </w:r>
      <w:r w:rsidR="00CB3EB5">
        <w:rPr>
          <w:rFonts w:ascii="宋体" w:eastAsia="宋体" w:hAnsi="宋体" w:cs="宋体" w:hint="eastAsia"/>
          <w:b/>
          <w:bCs/>
          <w:sz w:val="24"/>
          <w:szCs w:val="24"/>
        </w:rPr>
        <w:t>等</w:t>
      </w:r>
      <w:r w:rsidRPr="002F541F">
        <w:rPr>
          <w:rFonts w:ascii="宋体" w:eastAsia="宋体" w:hAnsi="宋体" w:cs="宋体" w:hint="eastAsia"/>
          <w:b/>
          <w:bCs/>
          <w:sz w:val="24"/>
          <w:szCs w:val="24"/>
        </w:rPr>
        <w:t>业务的公告</w:t>
      </w:r>
    </w:p>
    <w:p w:rsidR="002F541F" w:rsidRDefault="002F541F" w:rsidP="00DE0078">
      <w:pPr>
        <w:jc w:val="center"/>
        <w:rPr>
          <w:rFonts w:ascii="宋体" w:eastAsia="宋体" w:hAnsi="宋体" w:cs="宋体"/>
          <w:b/>
          <w:bCs/>
          <w:sz w:val="24"/>
          <w:szCs w:val="24"/>
        </w:rPr>
      </w:pPr>
    </w:p>
    <w:p w:rsidR="002F541F" w:rsidRDefault="002F541F" w:rsidP="002F541F">
      <w:pPr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rFonts w:hint="eastAsia"/>
          <w:b/>
          <w:sz w:val="24"/>
          <w:szCs w:val="24"/>
        </w:rPr>
        <w:t>公告送出日期：</w:t>
      </w:r>
      <w:r w:rsidR="00A801A8">
        <w:rPr>
          <w:rFonts w:hint="eastAsia"/>
          <w:b/>
          <w:sz w:val="24"/>
          <w:szCs w:val="24"/>
        </w:rPr>
        <w:t>20</w:t>
      </w:r>
      <w:r w:rsidR="005369AC">
        <w:rPr>
          <w:b/>
          <w:sz w:val="24"/>
          <w:szCs w:val="24"/>
        </w:rPr>
        <w:t>2</w:t>
      </w:r>
      <w:r w:rsidR="008E6255">
        <w:rPr>
          <w:b/>
          <w:sz w:val="24"/>
          <w:szCs w:val="24"/>
        </w:rPr>
        <w:t>5</w:t>
      </w:r>
      <w:r>
        <w:rPr>
          <w:rFonts w:hint="eastAsia"/>
          <w:b/>
          <w:sz w:val="24"/>
          <w:szCs w:val="24"/>
        </w:rPr>
        <w:t>年</w:t>
      </w:r>
      <w:r w:rsidR="003F132A">
        <w:rPr>
          <w:b/>
          <w:sz w:val="24"/>
          <w:szCs w:val="24"/>
        </w:rPr>
        <w:t>12</w:t>
      </w:r>
      <w:r>
        <w:rPr>
          <w:rFonts w:hint="eastAsia"/>
          <w:b/>
          <w:sz w:val="24"/>
          <w:szCs w:val="24"/>
        </w:rPr>
        <w:t>月</w:t>
      </w:r>
      <w:r w:rsidR="00385C6A">
        <w:rPr>
          <w:b/>
          <w:sz w:val="24"/>
          <w:szCs w:val="24"/>
        </w:rPr>
        <w:t>30</w:t>
      </w:r>
      <w:r>
        <w:rPr>
          <w:rFonts w:hint="eastAsia"/>
          <w:b/>
          <w:sz w:val="24"/>
          <w:szCs w:val="24"/>
        </w:rPr>
        <w:t>日</w:t>
      </w:r>
    </w:p>
    <w:p w:rsidR="002F541F" w:rsidRPr="002F541F" w:rsidRDefault="002F541F" w:rsidP="00DE0078">
      <w:pPr>
        <w:jc w:val="center"/>
        <w:rPr>
          <w:rFonts w:asciiTheme="minorEastAsia" w:hAnsiTheme="minorEastAsia" w:cs="宋体"/>
          <w:b/>
          <w:bCs/>
          <w:szCs w:val="21"/>
        </w:rPr>
      </w:pPr>
    </w:p>
    <w:p w:rsidR="00DE0078" w:rsidRPr="002F541F" w:rsidRDefault="00DE0078" w:rsidP="002F541F">
      <w:pPr>
        <w:autoSpaceDE w:val="0"/>
        <w:autoSpaceDN w:val="0"/>
        <w:adjustRightInd w:val="0"/>
        <w:spacing w:line="360" w:lineRule="auto"/>
        <w:ind w:firstLineChars="200" w:firstLine="420"/>
        <w:rPr>
          <w:rFonts w:ascii="宋体" w:cs="宋体"/>
          <w:kern w:val="0"/>
          <w:szCs w:val="21"/>
        </w:rPr>
      </w:pPr>
      <w:r w:rsidRPr="002F541F">
        <w:rPr>
          <w:rFonts w:ascii="宋体" w:cs="宋体" w:hint="eastAsia"/>
          <w:kern w:val="0"/>
          <w:szCs w:val="21"/>
        </w:rPr>
        <w:t>根据恒生前海基金管理有限公司（以下简称</w:t>
      </w:r>
      <w:r w:rsidR="0042547D">
        <w:rPr>
          <w:rFonts w:ascii="宋体" w:cs="宋体" w:hint="eastAsia"/>
          <w:kern w:val="0"/>
          <w:szCs w:val="21"/>
        </w:rPr>
        <w:t>“</w:t>
      </w:r>
      <w:r w:rsidRPr="002F541F">
        <w:rPr>
          <w:rFonts w:ascii="宋体" w:cs="宋体" w:hint="eastAsia"/>
          <w:kern w:val="0"/>
          <w:szCs w:val="21"/>
        </w:rPr>
        <w:t>本公司</w:t>
      </w:r>
      <w:r w:rsidR="004A57C6">
        <w:rPr>
          <w:rFonts w:ascii="宋体" w:cs="宋体" w:hint="eastAsia"/>
          <w:kern w:val="0"/>
          <w:szCs w:val="21"/>
        </w:rPr>
        <w:t>”</w:t>
      </w:r>
      <w:r w:rsidRPr="002F541F">
        <w:rPr>
          <w:rFonts w:ascii="宋体" w:cs="宋体" w:hint="eastAsia"/>
          <w:kern w:val="0"/>
          <w:szCs w:val="21"/>
        </w:rPr>
        <w:t>）旗下沪港深系列基金的基金合同和招募说明书的有关规定，</w:t>
      </w:r>
      <w:r w:rsidR="0042547D">
        <w:rPr>
          <w:rFonts w:ascii="宋体" w:cs="宋体" w:hint="eastAsia"/>
          <w:kern w:val="0"/>
          <w:szCs w:val="21"/>
        </w:rPr>
        <w:t>当</w:t>
      </w:r>
      <w:r w:rsidRPr="002F541F">
        <w:rPr>
          <w:rFonts w:ascii="宋体" w:cs="宋体" w:hint="eastAsia"/>
          <w:kern w:val="0"/>
          <w:szCs w:val="21"/>
        </w:rPr>
        <w:t>基金所投资的主要市场节假日暂停交易</w:t>
      </w:r>
      <w:r w:rsidR="0042547D">
        <w:rPr>
          <w:rFonts w:ascii="宋体" w:cs="宋体" w:hint="eastAsia"/>
          <w:kern w:val="0"/>
          <w:szCs w:val="21"/>
        </w:rPr>
        <w:t>，</w:t>
      </w:r>
      <w:r w:rsidRPr="002F541F">
        <w:rPr>
          <w:rFonts w:ascii="宋体" w:cs="宋体" w:hint="eastAsia"/>
          <w:kern w:val="0"/>
          <w:szCs w:val="21"/>
        </w:rPr>
        <w:t>使得上海证券交易所和深圳证券交易所不提供港股通服务</w:t>
      </w:r>
      <w:r w:rsidR="0042547D">
        <w:rPr>
          <w:rFonts w:ascii="宋体" w:cs="宋体" w:hint="eastAsia"/>
          <w:kern w:val="0"/>
          <w:szCs w:val="21"/>
        </w:rPr>
        <w:t>时</w:t>
      </w:r>
      <w:r w:rsidRPr="002F541F">
        <w:rPr>
          <w:rFonts w:ascii="宋体" w:cs="宋体" w:hint="eastAsia"/>
          <w:kern w:val="0"/>
          <w:szCs w:val="21"/>
        </w:rPr>
        <w:t>，基金</w:t>
      </w:r>
      <w:r w:rsidR="0042547D">
        <w:rPr>
          <w:rFonts w:ascii="宋体" w:cs="宋体" w:hint="eastAsia"/>
          <w:kern w:val="0"/>
          <w:szCs w:val="21"/>
        </w:rPr>
        <w:t>将暂停申购、赎回、转换及定期定额投资等业务</w:t>
      </w:r>
      <w:r w:rsidRPr="002F541F">
        <w:rPr>
          <w:rFonts w:ascii="宋体" w:cs="宋体" w:hint="eastAsia"/>
          <w:kern w:val="0"/>
          <w:szCs w:val="21"/>
        </w:rPr>
        <w:t>。</w:t>
      </w:r>
    </w:p>
    <w:p w:rsidR="00DE0078" w:rsidRPr="002F541F" w:rsidRDefault="00DE0078" w:rsidP="002F541F">
      <w:pPr>
        <w:autoSpaceDE w:val="0"/>
        <w:autoSpaceDN w:val="0"/>
        <w:adjustRightInd w:val="0"/>
        <w:spacing w:line="360" w:lineRule="auto"/>
        <w:ind w:firstLineChars="200" w:firstLine="420"/>
        <w:rPr>
          <w:rFonts w:ascii="宋体" w:cs="宋体"/>
          <w:kern w:val="0"/>
          <w:szCs w:val="21"/>
        </w:rPr>
      </w:pPr>
      <w:r w:rsidRPr="002F541F">
        <w:rPr>
          <w:rFonts w:ascii="宋体" w:cs="宋体" w:hint="eastAsia"/>
          <w:kern w:val="0"/>
          <w:szCs w:val="21"/>
        </w:rPr>
        <w:t>为了保障基金平稳运作，维护基金份额持有人利益，根据上海证券交易所发布的《</w:t>
      </w:r>
      <w:r w:rsidR="008E6255" w:rsidRPr="008E6255">
        <w:rPr>
          <w:rFonts w:ascii="宋体" w:cs="宋体" w:hint="eastAsia"/>
          <w:kern w:val="0"/>
          <w:szCs w:val="21"/>
        </w:rPr>
        <w:t>关于2026年沪港通下港股通交易日安排的通知</w:t>
      </w:r>
      <w:r w:rsidRPr="002F541F">
        <w:rPr>
          <w:rFonts w:ascii="宋体" w:cs="宋体" w:hint="eastAsia"/>
          <w:kern w:val="0"/>
          <w:szCs w:val="21"/>
        </w:rPr>
        <w:t>》和深圳证券交易所发布的《</w:t>
      </w:r>
      <w:r w:rsidR="008E6255" w:rsidRPr="008E6255">
        <w:rPr>
          <w:rFonts w:ascii="宋体" w:cs="宋体" w:hint="eastAsia"/>
          <w:kern w:val="0"/>
          <w:szCs w:val="21"/>
        </w:rPr>
        <w:t>关于2026年深港通下的港股通交易日有关安排的通知</w:t>
      </w:r>
      <w:r w:rsidRPr="002F541F">
        <w:rPr>
          <w:rFonts w:ascii="宋体" w:cs="宋体" w:hint="eastAsia"/>
          <w:kern w:val="0"/>
          <w:szCs w:val="21"/>
        </w:rPr>
        <w:t xml:space="preserve">》，本公司对旗下 </w:t>
      </w:r>
      <w:r w:rsidR="008667BF">
        <w:rPr>
          <w:rFonts w:ascii="宋体" w:cs="宋体"/>
          <w:kern w:val="0"/>
          <w:szCs w:val="21"/>
        </w:rPr>
        <w:t>8</w:t>
      </w:r>
      <w:r w:rsidR="001F4A83" w:rsidRPr="002F541F">
        <w:rPr>
          <w:rFonts w:ascii="宋体" w:cs="宋体" w:hint="eastAsia"/>
          <w:kern w:val="0"/>
          <w:szCs w:val="21"/>
        </w:rPr>
        <w:t xml:space="preserve"> </w:t>
      </w:r>
      <w:r w:rsidRPr="002F541F">
        <w:rPr>
          <w:rFonts w:ascii="宋体" w:cs="宋体" w:hint="eastAsia"/>
          <w:kern w:val="0"/>
          <w:szCs w:val="21"/>
        </w:rPr>
        <w:t>只沪港深系列基金暂停下列</w:t>
      </w:r>
      <w:r w:rsidR="00AF13D1">
        <w:rPr>
          <w:rFonts w:ascii="宋体" w:cs="宋体" w:hint="eastAsia"/>
          <w:kern w:val="0"/>
          <w:szCs w:val="21"/>
        </w:rPr>
        <w:t xml:space="preserve"> </w:t>
      </w:r>
      <w:r w:rsidR="003F132A">
        <w:rPr>
          <w:rFonts w:ascii="宋体" w:cs="宋体" w:hint="eastAsia"/>
          <w:kern w:val="0"/>
          <w:szCs w:val="21"/>
        </w:rPr>
        <w:t>2</w:t>
      </w:r>
      <w:r w:rsidR="00D219B8">
        <w:rPr>
          <w:rFonts w:ascii="宋体" w:cs="宋体"/>
          <w:kern w:val="0"/>
          <w:szCs w:val="21"/>
        </w:rPr>
        <w:t>02</w:t>
      </w:r>
      <w:r w:rsidR="004743AC">
        <w:rPr>
          <w:rFonts w:ascii="宋体" w:cs="宋体"/>
          <w:kern w:val="0"/>
          <w:szCs w:val="21"/>
        </w:rPr>
        <w:t>6</w:t>
      </w:r>
      <w:r w:rsidRPr="002F541F">
        <w:rPr>
          <w:rFonts w:ascii="宋体" w:cs="宋体" w:hint="eastAsia"/>
          <w:kern w:val="0"/>
          <w:szCs w:val="21"/>
        </w:rPr>
        <w:t>年</w:t>
      </w:r>
      <w:r w:rsidR="003F132A">
        <w:rPr>
          <w:rFonts w:ascii="宋体" w:cs="宋体" w:hint="eastAsia"/>
          <w:kern w:val="0"/>
          <w:szCs w:val="21"/>
        </w:rPr>
        <w:t>主要投资市场</w:t>
      </w:r>
      <w:r w:rsidRPr="002F541F">
        <w:rPr>
          <w:rFonts w:ascii="宋体" w:cs="宋体" w:hint="eastAsia"/>
          <w:kern w:val="0"/>
          <w:szCs w:val="21"/>
        </w:rPr>
        <w:t>节假日期间的申购、赎回、转换及定期定额投资等业务，并自下列节假日的下一开放日恢复基金的上述业务，届时可不再另行公告。敬请投资者及早做好交易安排，避免因假期原因带来不便。</w:t>
      </w:r>
    </w:p>
    <w:p w:rsidR="00DE0078" w:rsidRDefault="00DE0078" w:rsidP="00DE0078">
      <w:pPr>
        <w:spacing w:line="102" w:lineRule="exact"/>
        <w:rPr>
          <w:sz w:val="24"/>
          <w:szCs w:val="24"/>
        </w:rPr>
      </w:pPr>
    </w:p>
    <w:tbl>
      <w:tblPr>
        <w:tblW w:w="8654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2830"/>
        <w:gridCol w:w="5768"/>
        <w:gridCol w:w="56"/>
      </w:tblGrid>
      <w:tr w:rsidR="00A801A8" w:rsidTr="00180D87">
        <w:trPr>
          <w:trHeight w:val="631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1A8" w:rsidRPr="00A32745" w:rsidRDefault="002149A6" w:rsidP="002149A6">
            <w:pPr>
              <w:spacing w:line="264" w:lineRule="exact"/>
              <w:jc w:val="center"/>
              <w:rPr>
                <w:rFonts w:ascii="宋体" w:eastAsia="宋体" w:hAnsi="宋体" w:cs="宋体"/>
                <w:b/>
                <w:bCs/>
                <w:w w:val="99"/>
                <w:sz w:val="24"/>
                <w:szCs w:val="24"/>
              </w:rPr>
            </w:pPr>
            <w:r w:rsidRPr="00A32745">
              <w:rPr>
                <w:rFonts w:ascii="宋体" w:eastAsia="宋体" w:hAnsi="宋体" w:cs="宋体" w:hint="eastAsia"/>
                <w:b/>
                <w:w w:val="99"/>
                <w:sz w:val="24"/>
                <w:szCs w:val="24"/>
              </w:rPr>
              <w:t>202</w:t>
            </w:r>
            <w:r w:rsidR="004743AC">
              <w:rPr>
                <w:rFonts w:ascii="宋体" w:eastAsia="宋体" w:hAnsi="宋体" w:cs="宋体"/>
                <w:b/>
                <w:w w:val="99"/>
                <w:sz w:val="24"/>
                <w:szCs w:val="24"/>
              </w:rPr>
              <w:t>6</w:t>
            </w:r>
            <w:r w:rsidRPr="00A32745">
              <w:rPr>
                <w:rFonts w:ascii="宋体" w:eastAsia="宋体" w:hAnsi="宋体" w:cs="宋体" w:hint="eastAsia"/>
                <w:b/>
                <w:w w:val="99"/>
                <w:sz w:val="24"/>
                <w:szCs w:val="24"/>
              </w:rPr>
              <w:t>年节假日</w:t>
            </w:r>
          </w:p>
        </w:tc>
        <w:tc>
          <w:tcPr>
            <w:tcW w:w="5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1A8" w:rsidRDefault="00A801A8" w:rsidP="00DB0E47">
            <w:pPr>
              <w:spacing w:line="274" w:lineRule="exact"/>
              <w:ind w:right="980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9"/>
                <w:sz w:val="24"/>
                <w:szCs w:val="24"/>
              </w:rPr>
              <w:t>暂停期间</w:t>
            </w:r>
          </w:p>
        </w:tc>
      </w:tr>
      <w:tr w:rsidR="00180D87" w:rsidRPr="00AF13D1" w:rsidTr="00180D87">
        <w:trPr>
          <w:trHeight w:val="631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87" w:rsidRPr="00742C95" w:rsidRDefault="00180D87" w:rsidP="00180D87">
            <w:pPr>
              <w:jc w:val="center"/>
            </w:pPr>
            <w:r w:rsidRPr="00742C95">
              <w:rPr>
                <w:rFonts w:hint="eastAsia"/>
              </w:rPr>
              <w:t>元旦</w:t>
            </w:r>
          </w:p>
        </w:tc>
        <w:tc>
          <w:tcPr>
            <w:tcW w:w="5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D87" w:rsidRDefault="00180D87" w:rsidP="00180D87"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  <w:r>
              <w:rPr>
                <w:rFonts w:hint="eastAsia"/>
                <w:color w:val="000000"/>
                <w:sz w:val="22"/>
              </w:rPr>
              <w:t>月</w:t>
            </w:r>
            <w:r>
              <w:rPr>
                <w:rFonts w:hint="eastAsia"/>
                <w:color w:val="000000"/>
                <w:sz w:val="22"/>
              </w:rPr>
              <w:t>1</w:t>
            </w:r>
            <w:r>
              <w:rPr>
                <w:rFonts w:hint="eastAsia"/>
                <w:color w:val="000000"/>
                <w:sz w:val="22"/>
              </w:rPr>
              <w:t>日（</w:t>
            </w:r>
            <w:r w:rsidR="00AE2E71">
              <w:rPr>
                <w:rFonts w:hint="eastAsia"/>
                <w:color w:val="000000"/>
                <w:sz w:val="22"/>
              </w:rPr>
              <w:t>星期四</w:t>
            </w:r>
            <w:r>
              <w:rPr>
                <w:rFonts w:hint="eastAsia"/>
                <w:color w:val="000000"/>
                <w:sz w:val="22"/>
              </w:rPr>
              <w:t>）</w:t>
            </w:r>
            <w:r w:rsidR="00AE2E71">
              <w:rPr>
                <w:rFonts w:hint="eastAsia"/>
                <w:color w:val="000000"/>
                <w:sz w:val="22"/>
              </w:rPr>
              <w:t>至</w:t>
            </w:r>
            <w:r w:rsidR="00AE2E71" w:rsidRPr="00AE2E71">
              <w:rPr>
                <w:rFonts w:hint="eastAsia"/>
                <w:color w:val="000000"/>
                <w:sz w:val="22"/>
              </w:rPr>
              <w:t>1</w:t>
            </w:r>
            <w:r w:rsidR="00AE2E71" w:rsidRPr="00AE2E71">
              <w:rPr>
                <w:rFonts w:hint="eastAsia"/>
                <w:color w:val="000000"/>
                <w:sz w:val="22"/>
              </w:rPr>
              <w:t>月</w:t>
            </w:r>
            <w:r w:rsidR="00AE2E71" w:rsidRPr="00AE2E71">
              <w:rPr>
                <w:rFonts w:hint="eastAsia"/>
                <w:color w:val="000000"/>
                <w:sz w:val="22"/>
              </w:rPr>
              <w:t>3</w:t>
            </w:r>
            <w:r w:rsidR="00AE2E71" w:rsidRPr="00AE2E71">
              <w:rPr>
                <w:rFonts w:hint="eastAsia"/>
                <w:color w:val="000000"/>
                <w:sz w:val="22"/>
              </w:rPr>
              <w:t>日（星期六）</w:t>
            </w:r>
          </w:p>
        </w:tc>
      </w:tr>
      <w:tr w:rsidR="00180D87" w:rsidTr="00180D87">
        <w:trPr>
          <w:trHeight w:val="588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87" w:rsidRPr="00742C95" w:rsidRDefault="00180D87" w:rsidP="00180D87">
            <w:pPr>
              <w:jc w:val="center"/>
            </w:pPr>
            <w:r w:rsidRPr="00742C95">
              <w:rPr>
                <w:rFonts w:hint="eastAsia"/>
              </w:rPr>
              <w:t>春节</w:t>
            </w:r>
          </w:p>
        </w:tc>
        <w:tc>
          <w:tcPr>
            <w:tcW w:w="5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D87" w:rsidRDefault="00AE2E71" w:rsidP="00180D87">
            <w:pPr>
              <w:jc w:val="center"/>
              <w:rPr>
                <w:color w:val="000000"/>
                <w:sz w:val="22"/>
              </w:rPr>
            </w:pPr>
            <w:r w:rsidRPr="00AE2E71">
              <w:rPr>
                <w:rFonts w:hint="eastAsia"/>
                <w:color w:val="000000"/>
                <w:sz w:val="22"/>
              </w:rPr>
              <w:t>2</w:t>
            </w:r>
            <w:r w:rsidRPr="00AE2E71">
              <w:rPr>
                <w:rFonts w:hint="eastAsia"/>
                <w:color w:val="000000"/>
                <w:sz w:val="22"/>
              </w:rPr>
              <w:t>月</w:t>
            </w:r>
            <w:r w:rsidRPr="00AE2E71">
              <w:rPr>
                <w:rFonts w:hint="eastAsia"/>
                <w:color w:val="000000"/>
                <w:sz w:val="22"/>
              </w:rPr>
              <w:t>15</w:t>
            </w:r>
            <w:r w:rsidRPr="00AE2E71">
              <w:rPr>
                <w:rFonts w:hint="eastAsia"/>
                <w:color w:val="000000"/>
                <w:sz w:val="22"/>
              </w:rPr>
              <w:t>日（星期日）至</w:t>
            </w:r>
            <w:r w:rsidRPr="00AE2E71">
              <w:rPr>
                <w:rFonts w:hint="eastAsia"/>
                <w:color w:val="000000"/>
                <w:sz w:val="22"/>
              </w:rPr>
              <w:t>2</w:t>
            </w:r>
            <w:r w:rsidRPr="00AE2E71">
              <w:rPr>
                <w:rFonts w:hint="eastAsia"/>
                <w:color w:val="000000"/>
                <w:sz w:val="22"/>
              </w:rPr>
              <w:t>月</w:t>
            </w:r>
            <w:r w:rsidRPr="00AE2E71">
              <w:rPr>
                <w:rFonts w:hint="eastAsia"/>
                <w:color w:val="000000"/>
                <w:sz w:val="22"/>
              </w:rPr>
              <w:t>23</w:t>
            </w:r>
            <w:r w:rsidRPr="00AE2E71">
              <w:rPr>
                <w:rFonts w:hint="eastAsia"/>
                <w:color w:val="000000"/>
                <w:sz w:val="22"/>
              </w:rPr>
              <w:t>日（星期一）</w:t>
            </w:r>
          </w:p>
        </w:tc>
      </w:tr>
      <w:tr w:rsidR="00180D87" w:rsidRPr="00A54710" w:rsidTr="00180D87">
        <w:trPr>
          <w:trHeight w:val="592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87" w:rsidRPr="00742C95" w:rsidRDefault="00180D87" w:rsidP="00180D87">
            <w:pPr>
              <w:jc w:val="center"/>
            </w:pPr>
            <w:r w:rsidRPr="00742C95">
              <w:rPr>
                <w:rFonts w:hint="eastAsia"/>
              </w:rPr>
              <w:t>香港耶稣受难节、</w:t>
            </w:r>
            <w:r w:rsidR="00AE2E71" w:rsidRPr="00742C95">
              <w:rPr>
                <w:rFonts w:hint="eastAsia"/>
              </w:rPr>
              <w:t>清明节</w:t>
            </w:r>
            <w:r w:rsidR="00AE2E71">
              <w:rPr>
                <w:rFonts w:hint="eastAsia"/>
              </w:rPr>
              <w:t>、</w:t>
            </w:r>
            <w:r w:rsidRPr="00742C95">
              <w:rPr>
                <w:rFonts w:hint="eastAsia"/>
              </w:rPr>
              <w:t>复活节</w:t>
            </w:r>
          </w:p>
        </w:tc>
        <w:tc>
          <w:tcPr>
            <w:tcW w:w="5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D87" w:rsidRDefault="00AE2E71" w:rsidP="00180D87">
            <w:pPr>
              <w:jc w:val="center"/>
              <w:rPr>
                <w:color w:val="000000"/>
                <w:sz w:val="22"/>
              </w:rPr>
            </w:pPr>
            <w:r w:rsidRPr="00AE2E71">
              <w:rPr>
                <w:rFonts w:hint="eastAsia"/>
                <w:color w:val="000000"/>
                <w:sz w:val="22"/>
              </w:rPr>
              <w:t>4</w:t>
            </w:r>
            <w:r w:rsidRPr="00AE2E71">
              <w:rPr>
                <w:rFonts w:hint="eastAsia"/>
                <w:color w:val="000000"/>
                <w:sz w:val="22"/>
              </w:rPr>
              <w:t>月</w:t>
            </w:r>
            <w:r w:rsidRPr="00AE2E71">
              <w:rPr>
                <w:rFonts w:hint="eastAsia"/>
                <w:color w:val="000000"/>
                <w:sz w:val="22"/>
              </w:rPr>
              <w:t>3</w:t>
            </w:r>
            <w:r w:rsidRPr="00AE2E71">
              <w:rPr>
                <w:rFonts w:hint="eastAsia"/>
                <w:color w:val="000000"/>
                <w:sz w:val="22"/>
              </w:rPr>
              <w:t>日（星期五）至</w:t>
            </w:r>
            <w:r w:rsidRPr="00AE2E71">
              <w:rPr>
                <w:rFonts w:hint="eastAsia"/>
                <w:color w:val="000000"/>
                <w:sz w:val="22"/>
              </w:rPr>
              <w:t>4</w:t>
            </w:r>
            <w:r w:rsidRPr="00AE2E71">
              <w:rPr>
                <w:rFonts w:hint="eastAsia"/>
                <w:color w:val="000000"/>
                <w:sz w:val="22"/>
              </w:rPr>
              <w:t>月</w:t>
            </w:r>
            <w:r w:rsidRPr="00AE2E71">
              <w:rPr>
                <w:rFonts w:hint="eastAsia"/>
                <w:color w:val="000000"/>
                <w:sz w:val="22"/>
              </w:rPr>
              <w:t>7</w:t>
            </w:r>
            <w:r w:rsidRPr="00AE2E71">
              <w:rPr>
                <w:rFonts w:hint="eastAsia"/>
                <w:color w:val="000000"/>
                <w:sz w:val="22"/>
              </w:rPr>
              <w:t>日（星期二）</w:t>
            </w:r>
          </w:p>
        </w:tc>
      </w:tr>
      <w:tr w:rsidR="00180D87" w:rsidTr="00180D87">
        <w:trPr>
          <w:trHeight w:val="588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87" w:rsidRPr="00742C95" w:rsidRDefault="00180D87" w:rsidP="00AE2E71">
            <w:pPr>
              <w:jc w:val="center"/>
            </w:pPr>
            <w:r w:rsidRPr="00742C95">
              <w:rPr>
                <w:rFonts w:hint="eastAsia"/>
              </w:rPr>
              <w:t>劳动节</w:t>
            </w:r>
          </w:p>
        </w:tc>
        <w:tc>
          <w:tcPr>
            <w:tcW w:w="5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D87" w:rsidRDefault="00AE2E71" w:rsidP="00180D87">
            <w:pPr>
              <w:jc w:val="center"/>
              <w:rPr>
                <w:color w:val="000000"/>
                <w:sz w:val="22"/>
              </w:rPr>
            </w:pPr>
            <w:r w:rsidRPr="00AE2E71">
              <w:rPr>
                <w:rFonts w:hint="eastAsia"/>
                <w:color w:val="000000"/>
                <w:sz w:val="22"/>
              </w:rPr>
              <w:t>5</w:t>
            </w:r>
            <w:r w:rsidRPr="00AE2E71">
              <w:rPr>
                <w:rFonts w:hint="eastAsia"/>
                <w:color w:val="000000"/>
                <w:sz w:val="22"/>
              </w:rPr>
              <w:t>月</w:t>
            </w:r>
            <w:r w:rsidRPr="00AE2E71">
              <w:rPr>
                <w:rFonts w:hint="eastAsia"/>
                <w:color w:val="000000"/>
                <w:sz w:val="22"/>
              </w:rPr>
              <w:t>1</w:t>
            </w:r>
            <w:r w:rsidRPr="00AE2E71">
              <w:rPr>
                <w:rFonts w:hint="eastAsia"/>
                <w:color w:val="000000"/>
                <w:sz w:val="22"/>
              </w:rPr>
              <w:t>日（星期五）至</w:t>
            </w:r>
            <w:r w:rsidRPr="00AE2E71">
              <w:rPr>
                <w:rFonts w:hint="eastAsia"/>
                <w:color w:val="000000"/>
                <w:sz w:val="22"/>
              </w:rPr>
              <w:t>5</w:t>
            </w:r>
            <w:r w:rsidRPr="00AE2E71">
              <w:rPr>
                <w:rFonts w:hint="eastAsia"/>
                <w:color w:val="000000"/>
                <w:sz w:val="22"/>
              </w:rPr>
              <w:t>月</w:t>
            </w:r>
            <w:r w:rsidRPr="00AE2E71">
              <w:rPr>
                <w:rFonts w:hint="eastAsia"/>
                <w:color w:val="000000"/>
                <w:sz w:val="22"/>
              </w:rPr>
              <w:t>5</w:t>
            </w:r>
            <w:r w:rsidRPr="00AE2E71">
              <w:rPr>
                <w:rFonts w:hint="eastAsia"/>
                <w:color w:val="000000"/>
                <w:sz w:val="22"/>
              </w:rPr>
              <w:t>日（星期二）</w:t>
            </w:r>
          </w:p>
        </w:tc>
      </w:tr>
      <w:tr w:rsidR="00AE2E71" w:rsidTr="00180D87">
        <w:trPr>
          <w:trHeight w:val="588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E71" w:rsidRPr="00742C95" w:rsidRDefault="00AE2E71" w:rsidP="00180D87">
            <w:pPr>
              <w:jc w:val="center"/>
            </w:pPr>
            <w:r w:rsidRPr="00742C95">
              <w:rPr>
                <w:rFonts w:hint="eastAsia"/>
              </w:rPr>
              <w:t>香港佛诞日</w:t>
            </w:r>
          </w:p>
        </w:tc>
        <w:tc>
          <w:tcPr>
            <w:tcW w:w="5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E71" w:rsidRDefault="00AE2E71" w:rsidP="00180D87">
            <w:pPr>
              <w:jc w:val="center"/>
              <w:rPr>
                <w:color w:val="000000"/>
                <w:sz w:val="22"/>
              </w:rPr>
            </w:pPr>
            <w:r w:rsidRPr="00AE2E71">
              <w:rPr>
                <w:rFonts w:hint="eastAsia"/>
                <w:color w:val="000000"/>
                <w:sz w:val="22"/>
              </w:rPr>
              <w:t>5</w:t>
            </w:r>
            <w:r w:rsidRPr="00AE2E71">
              <w:rPr>
                <w:rFonts w:hint="eastAsia"/>
                <w:color w:val="000000"/>
                <w:sz w:val="22"/>
              </w:rPr>
              <w:t>月</w:t>
            </w:r>
            <w:r w:rsidRPr="00AE2E71">
              <w:rPr>
                <w:rFonts w:hint="eastAsia"/>
                <w:color w:val="000000"/>
                <w:sz w:val="22"/>
              </w:rPr>
              <w:t>25</w:t>
            </w:r>
            <w:r w:rsidRPr="00AE2E71">
              <w:rPr>
                <w:rFonts w:hint="eastAsia"/>
                <w:color w:val="000000"/>
                <w:sz w:val="22"/>
              </w:rPr>
              <w:t>日（星期一）</w:t>
            </w:r>
          </w:p>
        </w:tc>
      </w:tr>
      <w:tr w:rsidR="00180D87" w:rsidTr="00180D87">
        <w:trPr>
          <w:trHeight w:val="588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87" w:rsidRPr="00742C95" w:rsidRDefault="00180D87" w:rsidP="00180D87">
            <w:pPr>
              <w:jc w:val="center"/>
            </w:pPr>
            <w:r w:rsidRPr="00742C95">
              <w:rPr>
                <w:rFonts w:hint="eastAsia"/>
              </w:rPr>
              <w:t>端午节</w:t>
            </w:r>
          </w:p>
        </w:tc>
        <w:tc>
          <w:tcPr>
            <w:tcW w:w="5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D87" w:rsidRDefault="007E759B" w:rsidP="00180D87">
            <w:pPr>
              <w:jc w:val="center"/>
              <w:rPr>
                <w:color w:val="000000"/>
                <w:sz w:val="22"/>
              </w:rPr>
            </w:pPr>
            <w:r w:rsidRPr="007E759B">
              <w:rPr>
                <w:rFonts w:hint="eastAsia"/>
                <w:color w:val="000000"/>
                <w:sz w:val="22"/>
              </w:rPr>
              <w:t>6</w:t>
            </w:r>
            <w:r w:rsidRPr="007E759B">
              <w:rPr>
                <w:rFonts w:hint="eastAsia"/>
                <w:color w:val="000000"/>
                <w:sz w:val="22"/>
              </w:rPr>
              <w:t>月</w:t>
            </w:r>
            <w:r w:rsidRPr="007E759B">
              <w:rPr>
                <w:rFonts w:hint="eastAsia"/>
                <w:color w:val="000000"/>
                <w:sz w:val="22"/>
              </w:rPr>
              <w:t>19</w:t>
            </w:r>
            <w:r w:rsidRPr="007E759B">
              <w:rPr>
                <w:rFonts w:hint="eastAsia"/>
                <w:color w:val="000000"/>
                <w:sz w:val="22"/>
              </w:rPr>
              <w:t>日（星期五）至</w:t>
            </w:r>
            <w:r w:rsidRPr="007E759B">
              <w:rPr>
                <w:rFonts w:hint="eastAsia"/>
                <w:color w:val="000000"/>
                <w:sz w:val="22"/>
              </w:rPr>
              <w:t>6</w:t>
            </w:r>
            <w:r w:rsidRPr="007E759B">
              <w:rPr>
                <w:rFonts w:hint="eastAsia"/>
                <w:color w:val="000000"/>
                <w:sz w:val="22"/>
              </w:rPr>
              <w:t>月</w:t>
            </w:r>
            <w:r w:rsidRPr="007E759B">
              <w:rPr>
                <w:rFonts w:hint="eastAsia"/>
                <w:color w:val="000000"/>
                <w:sz w:val="22"/>
              </w:rPr>
              <w:t>21</w:t>
            </w:r>
            <w:r w:rsidRPr="007E759B">
              <w:rPr>
                <w:rFonts w:hint="eastAsia"/>
                <w:color w:val="000000"/>
                <w:sz w:val="22"/>
              </w:rPr>
              <w:t>日（星期日）</w:t>
            </w:r>
          </w:p>
        </w:tc>
      </w:tr>
      <w:tr w:rsidR="00180D87" w:rsidTr="00180D87">
        <w:trPr>
          <w:trHeight w:val="588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87" w:rsidRPr="00742C95" w:rsidRDefault="00180D87" w:rsidP="00180D87">
            <w:pPr>
              <w:jc w:val="center"/>
            </w:pPr>
            <w:r w:rsidRPr="00742C95">
              <w:rPr>
                <w:rFonts w:hint="eastAsia"/>
              </w:rPr>
              <w:t>香港特别行政区成立纪念日</w:t>
            </w:r>
          </w:p>
        </w:tc>
        <w:tc>
          <w:tcPr>
            <w:tcW w:w="5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D87" w:rsidRDefault="007E759B" w:rsidP="00180D87">
            <w:pPr>
              <w:jc w:val="center"/>
              <w:rPr>
                <w:color w:val="000000"/>
                <w:sz w:val="22"/>
              </w:rPr>
            </w:pPr>
            <w:r w:rsidRPr="007E759B">
              <w:rPr>
                <w:rFonts w:hint="eastAsia"/>
                <w:color w:val="000000"/>
                <w:sz w:val="22"/>
              </w:rPr>
              <w:t>7</w:t>
            </w:r>
            <w:r w:rsidRPr="007E759B">
              <w:rPr>
                <w:rFonts w:hint="eastAsia"/>
                <w:color w:val="000000"/>
                <w:sz w:val="22"/>
              </w:rPr>
              <w:t>月</w:t>
            </w:r>
            <w:r w:rsidRPr="007E759B">
              <w:rPr>
                <w:rFonts w:hint="eastAsia"/>
                <w:color w:val="000000"/>
                <w:sz w:val="22"/>
              </w:rPr>
              <w:t>1</w:t>
            </w:r>
            <w:r w:rsidRPr="007E759B">
              <w:rPr>
                <w:rFonts w:hint="eastAsia"/>
                <w:color w:val="000000"/>
                <w:sz w:val="22"/>
              </w:rPr>
              <w:t>日（星期三）</w:t>
            </w:r>
          </w:p>
        </w:tc>
      </w:tr>
      <w:tr w:rsidR="00180D87" w:rsidTr="00180D87">
        <w:trPr>
          <w:trHeight w:val="588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87" w:rsidRPr="00742C95" w:rsidRDefault="00180D87" w:rsidP="005C2227">
            <w:pPr>
              <w:jc w:val="center"/>
            </w:pPr>
            <w:r w:rsidRPr="00742C95">
              <w:rPr>
                <w:rFonts w:hint="eastAsia"/>
              </w:rPr>
              <w:t>中秋节</w:t>
            </w:r>
          </w:p>
        </w:tc>
        <w:tc>
          <w:tcPr>
            <w:tcW w:w="5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D87" w:rsidRDefault="007E759B" w:rsidP="00180D87">
            <w:pPr>
              <w:jc w:val="center"/>
              <w:rPr>
                <w:color w:val="000000"/>
                <w:sz w:val="22"/>
              </w:rPr>
            </w:pPr>
            <w:r w:rsidRPr="007E759B">
              <w:rPr>
                <w:rFonts w:hint="eastAsia"/>
                <w:color w:val="000000"/>
                <w:sz w:val="22"/>
              </w:rPr>
              <w:t>9</w:t>
            </w:r>
            <w:r w:rsidRPr="007E759B">
              <w:rPr>
                <w:rFonts w:hint="eastAsia"/>
                <w:color w:val="000000"/>
                <w:sz w:val="22"/>
              </w:rPr>
              <w:t>月</w:t>
            </w:r>
            <w:r w:rsidRPr="007E759B">
              <w:rPr>
                <w:rFonts w:hint="eastAsia"/>
                <w:color w:val="000000"/>
                <w:sz w:val="22"/>
              </w:rPr>
              <w:t>25</w:t>
            </w:r>
            <w:r w:rsidRPr="007E759B">
              <w:rPr>
                <w:rFonts w:hint="eastAsia"/>
                <w:color w:val="000000"/>
                <w:sz w:val="22"/>
              </w:rPr>
              <w:t>日（星期五）至</w:t>
            </w:r>
            <w:r w:rsidRPr="007E759B">
              <w:rPr>
                <w:rFonts w:hint="eastAsia"/>
                <w:color w:val="000000"/>
                <w:sz w:val="22"/>
              </w:rPr>
              <w:t>9</w:t>
            </w:r>
            <w:r w:rsidRPr="007E759B">
              <w:rPr>
                <w:rFonts w:hint="eastAsia"/>
                <w:color w:val="000000"/>
                <w:sz w:val="22"/>
              </w:rPr>
              <w:t>月</w:t>
            </w:r>
            <w:r w:rsidRPr="007E759B">
              <w:rPr>
                <w:rFonts w:hint="eastAsia"/>
                <w:color w:val="000000"/>
                <w:sz w:val="22"/>
              </w:rPr>
              <w:t>27</w:t>
            </w:r>
            <w:r w:rsidRPr="007E759B">
              <w:rPr>
                <w:rFonts w:hint="eastAsia"/>
                <w:color w:val="000000"/>
                <w:sz w:val="22"/>
              </w:rPr>
              <w:t>日（星期日）</w:t>
            </w:r>
          </w:p>
        </w:tc>
      </w:tr>
      <w:tr w:rsidR="007E759B" w:rsidTr="00180D87">
        <w:trPr>
          <w:trHeight w:val="588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59B" w:rsidRPr="00742C95" w:rsidRDefault="007E759B" w:rsidP="00180D87">
            <w:pPr>
              <w:jc w:val="center"/>
            </w:pPr>
            <w:r w:rsidRPr="00742C95">
              <w:rPr>
                <w:rFonts w:hint="eastAsia"/>
              </w:rPr>
              <w:t>国庆节</w:t>
            </w:r>
          </w:p>
        </w:tc>
        <w:tc>
          <w:tcPr>
            <w:tcW w:w="5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59B" w:rsidRDefault="007E759B" w:rsidP="00180D87">
            <w:pPr>
              <w:jc w:val="center"/>
              <w:rPr>
                <w:color w:val="000000"/>
                <w:sz w:val="22"/>
              </w:rPr>
            </w:pPr>
            <w:r w:rsidRPr="007E759B">
              <w:rPr>
                <w:rFonts w:hint="eastAsia"/>
                <w:color w:val="000000"/>
                <w:sz w:val="22"/>
              </w:rPr>
              <w:t>10</w:t>
            </w:r>
            <w:r w:rsidRPr="007E759B">
              <w:rPr>
                <w:rFonts w:hint="eastAsia"/>
                <w:color w:val="000000"/>
                <w:sz w:val="22"/>
              </w:rPr>
              <w:t>月</w:t>
            </w:r>
            <w:r w:rsidRPr="007E759B">
              <w:rPr>
                <w:rFonts w:hint="eastAsia"/>
                <w:color w:val="000000"/>
                <w:sz w:val="22"/>
              </w:rPr>
              <w:t>1</w:t>
            </w:r>
            <w:r w:rsidRPr="007E759B">
              <w:rPr>
                <w:rFonts w:hint="eastAsia"/>
                <w:color w:val="000000"/>
                <w:sz w:val="22"/>
              </w:rPr>
              <w:t>日（星期四）至</w:t>
            </w:r>
            <w:r w:rsidRPr="007E759B">
              <w:rPr>
                <w:rFonts w:hint="eastAsia"/>
                <w:color w:val="000000"/>
                <w:sz w:val="22"/>
              </w:rPr>
              <w:t>10</w:t>
            </w:r>
            <w:r w:rsidRPr="007E759B">
              <w:rPr>
                <w:rFonts w:hint="eastAsia"/>
                <w:color w:val="000000"/>
                <w:sz w:val="22"/>
              </w:rPr>
              <w:t>月</w:t>
            </w:r>
            <w:r w:rsidRPr="007E759B">
              <w:rPr>
                <w:rFonts w:hint="eastAsia"/>
                <w:color w:val="000000"/>
                <w:sz w:val="22"/>
              </w:rPr>
              <w:t>7</w:t>
            </w:r>
            <w:r w:rsidRPr="007E759B">
              <w:rPr>
                <w:rFonts w:hint="eastAsia"/>
                <w:color w:val="000000"/>
                <w:sz w:val="22"/>
              </w:rPr>
              <w:t>日（星期三）</w:t>
            </w:r>
          </w:p>
        </w:tc>
      </w:tr>
      <w:tr w:rsidR="00180D87" w:rsidTr="00180D87">
        <w:trPr>
          <w:trHeight w:val="588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87" w:rsidRPr="00742C95" w:rsidRDefault="00180D87" w:rsidP="00180D87">
            <w:pPr>
              <w:jc w:val="center"/>
            </w:pPr>
            <w:r w:rsidRPr="00742C95">
              <w:rPr>
                <w:rFonts w:hint="eastAsia"/>
              </w:rPr>
              <w:t>香港重阳节</w:t>
            </w:r>
          </w:p>
        </w:tc>
        <w:tc>
          <w:tcPr>
            <w:tcW w:w="5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D87" w:rsidRDefault="007E759B" w:rsidP="00180D87">
            <w:pPr>
              <w:jc w:val="center"/>
              <w:rPr>
                <w:color w:val="000000"/>
                <w:sz w:val="22"/>
              </w:rPr>
            </w:pPr>
            <w:r w:rsidRPr="007E759B">
              <w:rPr>
                <w:rFonts w:hint="eastAsia"/>
                <w:color w:val="000000"/>
                <w:sz w:val="22"/>
              </w:rPr>
              <w:t>10</w:t>
            </w:r>
            <w:r w:rsidRPr="007E759B">
              <w:rPr>
                <w:rFonts w:hint="eastAsia"/>
                <w:color w:val="000000"/>
                <w:sz w:val="22"/>
              </w:rPr>
              <w:t>月</w:t>
            </w:r>
            <w:r w:rsidRPr="007E759B">
              <w:rPr>
                <w:rFonts w:hint="eastAsia"/>
                <w:color w:val="000000"/>
                <w:sz w:val="22"/>
              </w:rPr>
              <w:t>19</w:t>
            </w:r>
            <w:r w:rsidRPr="007E759B">
              <w:rPr>
                <w:rFonts w:hint="eastAsia"/>
                <w:color w:val="000000"/>
                <w:sz w:val="22"/>
              </w:rPr>
              <w:t>日（星期一）</w:t>
            </w:r>
          </w:p>
        </w:tc>
      </w:tr>
      <w:tr w:rsidR="00180D87" w:rsidTr="00180D87">
        <w:trPr>
          <w:trHeight w:val="588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87" w:rsidRPr="00742C95" w:rsidRDefault="00180D87" w:rsidP="00180D87">
            <w:pPr>
              <w:jc w:val="center"/>
            </w:pPr>
            <w:r w:rsidRPr="00742C95">
              <w:rPr>
                <w:rFonts w:hint="eastAsia"/>
              </w:rPr>
              <w:t>香港圣诞节</w:t>
            </w:r>
          </w:p>
        </w:tc>
        <w:tc>
          <w:tcPr>
            <w:tcW w:w="5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D87" w:rsidRDefault="007E759B" w:rsidP="00180D87">
            <w:pPr>
              <w:jc w:val="center"/>
              <w:rPr>
                <w:color w:val="000000"/>
                <w:sz w:val="22"/>
              </w:rPr>
            </w:pPr>
            <w:r w:rsidRPr="007E759B">
              <w:rPr>
                <w:rFonts w:hint="eastAsia"/>
                <w:color w:val="000000"/>
                <w:sz w:val="22"/>
              </w:rPr>
              <w:t>12</w:t>
            </w:r>
            <w:r w:rsidRPr="007E759B">
              <w:rPr>
                <w:rFonts w:hint="eastAsia"/>
                <w:color w:val="000000"/>
                <w:sz w:val="22"/>
              </w:rPr>
              <w:t>月</w:t>
            </w:r>
            <w:r w:rsidRPr="007E759B">
              <w:rPr>
                <w:rFonts w:hint="eastAsia"/>
                <w:color w:val="000000"/>
                <w:sz w:val="22"/>
              </w:rPr>
              <w:t>24</w:t>
            </w:r>
            <w:r>
              <w:rPr>
                <w:rFonts w:hint="eastAsia"/>
                <w:color w:val="000000"/>
                <w:sz w:val="22"/>
              </w:rPr>
              <w:t>日（星期四）</w:t>
            </w:r>
            <w:r w:rsidRPr="007E759B">
              <w:rPr>
                <w:rFonts w:hint="eastAsia"/>
                <w:color w:val="000000"/>
                <w:sz w:val="22"/>
              </w:rPr>
              <w:t>至</w:t>
            </w:r>
            <w:r w:rsidRPr="007E759B">
              <w:rPr>
                <w:rFonts w:hint="eastAsia"/>
                <w:color w:val="000000"/>
                <w:sz w:val="22"/>
              </w:rPr>
              <w:t>12</w:t>
            </w:r>
            <w:r w:rsidRPr="007E759B">
              <w:rPr>
                <w:rFonts w:hint="eastAsia"/>
                <w:color w:val="000000"/>
                <w:sz w:val="22"/>
              </w:rPr>
              <w:t>月</w:t>
            </w:r>
            <w:r w:rsidRPr="007E759B">
              <w:rPr>
                <w:rFonts w:hint="eastAsia"/>
                <w:color w:val="000000"/>
                <w:sz w:val="22"/>
              </w:rPr>
              <w:t>25</w:t>
            </w:r>
            <w:r w:rsidRPr="007E759B">
              <w:rPr>
                <w:rFonts w:hint="eastAsia"/>
                <w:color w:val="000000"/>
                <w:sz w:val="22"/>
              </w:rPr>
              <w:t>日（星期五）</w:t>
            </w:r>
          </w:p>
        </w:tc>
      </w:tr>
      <w:tr w:rsidR="00180D87" w:rsidTr="00180D87">
        <w:trPr>
          <w:trHeight w:val="588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87" w:rsidRDefault="00180D87" w:rsidP="00180D87">
            <w:pPr>
              <w:jc w:val="center"/>
            </w:pPr>
            <w:r w:rsidRPr="00742C95">
              <w:rPr>
                <w:rFonts w:hint="eastAsia"/>
              </w:rPr>
              <w:lastRenderedPageBreak/>
              <w:t>香港新年前夕</w:t>
            </w:r>
          </w:p>
        </w:tc>
        <w:tc>
          <w:tcPr>
            <w:tcW w:w="5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D87" w:rsidRDefault="007E759B" w:rsidP="00180D87">
            <w:pPr>
              <w:jc w:val="center"/>
              <w:rPr>
                <w:color w:val="000000"/>
                <w:sz w:val="22"/>
              </w:rPr>
            </w:pPr>
            <w:r w:rsidRPr="007E759B">
              <w:rPr>
                <w:rFonts w:hint="eastAsia"/>
                <w:color w:val="000000"/>
                <w:sz w:val="22"/>
              </w:rPr>
              <w:t>12</w:t>
            </w:r>
            <w:r w:rsidRPr="007E759B">
              <w:rPr>
                <w:rFonts w:hint="eastAsia"/>
                <w:color w:val="000000"/>
                <w:sz w:val="22"/>
              </w:rPr>
              <w:t>月</w:t>
            </w:r>
            <w:r w:rsidRPr="007E759B">
              <w:rPr>
                <w:rFonts w:hint="eastAsia"/>
                <w:color w:val="000000"/>
                <w:sz w:val="22"/>
              </w:rPr>
              <w:t>31</w:t>
            </w:r>
            <w:r w:rsidRPr="007E759B">
              <w:rPr>
                <w:rFonts w:hint="eastAsia"/>
                <w:color w:val="000000"/>
                <w:sz w:val="22"/>
              </w:rPr>
              <w:t>日（星期四）</w:t>
            </w:r>
          </w:p>
        </w:tc>
      </w:tr>
      <w:tr w:rsidR="00E228EB" w:rsidTr="00180D87">
        <w:trPr>
          <w:gridAfter w:val="1"/>
          <w:wAfter w:w="56" w:type="dxa"/>
          <w:trHeight w:val="344"/>
          <w:jc w:val="center"/>
        </w:trPr>
        <w:tc>
          <w:tcPr>
            <w:tcW w:w="8598" w:type="dxa"/>
            <w:gridSpan w:val="2"/>
            <w:vAlign w:val="bottom"/>
          </w:tcPr>
          <w:p w:rsidR="00E228EB" w:rsidRPr="002625BC" w:rsidRDefault="00E228EB" w:rsidP="00C23189">
            <w:pPr>
              <w:autoSpaceDE w:val="0"/>
              <w:autoSpaceDN w:val="0"/>
              <w:adjustRightInd w:val="0"/>
              <w:spacing w:line="360" w:lineRule="auto"/>
              <w:rPr>
                <w:rFonts w:ascii="宋体" w:cs="宋体"/>
                <w:kern w:val="0"/>
                <w:szCs w:val="21"/>
              </w:rPr>
            </w:pPr>
          </w:p>
        </w:tc>
      </w:tr>
    </w:tbl>
    <w:p w:rsidR="00EA1198" w:rsidRDefault="00EA1198" w:rsidP="00DE0078">
      <w:pPr>
        <w:jc w:val="left"/>
        <w:rPr>
          <w:rFonts w:ascii="宋体" w:eastAsia="宋体" w:hAnsi="宋体" w:cs="宋体"/>
          <w:sz w:val="24"/>
          <w:szCs w:val="24"/>
        </w:rPr>
      </w:pPr>
    </w:p>
    <w:p w:rsidR="00E60BA0" w:rsidRPr="005A152D" w:rsidRDefault="00EA1198" w:rsidP="00904830">
      <w:pPr>
        <w:ind w:firstLine="420"/>
        <w:jc w:val="left"/>
        <w:rPr>
          <w:rFonts w:ascii="宋体" w:cs="宋体"/>
          <w:kern w:val="0"/>
          <w:szCs w:val="21"/>
        </w:rPr>
      </w:pPr>
      <w:r w:rsidRPr="00E60BA0">
        <w:rPr>
          <w:rFonts w:ascii="宋体" w:cs="宋体"/>
          <w:kern w:val="0"/>
          <w:szCs w:val="21"/>
        </w:rPr>
        <w:t>上述暂停相关业务涉及的基金产品具体如下：</w:t>
      </w:r>
    </w:p>
    <w:tbl>
      <w:tblPr>
        <w:tblStyle w:val="a5"/>
        <w:tblW w:w="0" w:type="auto"/>
        <w:tblLook w:val="04A0"/>
      </w:tblPr>
      <w:tblGrid>
        <w:gridCol w:w="846"/>
        <w:gridCol w:w="1701"/>
        <w:gridCol w:w="3675"/>
        <w:gridCol w:w="2074"/>
      </w:tblGrid>
      <w:tr w:rsidR="00EA1198" w:rsidTr="00EA1198">
        <w:tc>
          <w:tcPr>
            <w:tcW w:w="846" w:type="dxa"/>
          </w:tcPr>
          <w:p w:rsidR="00EA1198" w:rsidRDefault="00EA1198" w:rsidP="00EA1198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序号</w:t>
            </w:r>
          </w:p>
        </w:tc>
        <w:tc>
          <w:tcPr>
            <w:tcW w:w="1701" w:type="dxa"/>
          </w:tcPr>
          <w:p w:rsidR="00EA1198" w:rsidRDefault="00EA1198" w:rsidP="00EA1198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基金简称</w:t>
            </w:r>
          </w:p>
        </w:tc>
        <w:tc>
          <w:tcPr>
            <w:tcW w:w="3675" w:type="dxa"/>
          </w:tcPr>
          <w:p w:rsidR="00EA1198" w:rsidRDefault="00EA1198" w:rsidP="00EA1198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基金名称</w:t>
            </w:r>
          </w:p>
        </w:tc>
        <w:tc>
          <w:tcPr>
            <w:tcW w:w="2074" w:type="dxa"/>
          </w:tcPr>
          <w:p w:rsidR="00EA1198" w:rsidRDefault="00EA1198" w:rsidP="00EA1198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基金代码</w:t>
            </w:r>
          </w:p>
        </w:tc>
      </w:tr>
      <w:tr w:rsidR="00EA1198" w:rsidTr="00EA1198">
        <w:trPr>
          <w:trHeight w:val="637"/>
        </w:trPr>
        <w:tc>
          <w:tcPr>
            <w:tcW w:w="846" w:type="dxa"/>
          </w:tcPr>
          <w:p w:rsidR="00EA1198" w:rsidRDefault="00EA1198" w:rsidP="0001754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EA1198" w:rsidRDefault="00E60BA0" w:rsidP="00EA1198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hAnsi="宋体" w:hint="eastAsia"/>
                <w:szCs w:val="21"/>
              </w:rPr>
              <w:t>恒生</w:t>
            </w:r>
            <w:r>
              <w:rPr>
                <w:rFonts w:ascii="宋体" w:hAnsi="宋体"/>
                <w:szCs w:val="21"/>
              </w:rPr>
              <w:t>前海沪港深新兴产业精选</w:t>
            </w:r>
            <w:r>
              <w:rPr>
                <w:rFonts w:ascii="宋体" w:hAnsi="宋体" w:hint="eastAsia"/>
                <w:szCs w:val="21"/>
              </w:rPr>
              <w:t>混合</w:t>
            </w:r>
          </w:p>
        </w:tc>
        <w:tc>
          <w:tcPr>
            <w:tcW w:w="3675" w:type="dxa"/>
          </w:tcPr>
          <w:p w:rsidR="00EA1198" w:rsidRDefault="00E60BA0" w:rsidP="00910C23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hAnsi="宋体" w:hint="eastAsia"/>
                <w:szCs w:val="21"/>
              </w:rPr>
              <w:t>恒生前海沪港深新兴产业精选混合型证券投资基金</w:t>
            </w:r>
          </w:p>
        </w:tc>
        <w:tc>
          <w:tcPr>
            <w:tcW w:w="2074" w:type="dxa"/>
          </w:tcPr>
          <w:p w:rsidR="00EA1198" w:rsidRDefault="00E60BA0" w:rsidP="00EA1198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hAnsi="宋体"/>
                <w:szCs w:val="21"/>
              </w:rPr>
              <w:t>004332</w:t>
            </w:r>
          </w:p>
        </w:tc>
      </w:tr>
      <w:tr w:rsidR="00017545" w:rsidTr="00EA1198">
        <w:tc>
          <w:tcPr>
            <w:tcW w:w="846" w:type="dxa"/>
            <w:vMerge w:val="restart"/>
          </w:tcPr>
          <w:p w:rsidR="00017545" w:rsidRDefault="00D02A77" w:rsidP="0001754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017545" w:rsidRDefault="00017545" w:rsidP="00EA1198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9074D2">
              <w:rPr>
                <w:rFonts w:ascii="宋体" w:cs="宋体" w:hint="eastAsia"/>
                <w:kern w:val="0"/>
                <w:szCs w:val="21"/>
              </w:rPr>
              <w:t>恒生前海恒锦裕利混合</w:t>
            </w:r>
            <w:r>
              <w:rPr>
                <w:rFonts w:ascii="宋体" w:cs="宋体" w:hint="eastAsia"/>
                <w:kern w:val="0"/>
                <w:szCs w:val="21"/>
              </w:rPr>
              <w:t>A</w:t>
            </w:r>
          </w:p>
        </w:tc>
        <w:tc>
          <w:tcPr>
            <w:tcW w:w="3675" w:type="dxa"/>
            <w:vMerge w:val="restart"/>
          </w:tcPr>
          <w:p w:rsidR="00017545" w:rsidRDefault="00017545" w:rsidP="00910C23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A6194">
              <w:rPr>
                <w:rFonts w:ascii="宋体" w:hAnsi="宋体" w:hint="eastAsia"/>
                <w:szCs w:val="21"/>
              </w:rPr>
              <w:t>恒生前海</w:t>
            </w:r>
            <w:r w:rsidRPr="009074D2">
              <w:rPr>
                <w:rFonts w:ascii="宋体" w:hAnsi="宋体" w:hint="eastAsia"/>
                <w:szCs w:val="21"/>
              </w:rPr>
              <w:t>恒锦裕利混合型证券投资基金</w:t>
            </w:r>
          </w:p>
        </w:tc>
        <w:tc>
          <w:tcPr>
            <w:tcW w:w="2074" w:type="dxa"/>
          </w:tcPr>
          <w:p w:rsidR="00017545" w:rsidRPr="00017545" w:rsidRDefault="00017545" w:rsidP="00EA1198">
            <w:pPr>
              <w:jc w:val="left"/>
              <w:rPr>
                <w:rFonts w:ascii="宋体" w:hAnsi="宋体"/>
                <w:szCs w:val="21"/>
              </w:rPr>
            </w:pPr>
            <w:r w:rsidRPr="00017545">
              <w:rPr>
                <w:rFonts w:ascii="宋体" w:hAnsi="宋体" w:hint="eastAsia"/>
                <w:szCs w:val="21"/>
              </w:rPr>
              <w:t>0</w:t>
            </w:r>
            <w:r w:rsidRPr="00017545">
              <w:rPr>
                <w:rFonts w:ascii="宋体" w:hAnsi="宋体"/>
                <w:szCs w:val="21"/>
              </w:rPr>
              <w:t>06535</w:t>
            </w:r>
          </w:p>
        </w:tc>
      </w:tr>
      <w:tr w:rsidR="00017545" w:rsidTr="00EA1198">
        <w:tc>
          <w:tcPr>
            <w:tcW w:w="846" w:type="dxa"/>
            <w:vMerge/>
          </w:tcPr>
          <w:p w:rsidR="00017545" w:rsidRDefault="00017545" w:rsidP="0001754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701" w:type="dxa"/>
          </w:tcPr>
          <w:p w:rsidR="00017545" w:rsidRDefault="00017545" w:rsidP="00EA1198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9074D2">
              <w:rPr>
                <w:rFonts w:ascii="宋体" w:cs="宋体" w:hint="eastAsia"/>
                <w:kern w:val="0"/>
                <w:szCs w:val="21"/>
              </w:rPr>
              <w:t>恒生前海恒锦裕利混合</w:t>
            </w:r>
            <w:r>
              <w:rPr>
                <w:rFonts w:ascii="宋体" w:cs="宋体"/>
                <w:kern w:val="0"/>
                <w:szCs w:val="21"/>
              </w:rPr>
              <w:t>C</w:t>
            </w:r>
          </w:p>
        </w:tc>
        <w:tc>
          <w:tcPr>
            <w:tcW w:w="3675" w:type="dxa"/>
            <w:vMerge/>
          </w:tcPr>
          <w:p w:rsidR="00017545" w:rsidRDefault="00017545" w:rsidP="00EA1198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074" w:type="dxa"/>
          </w:tcPr>
          <w:p w:rsidR="00017545" w:rsidRPr="00017545" w:rsidRDefault="00017545" w:rsidP="00EA1198">
            <w:pPr>
              <w:jc w:val="left"/>
              <w:rPr>
                <w:rFonts w:ascii="宋体" w:hAnsi="宋体"/>
                <w:szCs w:val="21"/>
              </w:rPr>
            </w:pPr>
            <w:r w:rsidRPr="00017545">
              <w:rPr>
                <w:rFonts w:ascii="宋体" w:hAnsi="宋体" w:hint="eastAsia"/>
                <w:szCs w:val="21"/>
              </w:rPr>
              <w:t>0</w:t>
            </w:r>
            <w:r w:rsidRPr="00017545">
              <w:rPr>
                <w:rFonts w:ascii="宋体" w:hAnsi="宋体"/>
                <w:szCs w:val="21"/>
              </w:rPr>
              <w:t>06536</w:t>
            </w:r>
          </w:p>
        </w:tc>
      </w:tr>
      <w:tr w:rsidR="00EA1198" w:rsidTr="00EA1198">
        <w:tc>
          <w:tcPr>
            <w:tcW w:w="846" w:type="dxa"/>
          </w:tcPr>
          <w:p w:rsidR="00EA1198" w:rsidRDefault="00D02A77" w:rsidP="0001754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EA1198" w:rsidRDefault="00017545" w:rsidP="00EA1198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F22652">
              <w:rPr>
                <w:rFonts w:ascii="宋体" w:hAnsi="宋体" w:hint="eastAsia"/>
                <w:szCs w:val="21"/>
              </w:rPr>
              <w:t>恒生前海港股通精选混合</w:t>
            </w:r>
          </w:p>
        </w:tc>
        <w:tc>
          <w:tcPr>
            <w:tcW w:w="3675" w:type="dxa"/>
          </w:tcPr>
          <w:p w:rsidR="00EA1198" w:rsidRDefault="00017545" w:rsidP="00910C23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22652">
              <w:rPr>
                <w:rFonts w:ascii="宋体" w:hAnsi="宋体" w:hint="eastAsia"/>
                <w:szCs w:val="21"/>
              </w:rPr>
              <w:t>恒生前海港股通精选混合型</w:t>
            </w:r>
            <w:r>
              <w:rPr>
                <w:rFonts w:ascii="宋体" w:hAnsi="宋体" w:hint="eastAsia"/>
                <w:szCs w:val="21"/>
              </w:rPr>
              <w:t>证券投资基金</w:t>
            </w:r>
          </w:p>
        </w:tc>
        <w:tc>
          <w:tcPr>
            <w:tcW w:w="2074" w:type="dxa"/>
          </w:tcPr>
          <w:p w:rsidR="00EA1198" w:rsidRPr="00017545" w:rsidRDefault="00017545" w:rsidP="00EA1198">
            <w:pPr>
              <w:jc w:val="left"/>
              <w:rPr>
                <w:rFonts w:ascii="宋体" w:hAnsi="宋体"/>
                <w:szCs w:val="21"/>
              </w:rPr>
            </w:pPr>
            <w:r w:rsidRPr="00017545">
              <w:rPr>
                <w:rFonts w:ascii="宋体" w:hAnsi="宋体" w:hint="eastAsia"/>
                <w:szCs w:val="21"/>
              </w:rPr>
              <w:t>0</w:t>
            </w:r>
            <w:r w:rsidRPr="00017545">
              <w:rPr>
                <w:rFonts w:ascii="宋体" w:hAnsi="宋体"/>
                <w:szCs w:val="21"/>
              </w:rPr>
              <w:t>06537</w:t>
            </w:r>
          </w:p>
        </w:tc>
      </w:tr>
      <w:tr w:rsidR="00EA1198" w:rsidTr="00EA1198">
        <w:tc>
          <w:tcPr>
            <w:tcW w:w="846" w:type="dxa"/>
          </w:tcPr>
          <w:p w:rsidR="00EA1198" w:rsidRDefault="00D02A77" w:rsidP="0001754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EA1198" w:rsidRDefault="00017545" w:rsidP="00EA1198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017545">
              <w:rPr>
                <w:rFonts w:ascii="宋体" w:hAnsi="宋体" w:hint="eastAsia"/>
                <w:szCs w:val="21"/>
              </w:rPr>
              <w:t>恒生前海</w:t>
            </w:r>
            <w:r>
              <w:rPr>
                <w:rFonts w:ascii="宋体" w:hAnsi="宋体" w:hint="eastAsia"/>
                <w:szCs w:val="21"/>
              </w:rPr>
              <w:t>消费升级混合</w:t>
            </w:r>
          </w:p>
        </w:tc>
        <w:tc>
          <w:tcPr>
            <w:tcW w:w="3675" w:type="dxa"/>
          </w:tcPr>
          <w:p w:rsidR="00EA1198" w:rsidRDefault="00017545" w:rsidP="00910C23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17545">
              <w:rPr>
                <w:rFonts w:ascii="宋体" w:hAnsi="宋体" w:hint="eastAsia"/>
                <w:szCs w:val="21"/>
              </w:rPr>
              <w:t>恒生前海</w:t>
            </w:r>
            <w:r>
              <w:rPr>
                <w:rFonts w:ascii="宋体" w:hAnsi="宋体" w:hint="eastAsia"/>
                <w:szCs w:val="21"/>
              </w:rPr>
              <w:t>消费升级混合</w:t>
            </w:r>
            <w:r w:rsidRPr="00F22652">
              <w:rPr>
                <w:rFonts w:ascii="宋体" w:hAnsi="宋体" w:hint="eastAsia"/>
                <w:szCs w:val="21"/>
              </w:rPr>
              <w:t>型</w:t>
            </w:r>
            <w:r>
              <w:rPr>
                <w:rFonts w:ascii="宋体" w:hAnsi="宋体" w:hint="eastAsia"/>
                <w:szCs w:val="21"/>
              </w:rPr>
              <w:t>证券投资基金</w:t>
            </w:r>
          </w:p>
        </w:tc>
        <w:tc>
          <w:tcPr>
            <w:tcW w:w="2074" w:type="dxa"/>
          </w:tcPr>
          <w:p w:rsidR="00EA1198" w:rsidRPr="00017545" w:rsidRDefault="00017545" w:rsidP="00EA1198">
            <w:pPr>
              <w:jc w:val="left"/>
              <w:rPr>
                <w:rFonts w:ascii="宋体" w:hAnsi="宋体"/>
                <w:szCs w:val="21"/>
              </w:rPr>
            </w:pPr>
            <w:r w:rsidRPr="00017545">
              <w:rPr>
                <w:rFonts w:ascii="宋体" w:hAnsi="宋体" w:hint="eastAsia"/>
                <w:szCs w:val="21"/>
              </w:rPr>
              <w:t>0</w:t>
            </w:r>
            <w:r w:rsidRPr="00017545">
              <w:rPr>
                <w:rFonts w:ascii="宋体" w:hAnsi="宋体"/>
                <w:szCs w:val="21"/>
              </w:rPr>
              <w:t>07277</w:t>
            </w:r>
          </w:p>
        </w:tc>
      </w:tr>
      <w:tr w:rsidR="00633922" w:rsidRPr="00017545" w:rsidTr="009A556A">
        <w:trPr>
          <w:trHeight w:val="515"/>
        </w:trPr>
        <w:tc>
          <w:tcPr>
            <w:tcW w:w="846" w:type="dxa"/>
            <w:vMerge w:val="restart"/>
          </w:tcPr>
          <w:p w:rsidR="00633922" w:rsidRDefault="00D02A77" w:rsidP="009A556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633922" w:rsidRPr="00C12FB1" w:rsidRDefault="00A7538F" w:rsidP="009A556A">
            <w:pPr>
              <w:pStyle w:val="Default"/>
              <w:rPr>
                <w:sz w:val="21"/>
                <w:szCs w:val="21"/>
              </w:rPr>
            </w:pPr>
            <w:r w:rsidRPr="00A7538F">
              <w:rPr>
                <w:rFonts w:hint="eastAsia"/>
                <w:sz w:val="21"/>
                <w:szCs w:val="21"/>
              </w:rPr>
              <w:t>恒生前海高端制造混合</w:t>
            </w:r>
            <w:r w:rsidR="00633922">
              <w:rPr>
                <w:sz w:val="21"/>
                <w:szCs w:val="21"/>
              </w:rPr>
              <w:t>A</w:t>
            </w:r>
          </w:p>
        </w:tc>
        <w:tc>
          <w:tcPr>
            <w:tcW w:w="3675" w:type="dxa"/>
            <w:vMerge w:val="restart"/>
          </w:tcPr>
          <w:p w:rsidR="00633922" w:rsidRPr="004643D4" w:rsidRDefault="00A7538F" w:rsidP="004643D4">
            <w:pPr>
              <w:jc w:val="center"/>
              <w:rPr>
                <w:rFonts w:ascii="宋体" w:hAnsi="宋体"/>
                <w:szCs w:val="21"/>
              </w:rPr>
            </w:pPr>
            <w:r w:rsidRPr="004643D4">
              <w:rPr>
                <w:rFonts w:ascii="宋体" w:hAnsi="宋体" w:hint="eastAsia"/>
                <w:szCs w:val="21"/>
              </w:rPr>
              <w:t>恒生前海高端制造混合型证券投资基金</w:t>
            </w:r>
          </w:p>
        </w:tc>
        <w:tc>
          <w:tcPr>
            <w:tcW w:w="2074" w:type="dxa"/>
          </w:tcPr>
          <w:p w:rsidR="00633922" w:rsidRPr="00017545" w:rsidRDefault="00633922" w:rsidP="009A556A">
            <w:pPr>
              <w:jc w:val="left"/>
              <w:rPr>
                <w:rFonts w:ascii="宋体" w:hAnsi="宋体"/>
                <w:szCs w:val="21"/>
              </w:rPr>
            </w:pPr>
            <w:r w:rsidRPr="00910C23">
              <w:rPr>
                <w:rFonts w:ascii="宋体" w:hAnsi="宋体"/>
                <w:szCs w:val="21"/>
              </w:rPr>
              <w:t>0</w:t>
            </w:r>
            <w:r w:rsidR="00A7538F">
              <w:rPr>
                <w:rFonts w:ascii="宋体" w:hAnsi="宋体"/>
                <w:szCs w:val="21"/>
              </w:rPr>
              <w:t>13383</w:t>
            </w:r>
          </w:p>
        </w:tc>
      </w:tr>
      <w:tr w:rsidR="00A7538F" w:rsidRPr="00017545" w:rsidTr="009A556A">
        <w:trPr>
          <w:trHeight w:val="408"/>
        </w:trPr>
        <w:tc>
          <w:tcPr>
            <w:tcW w:w="846" w:type="dxa"/>
            <w:vMerge/>
          </w:tcPr>
          <w:p w:rsidR="00A7538F" w:rsidRDefault="00A7538F" w:rsidP="00A7538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701" w:type="dxa"/>
          </w:tcPr>
          <w:p w:rsidR="00A7538F" w:rsidRPr="00A7538F" w:rsidRDefault="00A7538F" w:rsidP="00A7538F">
            <w:pPr>
              <w:pStyle w:val="Default"/>
              <w:rPr>
                <w:sz w:val="21"/>
                <w:szCs w:val="21"/>
              </w:rPr>
            </w:pPr>
            <w:r w:rsidRPr="00A7538F">
              <w:rPr>
                <w:rFonts w:hint="eastAsia"/>
                <w:sz w:val="21"/>
                <w:szCs w:val="21"/>
              </w:rPr>
              <w:t>恒生前海高端制造混合</w:t>
            </w:r>
            <w:r w:rsidRPr="00A7538F">
              <w:rPr>
                <w:sz w:val="21"/>
                <w:szCs w:val="21"/>
              </w:rPr>
              <w:t>C</w:t>
            </w:r>
          </w:p>
        </w:tc>
        <w:tc>
          <w:tcPr>
            <w:tcW w:w="3675" w:type="dxa"/>
            <w:vMerge/>
          </w:tcPr>
          <w:p w:rsidR="00A7538F" w:rsidRPr="00017545" w:rsidRDefault="00A7538F" w:rsidP="004643D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74" w:type="dxa"/>
          </w:tcPr>
          <w:p w:rsidR="00A7538F" w:rsidRPr="00017545" w:rsidRDefault="00A7538F" w:rsidP="00A7538F">
            <w:pPr>
              <w:jc w:val="left"/>
              <w:rPr>
                <w:rFonts w:ascii="宋体" w:hAnsi="宋体"/>
                <w:szCs w:val="21"/>
              </w:rPr>
            </w:pPr>
            <w:r w:rsidRPr="00910C23">
              <w:rPr>
                <w:rFonts w:ascii="宋体" w:hAnsi="宋体"/>
                <w:szCs w:val="21"/>
              </w:rPr>
              <w:t>0</w:t>
            </w:r>
            <w:r>
              <w:rPr>
                <w:rFonts w:ascii="宋体" w:hAnsi="宋体"/>
                <w:szCs w:val="21"/>
              </w:rPr>
              <w:t>13384</w:t>
            </w:r>
          </w:p>
        </w:tc>
      </w:tr>
      <w:tr w:rsidR="00254CDE" w:rsidRPr="00017545" w:rsidTr="00254CDE">
        <w:trPr>
          <w:trHeight w:val="515"/>
        </w:trPr>
        <w:tc>
          <w:tcPr>
            <w:tcW w:w="846" w:type="dxa"/>
            <w:vMerge w:val="restart"/>
          </w:tcPr>
          <w:p w:rsidR="00254CDE" w:rsidRDefault="00254CDE" w:rsidP="00FF56EC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254CDE" w:rsidRPr="00C12FB1" w:rsidRDefault="00841289" w:rsidP="00FF56EC">
            <w:pPr>
              <w:pStyle w:val="Default"/>
              <w:rPr>
                <w:sz w:val="21"/>
                <w:szCs w:val="21"/>
              </w:rPr>
            </w:pPr>
            <w:r w:rsidRPr="00841289">
              <w:rPr>
                <w:rFonts w:hint="eastAsia"/>
                <w:sz w:val="21"/>
                <w:szCs w:val="21"/>
              </w:rPr>
              <w:t>恒生前海兴泰混合A</w:t>
            </w:r>
          </w:p>
        </w:tc>
        <w:tc>
          <w:tcPr>
            <w:tcW w:w="3675" w:type="dxa"/>
            <w:vMerge w:val="restart"/>
          </w:tcPr>
          <w:p w:rsidR="00254CDE" w:rsidRPr="004643D4" w:rsidRDefault="00841289" w:rsidP="004643D4">
            <w:pPr>
              <w:jc w:val="center"/>
              <w:rPr>
                <w:rFonts w:ascii="宋体" w:hAnsi="宋体"/>
                <w:szCs w:val="21"/>
              </w:rPr>
            </w:pPr>
            <w:r w:rsidRPr="004643D4">
              <w:rPr>
                <w:rFonts w:ascii="宋体" w:hAnsi="宋体" w:hint="eastAsia"/>
                <w:szCs w:val="21"/>
              </w:rPr>
              <w:t>恒生前海兴泰混合型证券投资基金</w:t>
            </w:r>
          </w:p>
        </w:tc>
        <w:tc>
          <w:tcPr>
            <w:tcW w:w="2074" w:type="dxa"/>
          </w:tcPr>
          <w:p w:rsidR="00254CDE" w:rsidRPr="00017545" w:rsidRDefault="00254CDE" w:rsidP="00FF56EC">
            <w:pPr>
              <w:jc w:val="left"/>
              <w:rPr>
                <w:rFonts w:ascii="宋体" w:hAnsi="宋体"/>
                <w:szCs w:val="21"/>
              </w:rPr>
            </w:pPr>
            <w:r w:rsidRPr="00910C23">
              <w:rPr>
                <w:rFonts w:ascii="宋体" w:hAnsi="宋体"/>
                <w:szCs w:val="21"/>
              </w:rPr>
              <w:t>0</w:t>
            </w:r>
            <w:r w:rsidR="00A05946" w:rsidRPr="00A05946">
              <w:rPr>
                <w:rFonts w:ascii="宋体" w:hAnsi="宋体"/>
                <w:szCs w:val="21"/>
              </w:rPr>
              <w:t>20653</w:t>
            </w:r>
          </w:p>
        </w:tc>
      </w:tr>
      <w:tr w:rsidR="00254CDE" w:rsidRPr="00017545" w:rsidTr="00254CDE">
        <w:trPr>
          <w:trHeight w:val="408"/>
        </w:trPr>
        <w:tc>
          <w:tcPr>
            <w:tcW w:w="846" w:type="dxa"/>
            <w:vMerge/>
          </w:tcPr>
          <w:p w:rsidR="00254CDE" w:rsidRDefault="00254CDE" w:rsidP="00FF56EC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701" w:type="dxa"/>
          </w:tcPr>
          <w:p w:rsidR="00254CDE" w:rsidRPr="00A7538F" w:rsidRDefault="00841289" w:rsidP="00FF56EC">
            <w:pPr>
              <w:pStyle w:val="Default"/>
              <w:rPr>
                <w:sz w:val="21"/>
                <w:szCs w:val="21"/>
              </w:rPr>
            </w:pPr>
            <w:r w:rsidRPr="00841289">
              <w:rPr>
                <w:rFonts w:hint="eastAsia"/>
                <w:sz w:val="21"/>
                <w:szCs w:val="21"/>
              </w:rPr>
              <w:t>恒生前海兴泰混合</w:t>
            </w:r>
            <w:r w:rsidR="00254CDE" w:rsidRPr="00A7538F">
              <w:rPr>
                <w:sz w:val="21"/>
                <w:szCs w:val="21"/>
              </w:rPr>
              <w:t>C</w:t>
            </w:r>
          </w:p>
        </w:tc>
        <w:tc>
          <w:tcPr>
            <w:tcW w:w="3675" w:type="dxa"/>
            <w:vMerge/>
          </w:tcPr>
          <w:p w:rsidR="00254CDE" w:rsidRPr="00017545" w:rsidRDefault="00254CDE" w:rsidP="00FF56EC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074" w:type="dxa"/>
          </w:tcPr>
          <w:p w:rsidR="00254CDE" w:rsidRPr="00017545" w:rsidRDefault="00254CDE" w:rsidP="00FF56EC">
            <w:pPr>
              <w:jc w:val="left"/>
              <w:rPr>
                <w:rFonts w:ascii="宋体" w:hAnsi="宋体"/>
                <w:szCs w:val="21"/>
              </w:rPr>
            </w:pPr>
            <w:r w:rsidRPr="00910C23">
              <w:rPr>
                <w:rFonts w:ascii="宋体" w:hAnsi="宋体"/>
                <w:szCs w:val="21"/>
              </w:rPr>
              <w:t>0</w:t>
            </w:r>
            <w:r w:rsidR="00A05946">
              <w:rPr>
                <w:rFonts w:ascii="宋体" w:hAnsi="宋体"/>
                <w:szCs w:val="21"/>
              </w:rPr>
              <w:t>20654</w:t>
            </w:r>
          </w:p>
        </w:tc>
      </w:tr>
      <w:tr w:rsidR="008667BF" w:rsidRPr="00017545" w:rsidTr="00254CDE">
        <w:trPr>
          <w:trHeight w:val="408"/>
        </w:trPr>
        <w:tc>
          <w:tcPr>
            <w:tcW w:w="846" w:type="dxa"/>
            <w:vMerge w:val="restart"/>
          </w:tcPr>
          <w:p w:rsidR="008667BF" w:rsidRDefault="008667BF" w:rsidP="00FF56EC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8667BF" w:rsidRPr="00841289" w:rsidRDefault="008667BF" w:rsidP="00FF56EC">
            <w:pPr>
              <w:pStyle w:val="Default"/>
              <w:rPr>
                <w:sz w:val="21"/>
                <w:szCs w:val="21"/>
              </w:rPr>
            </w:pPr>
            <w:r w:rsidRPr="008667BF">
              <w:rPr>
                <w:rFonts w:hint="eastAsia"/>
                <w:sz w:val="21"/>
                <w:szCs w:val="21"/>
              </w:rPr>
              <w:t>恒生前海港股通价值混合A</w:t>
            </w:r>
          </w:p>
        </w:tc>
        <w:tc>
          <w:tcPr>
            <w:tcW w:w="3675" w:type="dxa"/>
            <w:vMerge w:val="restart"/>
          </w:tcPr>
          <w:p w:rsidR="008667BF" w:rsidRPr="00017545" w:rsidRDefault="008667BF" w:rsidP="00FF56EC">
            <w:pPr>
              <w:jc w:val="left"/>
              <w:rPr>
                <w:rFonts w:ascii="宋体" w:hAnsi="宋体"/>
                <w:szCs w:val="21"/>
              </w:rPr>
            </w:pPr>
            <w:r w:rsidRPr="008667BF">
              <w:rPr>
                <w:rFonts w:ascii="宋体" w:hAnsi="宋体" w:hint="eastAsia"/>
                <w:szCs w:val="21"/>
              </w:rPr>
              <w:t>恒生前海港股通价值混合型证券投资基金</w:t>
            </w:r>
          </w:p>
        </w:tc>
        <w:tc>
          <w:tcPr>
            <w:tcW w:w="2074" w:type="dxa"/>
          </w:tcPr>
          <w:p w:rsidR="008667BF" w:rsidRPr="00910C23" w:rsidRDefault="008667BF" w:rsidP="00FF56EC">
            <w:pPr>
              <w:jc w:val="left"/>
              <w:rPr>
                <w:rFonts w:ascii="宋体" w:hAnsi="宋体"/>
                <w:szCs w:val="21"/>
              </w:rPr>
            </w:pPr>
            <w:r w:rsidRPr="008667BF">
              <w:rPr>
                <w:rFonts w:ascii="宋体" w:hAnsi="宋体"/>
                <w:szCs w:val="21"/>
              </w:rPr>
              <w:t>022693</w:t>
            </w:r>
          </w:p>
        </w:tc>
      </w:tr>
      <w:tr w:rsidR="008667BF" w:rsidRPr="00017545" w:rsidTr="00254CDE">
        <w:trPr>
          <w:trHeight w:val="408"/>
        </w:trPr>
        <w:tc>
          <w:tcPr>
            <w:tcW w:w="846" w:type="dxa"/>
            <w:vMerge/>
          </w:tcPr>
          <w:p w:rsidR="008667BF" w:rsidRDefault="008667BF" w:rsidP="00FF56EC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701" w:type="dxa"/>
          </w:tcPr>
          <w:p w:rsidR="008667BF" w:rsidRPr="00841289" w:rsidRDefault="008667BF" w:rsidP="00FF56EC">
            <w:pPr>
              <w:pStyle w:val="Default"/>
              <w:rPr>
                <w:sz w:val="21"/>
                <w:szCs w:val="21"/>
              </w:rPr>
            </w:pPr>
            <w:r w:rsidRPr="008667BF">
              <w:rPr>
                <w:rFonts w:hint="eastAsia"/>
                <w:sz w:val="21"/>
                <w:szCs w:val="21"/>
              </w:rPr>
              <w:t>恒生前海港股通价值混合</w:t>
            </w:r>
            <w:r>
              <w:rPr>
                <w:sz w:val="21"/>
                <w:szCs w:val="21"/>
              </w:rPr>
              <w:t>C</w:t>
            </w:r>
          </w:p>
        </w:tc>
        <w:tc>
          <w:tcPr>
            <w:tcW w:w="3675" w:type="dxa"/>
            <w:vMerge/>
          </w:tcPr>
          <w:p w:rsidR="008667BF" w:rsidRPr="00017545" w:rsidRDefault="008667BF" w:rsidP="00FF56EC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074" w:type="dxa"/>
          </w:tcPr>
          <w:p w:rsidR="008667BF" w:rsidRPr="00910C23" w:rsidRDefault="008667BF" w:rsidP="00FF56EC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022694</w:t>
            </w:r>
          </w:p>
        </w:tc>
      </w:tr>
      <w:tr w:rsidR="008667BF" w:rsidRPr="00017545" w:rsidTr="00254CDE">
        <w:trPr>
          <w:trHeight w:val="408"/>
        </w:trPr>
        <w:tc>
          <w:tcPr>
            <w:tcW w:w="846" w:type="dxa"/>
            <w:vMerge/>
          </w:tcPr>
          <w:p w:rsidR="008667BF" w:rsidRDefault="008667BF" w:rsidP="00FF56EC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701" w:type="dxa"/>
          </w:tcPr>
          <w:p w:rsidR="008667BF" w:rsidRPr="008667BF" w:rsidRDefault="008667BF" w:rsidP="00FF56EC">
            <w:pPr>
              <w:pStyle w:val="Default"/>
              <w:rPr>
                <w:sz w:val="21"/>
                <w:szCs w:val="21"/>
              </w:rPr>
            </w:pPr>
            <w:r w:rsidRPr="008667BF">
              <w:rPr>
                <w:rFonts w:hint="eastAsia"/>
                <w:sz w:val="21"/>
                <w:szCs w:val="21"/>
              </w:rPr>
              <w:t>恒生前海港股通价值混合</w:t>
            </w:r>
            <w:r>
              <w:rPr>
                <w:sz w:val="21"/>
                <w:szCs w:val="21"/>
              </w:rPr>
              <w:t>E</w:t>
            </w:r>
          </w:p>
        </w:tc>
        <w:tc>
          <w:tcPr>
            <w:tcW w:w="3675" w:type="dxa"/>
            <w:vMerge/>
          </w:tcPr>
          <w:p w:rsidR="008667BF" w:rsidRPr="00017545" w:rsidRDefault="008667BF" w:rsidP="00FF56EC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074" w:type="dxa"/>
          </w:tcPr>
          <w:p w:rsidR="008667BF" w:rsidRDefault="008667BF" w:rsidP="00FF56EC">
            <w:pPr>
              <w:jc w:val="left"/>
              <w:rPr>
                <w:rFonts w:ascii="宋体" w:hAnsi="宋体"/>
                <w:szCs w:val="21"/>
              </w:rPr>
            </w:pPr>
            <w:r w:rsidRPr="008667BF">
              <w:rPr>
                <w:rFonts w:ascii="宋体" w:hAnsi="宋体"/>
                <w:szCs w:val="21"/>
              </w:rPr>
              <w:t>025112</w:t>
            </w:r>
          </w:p>
        </w:tc>
      </w:tr>
      <w:tr w:rsidR="008667BF" w:rsidRPr="00017545" w:rsidTr="00254CDE">
        <w:trPr>
          <w:trHeight w:val="408"/>
        </w:trPr>
        <w:tc>
          <w:tcPr>
            <w:tcW w:w="846" w:type="dxa"/>
            <w:vMerge w:val="restart"/>
          </w:tcPr>
          <w:p w:rsidR="008667BF" w:rsidRDefault="008667BF" w:rsidP="00FF56EC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8667BF" w:rsidRPr="008667BF" w:rsidRDefault="008667BF" w:rsidP="00FF56EC">
            <w:pPr>
              <w:pStyle w:val="Default"/>
              <w:rPr>
                <w:sz w:val="21"/>
                <w:szCs w:val="21"/>
              </w:rPr>
            </w:pPr>
            <w:r w:rsidRPr="008667BF">
              <w:rPr>
                <w:rFonts w:hint="eastAsia"/>
                <w:sz w:val="21"/>
                <w:szCs w:val="21"/>
              </w:rPr>
              <w:t>恒生前海瑞丰混合A</w:t>
            </w:r>
          </w:p>
        </w:tc>
        <w:tc>
          <w:tcPr>
            <w:tcW w:w="3675" w:type="dxa"/>
            <w:vMerge w:val="restart"/>
          </w:tcPr>
          <w:p w:rsidR="008667BF" w:rsidRPr="00017545" w:rsidRDefault="008667BF" w:rsidP="00FF56EC">
            <w:pPr>
              <w:jc w:val="left"/>
              <w:rPr>
                <w:rFonts w:ascii="宋体" w:hAnsi="宋体"/>
                <w:szCs w:val="21"/>
              </w:rPr>
            </w:pPr>
            <w:r w:rsidRPr="008667BF">
              <w:rPr>
                <w:rFonts w:ascii="宋体" w:hAnsi="宋体" w:hint="eastAsia"/>
                <w:szCs w:val="21"/>
              </w:rPr>
              <w:t>恒生前海瑞丰混合型证券投资基金</w:t>
            </w:r>
          </w:p>
        </w:tc>
        <w:tc>
          <w:tcPr>
            <w:tcW w:w="2074" w:type="dxa"/>
          </w:tcPr>
          <w:p w:rsidR="008667BF" w:rsidRPr="00910C23" w:rsidRDefault="008667BF" w:rsidP="00FF56EC">
            <w:pPr>
              <w:jc w:val="left"/>
              <w:rPr>
                <w:rFonts w:ascii="宋体" w:hAnsi="宋体"/>
                <w:szCs w:val="21"/>
              </w:rPr>
            </w:pPr>
            <w:r w:rsidRPr="008667BF">
              <w:rPr>
                <w:rFonts w:ascii="宋体" w:hAnsi="宋体"/>
                <w:szCs w:val="21"/>
              </w:rPr>
              <w:t>024271</w:t>
            </w:r>
          </w:p>
        </w:tc>
      </w:tr>
      <w:tr w:rsidR="008667BF" w:rsidRPr="00017545" w:rsidTr="00254CDE">
        <w:trPr>
          <w:trHeight w:val="408"/>
        </w:trPr>
        <w:tc>
          <w:tcPr>
            <w:tcW w:w="846" w:type="dxa"/>
            <w:vMerge/>
          </w:tcPr>
          <w:p w:rsidR="008667BF" w:rsidRDefault="008667BF" w:rsidP="00FF56EC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701" w:type="dxa"/>
          </w:tcPr>
          <w:p w:rsidR="008667BF" w:rsidRPr="008667BF" w:rsidRDefault="008667BF" w:rsidP="00FF56EC">
            <w:pPr>
              <w:pStyle w:val="Default"/>
              <w:rPr>
                <w:sz w:val="21"/>
                <w:szCs w:val="21"/>
              </w:rPr>
            </w:pPr>
            <w:r w:rsidRPr="008667BF">
              <w:rPr>
                <w:rFonts w:hint="eastAsia"/>
                <w:sz w:val="21"/>
                <w:szCs w:val="21"/>
              </w:rPr>
              <w:t>恒生前海瑞丰混合</w:t>
            </w:r>
            <w:r>
              <w:rPr>
                <w:sz w:val="21"/>
                <w:szCs w:val="21"/>
              </w:rPr>
              <w:t>C</w:t>
            </w:r>
          </w:p>
        </w:tc>
        <w:tc>
          <w:tcPr>
            <w:tcW w:w="3675" w:type="dxa"/>
            <w:vMerge/>
          </w:tcPr>
          <w:p w:rsidR="008667BF" w:rsidRPr="00017545" w:rsidRDefault="008667BF" w:rsidP="00FF56EC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074" w:type="dxa"/>
          </w:tcPr>
          <w:p w:rsidR="008667BF" w:rsidRPr="00910C23" w:rsidRDefault="008667BF" w:rsidP="00FF56EC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024272</w:t>
            </w:r>
          </w:p>
        </w:tc>
      </w:tr>
    </w:tbl>
    <w:p w:rsidR="00EA1198" w:rsidRDefault="00EA1198" w:rsidP="00EA1198">
      <w:pPr>
        <w:ind w:firstLine="420"/>
        <w:jc w:val="left"/>
        <w:rPr>
          <w:rFonts w:ascii="宋体" w:cs="宋体"/>
          <w:kern w:val="0"/>
          <w:szCs w:val="21"/>
        </w:rPr>
      </w:pPr>
      <w:r w:rsidRPr="00AB772D">
        <w:rPr>
          <w:rFonts w:ascii="宋体" w:cs="宋体"/>
          <w:kern w:val="0"/>
          <w:szCs w:val="21"/>
        </w:rPr>
        <w:t>若届时非港股通交易日安排发生变化，本基金管理人将进行相应调整并予以公告。</w:t>
      </w:r>
    </w:p>
    <w:p w:rsidR="00AB772D" w:rsidRPr="00AB772D" w:rsidRDefault="005A152D" w:rsidP="00EA1198">
      <w:pPr>
        <w:ind w:firstLine="420"/>
        <w:jc w:val="left"/>
        <w:rPr>
          <w:rFonts w:ascii="宋体" w:cs="宋体"/>
          <w:kern w:val="0"/>
          <w:szCs w:val="21"/>
        </w:rPr>
      </w:pPr>
      <w:r>
        <w:rPr>
          <w:rFonts w:hint="eastAsia"/>
          <w:szCs w:val="21"/>
        </w:rPr>
        <w:t>如上述基金因其他原因暂停申购、赎回、转换及定期定额投资等业务的，具体业务办理以相关公告为准。</w:t>
      </w:r>
    </w:p>
    <w:p w:rsidR="00EA1198" w:rsidRPr="00AB772D" w:rsidRDefault="00EA1198" w:rsidP="00904830">
      <w:pPr>
        <w:ind w:firstLine="420"/>
        <w:jc w:val="left"/>
        <w:rPr>
          <w:rFonts w:ascii="宋体" w:cs="宋体"/>
          <w:kern w:val="0"/>
          <w:szCs w:val="21"/>
        </w:rPr>
      </w:pPr>
      <w:r w:rsidRPr="00AB772D">
        <w:rPr>
          <w:rFonts w:ascii="宋体" w:cs="宋体" w:hint="eastAsia"/>
          <w:kern w:val="0"/>
          <w:szCs w:val="21"/>
        </w:rPr>
        <w:t>如有疑问</w:t>
      </w:r>
      <w:r w:rsidRPr="00AB772D">
        <w:rPr>
          <w:rFonts w:ascii="宋体" w:cs="宋体"/>
          <w:kern w:val="0"/>
          <w:szCs w:val="21"/>
        </w:rPr>
        <w:t>,请拨打本公司客户服务电话400-620-6608,或至本公司网站www.hsqhfunds.com获取相关信息。</w:t>
      </w:r>
    </w:p>
    <w:p w:rsidR="00EA1198" w:rsidRPr="00AB772D" w:rsidRDefault="00EA1198" w:rsidP="00EA1198">
      <w:pPr>
        <w:autoSpaceDE w:val="0"/>
        <w:autoSpaceDN w:val="0"/>
        <w:adjustRightInd w:val="0"/>
        <w:spacing w:line="360" w:lineRule="auto"/>
        <w:ind w:firstLineChars="200" w:firstLine="422"/>
        <w:jc w:val="left"/>
        <w:rPr>
          <w:rFonts w:ascii="宋体" w:cs="宋体"/>
          <w:b/>
          <w:kern w:val="0"/>
          <w:szCs w:val="21"/>
        </w:rPr>
      </w:pPr>
      <w:r w:rsidRPr="00AB772D">
        <w:rPr>
          <w:rFonts w:ascii="宋体" w:cs="宋体" w:hint="eastAsia"/>
          <w:b/>
          <w:kern w:val="0"/>
          <w:szCs w:val="21"/>
        </w:rPr>
        <w:t>风险提示：</w:t>
      </w:r>
    </w:p>
    <w:p w:rsidR="00EA1198" w:rsidRPr="00AB772D" w:rsidRDefault="00EA1198" w:rsidP="005A152D">
      <w:pPr>
        <w:autoSpaceDE w:val="0"/>
        <w:autoSpaceDN w:val="0"/>
        <w:adjustRightInd w:val="0"/>
        <w:spacing w:line="360" w:lineRule="auto"/>
        <w:ind w:firstLineChars="200" w:firstLine="420"/>
        <w:rPr>
          <w:rFonts w:ascii="宋体" w:cs="宋体"/>
          <w:kern w:val="0"/>
          <w:szCs w:val="21"/>
        </w:rPr>
      </w:pPr>
      <w:r w:rsidRPr="007F6FC5">
        <w:rPr>
          <w:rFonts w:ascii="宋体" w:cs="宋体" w:hint="eastAsia"/>
          <w:kern w:val="0"/>
          <w:szCs w:val="21"/>
        </w:rPr>
        <w:t>本公司承诺以诚实信用、勤勉尽责的原则管理和运用基金资产，但不保证基金一定盈利，</w:t>
      </w:r>
      <w:r w:rsidRPr="007F6FC5">
        <w:rPr>
          <w:rFonts w:ascii="宋体" w:cs="宋体" w:hint="eastAsia"/>
          <w:kern w:val="0"/>
          <w:szCs w:val="21"/>
        </w:rPr>
        <w:lastRenderedPageBreak/>
        <w:t>也不保证最低收益。投资者投资于本公司管理的基金时应认真阅读基金合同、招募说明书等文件并根据自身投资目的、投资期限、投资经验、资产状况等选择与自身风险承受能力相匹配的基金产品。敬请投资人注意投资风险。</w:t>
      </w:r>
    </w:p>
    <w:p w:rsidR="00EA1198" w:rsidRPr="00AB772D" w:rsidRDefault="00EA1198" w:rsidP="007A4EA7">
      <w:pPr>
        <w:spacing w:line="360" w:lineRule="auto"/>
        <w:ind w:firstLine="420"/>
        <w:jc w:val="left"/>
        <w:rPr>
          <w:rFonts w:ascii="宋体" w:cs="宋体"/>
          <w:kern w:val="0"/>
          <w:szCs w:val="21"/>
        </w:rPr>
      </w:pPr>
      <w:r w:rsidRPr="00AB772D">
        <w:rPr>
          <w:rFonts w:ascii="宋体" w:cs="宋体" w:hint="eastAsia"/>
          <w:kern w:val="0"/>
          <w:szCs w:val="21"/>
        </w:rPr>
        <w:t>特此公告。</w:t>
      </w:r>
    </w:p>
    <w:p w:rsidR="00EA1198" w:rsidRPr="00AB772D" w:rsidRDefault="00EA1198" w:rsidP="00EA1198">
      <w:pPr>
        <w:spacing w:line="360" w:lineRule="auto"/>
        <w:ind w:firstLine="420"/>
        <w:jc w:val="right"/>
        <w:rPr>
          <w:rFonts w:ascii="宋体" w:cs="宋体"/>
          <w:kern w:val="0"/>
          <w:szCs w:val="21"/>
        </w:rPr>
      </w:pPr>
      <w:r w:rsidRPr="00AB772D">
        <w:rPr>
          <w:rFonts w:ascii="宋体" w:cs="宋体"/>
          <w:kern w:val="0"/>
          <w:szCs w:val="21"/>
        </w:rPr>
        <w:tab/>
      </w:r>
      <w:r w:rsidRPr="00AB772D">
        <w:rPr>
          <w:rFonts w:ascii="宋体" w:cs="宋体"/>
          <w:kern w:val="0"/>
          <w:szCs w:val="21"/>
        </w:rPr>
        <w:tab/>
      </w:r>
      <w:r w:rsidRPr="00AB772D">
        <w:rPr>
          <w:rFonts w:ascii="宋体" w:cs="宋体"/>
          <w:kern w:val="0"/>
          <w:szCs w:val="21"/>
        </w:rPr>
        <w:tab/>
      </w:r>
      <w:r w:rsidRPr="00AB772D">
        <w:rPr>
          <w:rFonts w:ascii="宋体" w:cs="宋体"/>
          <w:kern w:val="0"/>
          <w:szCs w:val="21"/>
        </w:rPr>
        <w:tab/>
      </w:r>
      <w:r w:rsidRPr="00AB772D">
        <w:rPr>
          <w:rFonts w:ascii="宋体" w:cs="宋体"/>
          <w:kern w:val="0"/>
          <w:szCs w:val="21"/>
        </w:rPr>
        <w:tab/>
      </w:r>
      <w:r w:rsidRPr="00AB772D">
        <w:rPr>
          <w:rFonts w:ascii="宋体" w:cs="宋体"/>
          <w:kern w:val="0"/>
          <w:szCs w:val="21"/>
        </w:rPr>
        <w:tab/>
      </w:r>
      <w:r w:rsidRPr="00AB772D">
        <w:rPr>
          <w:rFonts w:ascii="宋体" w:cs="宋体"/>
          <w:kern w:val="0"/>
          <w:szCs w:val="21"/>
        </w:rPr>
        <w:tab/>
      </w:r>
      <w:r w:rsidRPr="00AB772D">
        <w:rPr>
          <w:rFonts w:ascii="宋体" w:cs="宋体"/>
          <w:kern w:val="0"/>
          <w:szCs w:val="21"/>
        </w:rPr>
        <w:tab/>
      </w:r>
      <w:r w:rsidRPr="00AB772D">
        <w:rPr>
          <w:rFonts w:ascii="宋体" w:cs="宋体"/>
          <w:kern w:val="0"/>
          <w:szCs w:val="21"/>
        </w:rPr>
        <w:tab/>
      </w:r>
      <w:r w:rsidRPr="00AB772D">
        <w:rPr>
          <w:rFonts w:ascii="宋体" w:cs="宋体"/>
          <w:kern w:val="0"/>
          <w:szCs w:val="21"/>
        </w:rPr>
        <w:tab/>
      </w:r>
      <w:r w:rsidRPr="00AB772D">
        <w:rPr>
          <w:rFonts w:ascii="宋体" w:cs="宋体"/>
          <w:kern w:val="0"/>
          <w:szCs w:val="21"/>
        </w:rPr>
        <w:tab/>
      </w:r>
      <w:r w:rsidRPr="00AB772D">
        <w:rPr>
          <w:rFonts w:ascii="宋体" w:cs="宋体"/>
          <w:kern w:val="0"/>
          <w:szCs w:val="21"/>
        </w:rPr>
        <w:tab/>
      </w:r>
      <w:r w:rsidRPr="00AB772D">
        <w:rPr>
          <w:rFonts w:ascii="宋体" w:cs="宋体" w:hint="eastAsia"/>
          <w:kern w:val="0"/>
          <w:szCs w:val="21"/>
        </w:rPr>
        <w:t>恒生前海基金管理有限公司</w:t>
      </w:r>
    </w:p>
    <w:p w:rsidR="00EA1198" w:rsidRPr="00B64F43" w:rsidRDefault="00EA1198" w:rsidP="00B64F43">
      <w:pPr>
        <w:wordWrap w:val="0"/>
        <w:spacing w:line="360" w:lineRule="auto"/>
        <w:ind w:firstLine="420"/>
        <w:jc w:val="right"/>
        <w:rPr>
          <w:rFonts w:ascii="宋体" w:cs="宋体"/>
          <w:kern w:val="0"/>
          <w:szCs w:val="21"/>
        </w:rPr>
      </w:pPr>
      <w:r w:rsidRPr="00AB772D">
        <w:rPr>
          <w:rFonts w:ascii="宋体" w:cs="宋体" w:hint="eastAsia"/>
          <w:kern w:val="0"/>
          <w:szCs w:val="21"/>
        </w:rPr>
        <w:t>2</w:t>
      </w:r>
      <w:r w:rsidR="002169D5">
        <w:rPr>
          <w:rFonts w:ascii="宋体" w:cs="宋体"/>
          <w:kern w:val="0"/>
          <w:szCs w:val="21"/>
        </w:rPr>
        <w:t>02</w:t>
      </w:r>
      <w:r w:rsidR="0090335D">
        <w:rPr>
          <w:rFonts w:ascii="宋体" w:cs="宋体"/>
          <w:kern w:val="0"/>
          <w:szCs w:val="21"/>
        </w:rPr>
        <w:t>5</w:t>
      </w:r>
      <w:r w:rsidRPr="00AB772D">
        <w:rPr>
          <w:rFonts w:ascii="宋体" w:cs="宋体" w:hint="eastAsia"/>
          <w:kern w:val="0"/>
          <w:szCs w:val="21"/>
        </w:rPr>
        <w:t>年</w:t>
      </w:r>
      <w:r w:rsidR="005A152D">
        <w:rPr>
          <w:rFonts w:ascii="宋体" w:cs="宋体"/>
          <w:kern w:val="0"/>
          <w:szCs w:val="21"/>
        </w:rPr>
        <w:t>12</w:t>
      </w:r>
      <w:r w:rsidRPr="00AB772D">
        <w:rPr>
          <w:rFonts w:ascii="宋体" w:cs="宋体" w:hint="eastAsia"/>
          <w:kern w:val="0"/>
          <w:szCs w:val="21"/>
        </w:rPr>
        <w:t>月</w:t>
      </w:r>
      <w:r w:rsidR="00385C6A">
        <w:rPr>
          <w:rFonts w:ascii="宋体" w:cs="宋体"/>
          <w:kern w:val="0"/>
          <w:szCs w:val="21"/>
        </w:rPr>
        <w:t>30</w:t>
      </w:r>
      <w:r w:rsidRPr="00AB772D">
        <w:rPr>
          <w:rFonts w:ascii="宋体" w:cs="宋体" w:hint="eastAsia"/>
          <w:kern w:val="0"/>
          <w:szCs w:val="21"/>
        </w:rPr>
        <w:t>日</w:t>
      </w:r>
    </w:p>
    <w:sectPr w:rsidR="00EA1198" w:rsidRPr="00B64F43" w:rsidSect="006E72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1719" w:rsidRDefault="00901719" w:rsidP="00A801A8">
      <w:r>
        <w:separator/>
      </w:r>
    </w:p>
  </w:endnote>
  <w:endnote w:type="continuationSeparator" w:id="0">
    <w:p w:rsidR="00901719" w:rsidRDefault="00901719" w:rsidP="00A801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1719" w:rsidRDefault="00901719" w:rsidP="00A801A8">
      <w:r>
        <w:separator/>
      </w:r>
    </w:p>
  </w:footnote>
  <w:footnote w:type="continuationSeparator" w:id="0">
    <w:p w:rsidR="00901719" w:rsidRDefault="00901719" w:rsidP="00A801A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724C2"/>
    <w:rsid w:val="0000008E"/>
    <w:rsid w:val="00011574"/>
    <w:rsid w:val="00017545"/>
    <w:rsid w:val="00033E55"/>
    <w:rsid w:val="00046FCB"/>
    <w:rsid w:val="00077535"/>
    <w:rsid w:val="000F174F"/>
    <w:rsid w:val="001034A8"/>
    <w:rsid w:val="00170F86"/>
    <w:rsid w:val="0018036A"/>
    <w:rsid w:val="00180D87"/>
    <w:rsid w:val="00196209"/>
    <w:rsid w:val="001B631F"/>
    <w:rsid w:val="001B793A"/>
    <w:rsid w:val="001F4A83"/>
    <w:rsid w:val="002149A6"/>
    <w:rsid w:val="002169D5"/>
    <w:rsid w:val="002171B9"/>
    <w:rsid w:val="00254CDE"/>
    <w:rsid w:val="002625BC"/>
    <w:rsid w:val="002740F3"/>
    <w:rsid w:val="002B060E"/>
    <w:rsid w:val="002B72BC"/>
    <w:rsid w:val="002F541F"/>
    <w:rsid w:val="0030084F"/>
    <w:rsid w:val="00315333"/>
    <w:rsid w:val="00385C6A"/>
    <w:rsid w:val="003A247D"/>
    <w:rsid w:val="003B5272"/>
    <w:rsid w:val="003E40C1"/>
    <w:rsid w:val="003E6216"/>
    <w:rsid w:val="003F132A"/>
    <w:rsid w:val="0042547D"/>
    <w:rsid w:val="00434BE2"/>
    <w:rsid w:val="004643D4"/>
    <w:rsid w:val="004743AC"/>
    <w:rsid w:val="00490440"/>
    <w:rsid w:val="00492E3D"/>
    <w:rsid w:val="004A57C6"/>
    <w:rsid w:val="0050527D"/>
    <w:rsid w:val="005369AC"/>
    <w:rsid w:val="0055439E"/>
    <w:rsid w:val="005664FB"/>
    <w:rsid w:val="005722BD"/>
    <w:rsid w:val="005A152D"/>
    <w:rsid w:val="005A1638"/>
    <w:rsid w:val="005C2227"/>
    <w:rsid w:val="005C443E"/>
    <w:rsid w:val="00633922"/>
    <w:rsid w:val="006379CC"/>
    <w:rsid w:val="00650E54"/>
    <w:rsid w:val="00691A4C"/>
    <w:rsid w:val="006C1B94"/>
    <w:rsid w:val="006C6FEC"/>
    <w:rsid w:val="006E7214"/>
    <w:rsid w:val="0070773B"/>
    <w:rsid w:val="00762DC8"/>
    <w:rsid w:val="007640CE"/>
    <w:rsid w:val="00766456"/>
    <w:rsid w:val="00776A4F"/>
    <w:rsid w:val="007960BB"/>
    <w:rsid w:val="007A4EA7"/>
    <w:rsid w:val="007B66DA"/>
    <w:rsid w:val="007E759B"/>
    <w:rsid w:val="0080163B"/>
    <w:rsid w:val="00820EFA"/>
    <w:rsid w:val="00841289"/>
    <w:rsid w:val="00841867"/>
    <w:rsid w:val="008465C1"/>
    <w:rsid w:val="008667BF"/>
    <w:rsid w:val="00887403"/>
    <w:rsid w:val="008C3191"/>
    <w:rsid w:val="008C78FB"/>
    <w:rsid w:val="008C7BF7"/>
    <w:rsid w:val="008E6255"/>
    <w:rsid w:val="00901719"/>
    <w:rsid w:val="0090335D"/>
    <w:rsid w:val="00904830"/>
    <w:rsid w:val="00910C23"/>
    <w:rsid w:val="009122BC"/>
    <w:rsid w:val="00921520"/>
    <w:rsid w:val="009724C2"/>
    <w:rsid w:val="009F5C15"/>
    <w:rsid w:val="00A05946"/>
    <w:rsid w:val="00A32745"/>
    <w:rsid w:val="00A416F9"/>
    <w:rsid w:val="00A52A84"/>
    <w:rsid w:val="00A54710"/>
    <w:rsid w:val="00A7538F"/>
    <w:rsid w:val="00A801A8"/>
    <w:rsid w:val="00A959FE"/>
    <w:rsid w:val="00AB772D"/>
    <w:rsid w:val="00AE2E71"/>
    <w:rsid w:val="00AF13D1"/>
    <w:rsid w:val="00AF1FA0"/>
    <w:rsid w:val="00AF4BA8"/>
    <w:rsid w:val="00B047AB"/>
    <w:rsid w:val="00B06785"/>
    <w:rsid w:val="00B118C4"/>
    <w:rsid w:val="00B25E88"/>
    <w:rsid w:val="00B374A0"/>
    <w:rsid w:val="00B56CA2"/>
    <w:rsid w:val="00B64F43"/>
    <w:rsid w:val="00B8425B"/>
    <w:rsid w:val="00B95AA3"/>
    <w:rsid w:val="00BC1FDE"/>
    <w:rsid w:val="00C12FB1"/>
    <w:rsid w:val="00C23189"/>
    <w:rsid w:val="00C26DF7"/>
    <w:rsid w:val="00C414E0"/>
    <w:rsid w:val="00C54685"/>
    <w:rsid w:val="00C55252"/>
    <w:rsid w:val="00C569F0"/>
    <w:rsid w:val="00C65339"/>
    <w:rsid w:val="00CB3EB5"/>
    <w:rsid w:val="00CE49CB"/>
    <w:rsid w:val="00D02A77"/>
    <w:rsid w:val="00D219B8"/>
    <w:rsid w:val="00D27419"/>
    <w:rsid w:val="00D62771"/>
    <w:rsid w:val="00D75A88"/>
    <w:rsid w:val="00D87597"/>
    <w:rsid w:val="00D94962"/>
    <w:rsid w:val="00DA56D1"/>
    <w:rsid w:val="00DB0E47"/>
    <w:rsid w:val="00DD2A45"/>
    <w:rsid w:val="00DE0078"/>
    <w:rsid w:val="00E228EB"/>
    <w:rsid w:val="00E60BA0"/>
    <w:rsid w:val="00EA1198"/>
    <w:rsid w:val="00EA64E6"/>
    <w:rsid w:val="00EB391B"/>
    <w:rsid w:val="00EF170A"/>
    <w:rsid w:val="00F15B56"/>
    <w:rsid w:val="00F34EFC"/>
    <w:rsid w:val="00FC2035"/>
    <w:rsid w:val="00FE1415"/>
    <w:rsid w:val="00FF0E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21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801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801A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801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801A8"/>
    <w:rPr>
      <w:sz w:val="18"/>
      <w:szCs w:val="18"/>
    </w:rPr>
  </w:style>
  <w:style w:type="table" w:styleId="a5">
    <w:name w:val="Table Grid"/>
    <w:basedOn w:val="a1"/>
    <w:uiPriority w:val="39"/>
    <w:rsid w:val="00EA11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DA56D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A56D1"/>
    <w:rPr>
      <w:sz w:val="18"/>
      <w:szCs w:val="18"/>
    </w:rPr>
  </w:style>
  <w:style w:type="paragraph" w:customStyle="1" w:styleId="Default">
    <w:name w:val="Default"/>
    <w:rsid w:val="00C12FB1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783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XMLData TextToDisplay="%DOCUMENTGUID%">{00000000-0000-0000-0000-000000000000}</XMLData>
</file>

<file path=customXml/item2.xml><?xml version="1.0" encoding="utf-8"?>
<XMLData TextToDisplay="%CLASSIFICATIONDATETIME%">05:42 17/01/2020</XMLData>
</file>

<file path=customXml/item3.xml><?xml version="1.0" encoding="utf-8"?>
<XMLData TextToDisplay="RightsWATCHMark">5|HQSH-HSQH-受限信息|{00000000-0000-0000-0000-000000000000}</XMLData>
</file>

<file path=customXml/item4.xml><?xml version="1.0" encoding="utf-8"?>
<XMLData TextToDisplay="%HOSTNAME%">XIONGW-BG.hsqhfunds.com</XMLData>
</file>

<file path=customXml/item5.xml><?xml version="1.0" encoding="utf-8"?>
<XMLData TextToDisplay="%USERNAME%">caoxiongwei</XMLData>
</file>

<file path=customXml/item6.xml><?xml version="1.0" encoding="utf-8"?>
<XMLData TextToDisplay="%EMAILADDRESS%">caoxiongwei@hsqhfunds.com</XMLData>
</file>

<file path=customXml/itemProps1.xml><?xml version="1.0" encoding="utf-8"?>
<ds:datastoreItem xmlns:ds="http://schemas.openxmlformats.org/officeDocument/2006/customXml" ds:itemID="{1A732E13-D139-489E-AFC9-2B1DF68CDF16}">
  <ds:schemaRefs/>
</ds:datastoreItem>
</file>

<file path=customXml/itemProps2.xml><?xml version="1.0" encoding="utf-8"?>
<ds:datastoreItem xmlns:ds="http://schemas.openxmlformats.org/officeDocument/2006/customXml" ds:itemID="{629B0EDC-2042-4B11-B7DD-C5B415CE4438}">
  <ds:schemaRefs/>
</ds:datastoreItem>
</file>

<file path=customXml/itemProps3.xml><?xml version="1.0" encoding="utf-8"?>
<ds:datastoreItem xmlns:ds="http://schemas.openxmlformats.org/officeDocument/2006/customXml" ds:itemID="{CCB76A3E-BDBC-4A2D-AE36-81F1B6C94180}">
  <ds:schemaRefs/>
</ds:datastoreItem>
</file>

<file path=customXml/itemProps4.xml><?xml version="1.0" encoding="utf-8"?>
<ds:datastoreItem xmlns:ds="http://schemas.openxmlformats.org/officeDocument/2006/customXml" ds:itemID="{46EB081E-6F1C-4D7D-A3FC-7921CB4BB33E}">
  <ds:schemaRefs/>
</ds:datastoreItem>
</file>

<file path=customXml/itemProps5.xml><?xml version="1.0" encoding="utf-8"?>
<ds:datastoreItem xmlns:ds="http://schemas.openxmlformats.org/officeDocument/2006/customXml" ds:itemID="{41D1DF0E-8E7C-43AC-8714-29434BCABF78}">
  <ds:schemaRefs/>
</ds:datastoreItem>
</file>

<file path=customXml/itemProps6.xml><?xml version="1.0" encoding="utf-8"?>
<ds:datastoreItem xmlns:ds="http://schemas.openxmlformats.org/officeDocument/2006/customXml" ds:itemID="{11601BE6-C353-4386-8F3E-0DBDF775261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234</Words>
  <Characters>1337</Characters>
  <Application>Microsoft Office Word</Application>
  <DocSecurity>4</DocSecurity>
  <Lines>11</Lines>
  <Paragraphs>3</Paragraphs>
  <ScaleCrop>false</ScaleCrop>
  <Company/>
  <LinksUpToDate>false</LinksUpToDate>
  <CharactersWithSpaces>1568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曹雄卫</dc:creator>
  <cp:keywords/>
  <dc:description/>
  <cp:lastModifiedBy>ZHONGM</cp:lastModifiedBy>
  <cp:revision>2</cp:revision>
  <cp:lastPrinted>2021-12-22T12:01:00Z</cp:lastPrinted>
  <dcterms:created xsi:type="dcterms:W3CDTF">2025-12-29T16:02:00Z</dcterms:created>
  <dcterms:modified xsi:type="dcterms:W3CDTF">2025-12-29T16:02:00Z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ightsWATCHMark">
    <vt:lpwstr>5|HQSH-HSQH-受限信息|{00000000-0000-0000-0000-000000000000}</vt:lpwstr>
  </property>
</Properties>
</file>