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DB7" w:rsidRDefault="00C124C4">
      <w:pPr>
        <w:widowControl/>
        <w:shd w:val="clear" w:color="auto" w:fill="FFFFFF"/>
        <w:spacing w:line="360" w:lineRule="auto"/>
        <w:jc w:val="center"/>
        <w:rPr>
          <w:rFonts w:ascii="宋体" w:eastAsia="宋体" w:hAnsi="宋体" w:cs="宋体"/>
          <w:b/>
          <w:bCs/>
          <w:kern w:val="0"/>
          <w:sz w:val="28"/>
          <w:szCs w:val="28"/>
        </w:rPr>
      </w:pPr>
      <w:r>
        <w:rPr>
          <w:rFonts w:ascii="宋体" w:eastAsia="宋体" w:hAnsi="宋体" w:cs="宋体" w:hint="eastAsia"/>
          <w:b/>
          <w:bCs/>
          <w:kern w:val="0"/>
          <w:sz w:val="28"/>
          <w:szCs w:val="28"/>
        </w:rPr>
        <w:t>嘉合基金管理有限公司</w:t>
      </w:r>
    </w:p>
    <w:p w:rsidR="000F6DB7" w:rsidRDefault="00C124C4">
      <w:pPr>
        <w:widowControl/>
        <w:shd w:val="clear" w:color="auto" w:fill="FFFFFF"/>
        <w:spacing w:line="360" w:lineRule="auto"/>
        <w:jc w:val="center"/>
        <w:rPr>
          <w:rFonts w:ascii="宋体" w:eastAsia="宋体" w:hAnsi="宋体" w:cs="宋体"/>
          <w:b/>
          <w:bCs/>
          <w:kern w:val="0"/>
          <w:sz w:val="28"/>
          <w:szCs w:val="28"/>
        </w:rPr>
      </w:pPr>
      <w:r>
        <w:rPr>
          <w:rFonts w:ascii="宋体" w:eastAsia="宋体" w:hAnsi="宋体" w:cs="宋体" w:hint="eastAsia"/>
          <w:b/>
          <w:bCs/>
          <w:kern w:val="0"/>
          <w:sz w:val="28"/>
          <w:szCs w:val="28"/>
        </w:rPr>
        <w:t>关于旗下部分基金产品风险等级变动的</w:t>
      </w:r>
      <w:r w:rsidR="00C11E35">
        <w:rPr>
          <w:rFonts w:ascii="宋体" w:eastAsia="宋体" w:hAnsi="宋体" w:cs="宋体" w:hint="eastAsia"/>
          <w:b/>
          <w:bCs/>
          <w:kern w:val="0"/>
          <w:sz w:val="28"/>
          <w:szCs w:val="28"/>
        </w:rPr>
        <w:t>公告</w:t>
      </w:r>
    </w:p>
    <w:p w:rsidR="00C40986" w:rsidRDefault="00C124C4" w:rsidP="0039470A">
      <w:pPr>
        <w:spacing w:beforeLines="50" w:afterLines="50" w:line="360" w:lineRule="auto"/>
        <w:ind w:firstLine="420"/>
        <w:rPr>
          <w:rFonts w:asciiTheme="minorEastAsia" w:hAnsiTheme="minorEastAsia"/>
          <w:kern w:val="13"/>
        </w:rPr>
      </w:pPr>
      <w:r>
        <w:rPr>
          <w:rFonts w:asciiTheme="minorEastAsia" w:hAnsiTheme="minorEastAsia" w:hint="eastAsia"/>
          <w:kern w:val="13"/>
        </w:rPr>
        <w:t>为贯彻落实《证券期货投资者适当性管理办法》以及《基金募集机构投资者适当性管理实施指引（试行）》等法规要求，做好投资者适当性管理安排，我司</w:t>
      </w:r>
      <w:r w:rsidR="00C40986">
        <w:rPr>
          <w:rFonts w:asciiTheme="minorEastAsia" w:hAnsiTheme="minorEastAsia" w:hint="eastAsia"/>
          <w:kern w:val="13"/>
        </w:rPr>
        <w:t>已</w:t>
      </w:r>
      <w:r>
        <w:rPr>
          <w:rFonts w:asciiTheme="minorEastAsia" w:hAnsiTheme="minorEastAsia" w:hint="eastAsia"/>
          <w:kern w:val="13"/>
        </w:rPr>
        <w:t>聘请独立第三方评级机构银河证券对我司旗下公募基金进行适当性风险等级评价（监管部门或自律组织等对产品风险等级评价另有要求的除外）。</w:t>
      </w:r>
      <w:bookmarkStart w:id="0" w:name="_GoBack"/>
      <w:bookmarkEnd w:id="0"/>
    </w:p>
    <w:p w:rsidR="000F6DB7" w:rsidRDefault="00C11E35" w:rsidP="0039470A">
      <w:pPr>
        <w:spacing w:beforeLines="50" w:afterLines="50" w:line="360" w:lineRule="auto"/>
        <w:ind w:firstLine="420"/>
        <w:rPr>
          <w:rFonts w:asciiTheme="minorEastAsia" w:hAnsiTheme="minorEastAsia"/>
          <w:kern w:val="13"/>
        </w:rPr>
      </w:pPr>
      <w:r>
        <w:rPr>
          <w:rFonts w:asciiTheme="minorEastAsia" w:hAnsiTheme="minorEastAsia" w:hint="eastAsia"/>
          <w:kern w:val="13"/>
        </w:rPr>
        <w:t>根据银河证券发布的评估结果，</w:t>
      </w:r>
      <w:r w:rsidR="00C124C4">
        <w:rPr>
          <w:rFonts w:asciiTheme="minorEastAsia" w:hAnsiTheme="minorEastAsia" w:hint="eastAsia"/>
          <w:kern w:val="13"/>
        </w:rPr>
        <w:t>我司决定自202</w:t>
      </w:r>
      <w:r w:rsidR="00C40986">
        <w:rPr>
          <w:rFonts w:asciiTheme="minorEastAsia" w:hAnsiTheme="minorEastAsia" w:hint="eastAsia"/>
          <w:kern w:val="13"/>
        </w:rPr>
        <w:t>6</w:t>
      </w:r>
      <w:r w:rsidR="00C124C4">
        <w:rPr>
          <w:rFonts w:asciiTheme="minorEastAsia" w:hAnsiTheme="minorEastAsia" w:hint="eastAsia"/>
          <w:kern w:val="13"/>
        </w:rPr>
        <w:t>年</w:t>
      </w:r>
      <w:r w:rsidR="00C40986">
        <w:rPr>
          <w:rFonts w:asciiTheme="minorEastAsia" w:hAnsiTheme="minorEastAsia" w:hint="eastAsia"/>
          <w:kern w:val="13"/>
        </w:rPr>
        <w:t>1</w:t>
      </w:r>
      <w:r w:rsidR="00C124C4">
        <w:rPr>
          <w:rFonts w:asciiTheme="minorEastAsia" w:hAnsiTheme="minorEastAsia" w:hint="eastAsia"/>
          <w:kern w:val="13"/>
        </w:rPr>
        <w:t>月</w:t>
      </w:r>
      <w:r w:rsidR="00C40986">
        <w:rPr>
          <w:rFonts w:asciiTheme="minorEastAsia" w:hAnsiTheme="minorEastAsia" w:hint="eastAsia"/>
          <w:kern w:val="13"/>
        </w:rPr>
        <w:t>1</w:t>
      </w:r>
      <w:r w:rsidR="00C124C4">
        <w:rPr>
          <w:rFonts w:asciiTheme="minorEastAsia" w:hAnsiTheme="minorEastAsia" w:hint="eastAsia"/>
          <w:kern w:val="13"/>
        </w:rPr>
        <w:t>日起</w:t>
      </w:r>
      <w:r w:rsidR="002A502D">
        <w:rPr>
          <w:rFonts w:asciiTheme="minorEastAsia" w:hAnsiTheme="minorEastAsia" w:hint="eastAsia"/>
          <w:kern w:val="13"/>
        </w:rPr>
        <w:t>调整</w:t>
      </w:r>
      <w:r w:rsidR="00C124C4">
        <w:rPr>
          <w:rFonts w:asciiTheme="minorEastAsia" w:hAnsiTheme="minorEastAsia" w:hint="eastAsia"/>
          <w:kern w:val="13"/>
        </w:rPr>
        <w:t>旗下部分基金的风险等级。</w:t>
      </w:r>
      <w:r w:rsidR="00C40986">
        <w:rPr>
          <w:rFonts w:asciiTheme="minorEastAsia" w:hAnsiTheme="minorEastAsia" w:hint="eastAsia"/>
          <w:kern w:val="13"/>
        </w:rPr>
        <w:t>投资者可登陆本公司网站</w:t>
      </w:r>
      <w:r w:rsidR="00423BBF">
        <w:rPr>
          <w:rFonts w:asciiTheme="minorEastAsia" w:hAnsiTheme="minorEastAsia" w:hint="eastAsia"/>
          <w:kern w:val="13"/>
        </w:rPr>
        <w:t>（</w:t>
      </w:r>
      <w:hyperlink r:id="rId6" w:history="1">
        <w:r w:rsidR="00423BBF" w:rsidRPr="00095ED1">
          <w:rPr>
            <w:rStyle w:val="aa"/>
            <w:rFonts w:asciiTheme="minorEastAsia" w:hAnsiTheme="minorEastAsia"/>
            <w:kern w:val="13"/>
          </w:rPr>
          <w:t>www.haoamc.com</w:t>
        </w:r>
      </w:hyperlink>
      <w:r w:rsidR="00423BBF">
        <w:rPr>
          <w:rFonts w:asciiTheme="minorEastAsia" w:hAnsiTheme="minorEastAsia"/>
          <w:kern w:val="13"/>
        </w:rPr>
        <w:t>）</w:t>
      </w:r>
      <w:r w:rsidR="00C40986">
        <w:rPr>
          <w:rFonts w:asciiTheme="minorEastAsia" w:hAnsiTheme="minorEastAsia" w:hint="eastAsia"/>
          <w:kern w:val="13"/>
        </w:rPr>
        <w:t>或拨打本公司客服热线</w:t>
      </w:r>
      <w:r w:rsidR="00C40986">
        <w:rPr>
          <w:rFonts w:asciiTheme="minorEastAsia" w:hAnsiTheme="minorEastAsia"/>
          <w:kern w:val="13"/>
        </w:rPr>
        <w:t>400-0603-299</w:t>
      </w:r>
      <w:r w:rsidR="00C40986">
        <w:rPr>
          <w:rFonts w:asciiTheme="minorEastAsia" w:hAnsiTheme="minorEastAsia" w:hint="eastAsia"/>
          <w:kern w:val="13"/>
        </w:rPr>
        <w:t>咨询详情。</w:t>
      </w:r>
    </w:p>
    <w:p w:rsidR="000F6DB7" w:rsidRDefault="00C124C4" w:rsidP="0039470A">
      <w:pPr>
        <w:spacing w:beforeLines="50" w:afterLines="50" w:line="360" w:lineRule="auto"/>
        <w:ind w:firstLine="418"/>
        <w:rPr>
          <w:rFonts w:asciiTheme="minorEastAsia" w:hAnsiTheme="minorEastAsia"/>
          <w:kern w:val="13"/>
        </w:rPr>
      </w:pPr>
      <w:r>
        <w:rPr>
          <w:rFonts w:asciiTheme="minorEastAsia" w:hAnsiTheme="minorEastAsia" w:hint="eastAsia"/>
          <w:kern w:val="13"/>
        </w:rPr>
        <w:t>本次</w:t>
      </w:r>
      <w:r w:rsidR="002A502D">
        <w:rPr>
          <w:rFonts w:asciiTheme="minorEastAsia" w:hAnsiTheme="minorEastAsia" w:hint="eastAsia"/>
          <w:kern w:val="13"/>
        </w:rPr>
        <w:t>调整风险等级</w:t>
      </w:r>
      <w:r>
        <w:rPr>
          <w:rFonts w:asciiTheme="minorEastAsia" w:hAnsiTheme="minorEastAsia" w:hint="eastAsia"/>
          <w:kern w:val="13"/>
        </w:rPr>
        <w:t>的基金名单如下：</w:t>
      </w:r>
    </w:p>
    <w:tbl>
      <w:tblPr>
        <w:tblW w:w="8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58"/>
        <w:gridCol w:w="1049"/>
        <w:gridCol w:w="2900"/>
        <w:gridCol w:w="1543"/>
        <w:gridCol w:w="1801"/>
      </w:tblGrid>
      <w:tr w:rsidR="000F6DB7" w:rsidTr="00C40986">
        <w:trPr>
          <w:trHeight w:val="265"/>
          <w:tblHeader/>
        </w:trPr>
        <w:tc>
          <w:tcPr>
            <w:tcW w:w="958" w:type="dxa"/>
          </w:tcPr>
          <w:p w:rsidR="000F6DB7" w:rsidRDefault="00C124C4" w:rsidP="00C40986">
            <w:pPr>
              <w:jc w:val="center"/>
              <w:rPr>
                <w:rFonts w:asciiTheme="minorEastAsia" w:hAnsiTheme="minorEastAsia"/>
                <w:kern w:val="13"/>
              </w:rPr>
            </w:pPr>
            <w:r>
              <w:rPr>
                <w:rFonts w:asciiTheme="minorEastAsia" w:hAnsiTheme="minorEastAsia" w:hint="eastAsia"/>
                <w:kern w:val="13"/>
              </w:rPr>
              <w:t>序号</w:t>
            </w:r>
          </w:p>
        </w:tc>
        <w:tc>
          <w:tcPr>
            <w:tcW w:w="1049" w:type="dxa"/>
            <w:shd w:val="clear" w:color="auto" w:fill="auto"/>
            <w:tcMar>
              <w:top w:w="0" w:type="dxa"/>
              <w:bottom w:w="0" w:type="dxa"/>
            </w:tcMar>
            <w:vAlign w:val="center"/>
          </w:tcPr>
          <w:p w:rsidR="000F6DB7" w:rsidRDefault="00C124C4" w:rsidP="00C40986">
            <w:pPr>
              <w:jc w:val="center"/>
              <w:rPr>
                <w:rFonts w:asciiTheme="minorEastAsia" w:hAnsiTheme="minorEastAsia"/>
                <w:kern w:val="13"/>
              </w:rPr>
            </w:pPr>
            <w:r>
              <w:rPr>
                <w:rFonts w:asciiTheme="minorEastAsia" w:hAnsiTheme="minorEastAsia" w:hint="eastAsia"/>
                <w:kern w:val="13"/>
              </w:rPr>
              <w:t>基金代码</w:t>
            </w:r>
          </w:p>
        </w:tc>
        <w:tc>
          <w:tcPr>
            <w:tcW w:w="2900" w:type="dxa"/>
            <w:shd w:val="clear" w:color="auto" w:fill="auto"/>
            <w:tcMar>
              <w:top w:w="0" w:type="dxa"/>
              <w:bottom w:w="0" w:type="dxa"/>
            </w:tcMar>
            <w:vAlign w:val="center"/>
          </w:tcPr>
          <w:p w:rsidR="000F6DB7" w:rsidRDefault="00C124C4" w:rsidP="00C40986">
            <w:pPr>
              <w:jc w:val="center"/>
              <w:rPr>
                <w:rFonts w:asciiTheme="minorEastAsia" w:hAnsiTheme="minorEastAsia"/>
                <w:kern w:val="13"/>
              </w:rPr>
            </w:pPr>
            <w:r>
              <w:rPr>
                <w:rFonts w:asciiTheme="minorEastAsia" w:hAnsiTheme="minorEastAsia" w:hint="eastAsia"/>
                <w:kern w:val="13"/>
              </w:rPr>
              <w:t>基金</w:t>
            </w:r>
            <w:r w:rsidR="002A502D">
              <w:rPr>
                <w:rFonts w:asciiTheme="minorEastAsia" w:hAnsiTheme="minorEastAsia" w:hint="eastAsia"/>
                <w:kern w:val="13"/>
              </w:rPr>
              <w:t>简称</w:t>
            </w:r>
          </w:p>
        </w:tc>
        <w:tc>
          <w:tcPr>
            <w:tcW w:w="1543" w:type="dxa"/>
            <w:shd w:val="clear" w:color="auto" w:fill="auto"/>
            <w:tcMar>
              <w:top w:w="0" w:type="dxa"/>
              <w:bottom w:w="0" w:type="dxa"/>
            </w:tcMar>
            <w:vAlign w:val="center"/>
          </w:tcPr>
          <w:p w:rsidR="000F6DB7" w:rsidRDefault="00C124C4" w:rsidP="00C40986">
            <w:pPr>
              <w:jc w:val="center"/>
              <w:rPr>
                <w:rFonts w:asciiTheme="minorEastAsia" w:hAnsiTheme="minorEastAsia"/>
                <w:kern w:val="13"/>
              </w:rPr>
            </w:pPr>
            <w:r>
              <w:rPr>
                <w:rFonts w:asciiTheme="minorEastAsia" w:hAnsiTheme="minorEastAsia" w:hint="eastAsia"/>
                <w:kern w:val="13"/>
              </w:rPr>
              <w:t>调整前风险等级</w:t>
            </w:r>
          </w:p>
        </w:tc>
        <w:tc>
          <w:tcPr>
            <w:tcW w:w="1801" w:type="dxa"/>
            <w:shd w:val="clear" w:color="auto" w:fill="auto"/>
            <w:tcMar>
              <w:top w:w="0" w:type="dxa"/>
              <w:bottom w:w="0" w:type="dxa"/>
            </w:tcMar>
            <w:vAlign w:val="center"/>
          </w:tcPr>
          <w:p w:rsidR="000F6DB7" w:rsidRDefault="00C124C4" w:rsidP="00C40986">
            <w:pPr>
              <w:jc w:val="center"/>
              <w:rPr>
                <w:rFonts w:asciiTheme="minorEastAsia" w:hAnsiTheme="minorEastAsia"/>
                <w:kern w:val="13"/>
              </w:rPr>
            </w:pPr>
            <w:r>
              <w:rPr>
                <w:rFonts w:asciiTheme="minorEastAsia" w:hAnsiTheme="minorEastAsia" w:hint="eastAsia"/>
                <w:kern w:val="13"/>
              </w:rPr>
              <w:t>调整后风险等级</w:t>
            </w:r>
          </w:p>
        </w:tc>
      </w:tr>
      <w:tr w:rsidR="002A502D" w:rsidTr="00C40986">
        <w:trPr>
          <w:trHeight w:val="300"/>
        </w:trPr>
        <w:tc>
          <w:tcPr>
            <w:tcW w:w="958" w:type="dxa"/>
            <w:vMerge w:val="restart"/>
            <w:vAlign w:val="center"/>
          </w:tcPr>
          <w:p w:rsidR="002A502D" w:rsidRDefault="002A502D" w:rsidP="00C40986">
            <w:pPr>
              <w:jc w:val="center"/>
              <w:rPr>
                <w:rFonts w:asciiTheme="minorEastAsia" w:hAnsiTheme="minorEastAsia"/>
                <w:kern w:val="13"/>
              </w:rPr>
            </w:pPr>
            <w:r>
              <w:rPr>
                <w:rFonts w:asciiTheme="minorEastAsia" w:hAnsiTheme="minorEastAsia" w:hint="eastAsia"/>
                <w:kern w:val="13"/>
              </w:rPr>
              <w:t>1</w:t>
            </w:r>
          </w:p>
        </w:tc>
        <w:tc>
          <w:tcPr>
            <w:tcW w:w="1049" w:type="dxa"/>
            <w:shd w:val="clear" w:color="auto" w:fill="auto"/>
            <w:tcMar>
              <w:top w:w="0" w:type="dxa"/>
              <w:bottom w:w="0" w:type="dxa"/>
            </w:tcMar>
            <w:vAlign w:val="bottom"/>
          </w:tcPr>
          <w:p w:rsidR="002A502D" w:rsidRDefault="002A502D" w:rsidP="00C40986">
            <w:pPr>
              <w:jc w:val="center"/>
              <w:rPr>
                <w:rFonts w:asciiTheme="minorEastAsia" w:hAnsiTheme="minorEastAsia"/>
                <w:kern w:val="13"/>
              </w:rPr>
            </w:pPr>
            <w:r w:rsidRPr="00C40986">
              <w:rPr>
                <w:rFonts w:asciiTheme="minorEastAsia" w:hAnsiTheme="minorEastAsia"/>
                <w:kern w:val="13"/>
              </w:rPr>
              <w:t>009106</w:t>
            </w:r>
          </w:p>
        </w:tc>
        <w:tc>
          <w:tcPr>
            <w:tcW w:w="2900" w:type="dxa"/>
            <w:shd w:val="clear" w:color="auto" w:fill="auto"/>
            <w:tcMar>
              <w:top w:w="0" w:type="dxa"/>
              <w:bottom w:w="0" w:type="dxa"/>
            </w:tcMar>
            <w:vAlign w:val="bottom"/>
          </w:tcPr>
          <w:p w:rsidR="002A502D" w:rsidRDefault="002A502D" w:rsidP="00C40986">
            <w:pPr>
              <w:jc w:val="center"/>
              <w:rPr>
                <w:rFonts w:asciiTheme="minorEastAsia" w:hAnsiTheme="minorEastAsia"/>
                <w:kern w:val="13"/>
              </w:rPr>
            </w:pPr>
            <w:r w:rsidRPr="00C40986">
              <w:rPr>
                <w:rFonts w:asciiTheme="minorEastAsia" w:hAnsiTheme="minorEastAsia"/>
                <w:kern w:val="13"/>
              </w:rPr>
              <w:t>嘉合同顺智选股票</w:t>
            </w:r>
            <w:r>
              <w:rPr>
                <w:rFonts w:asciiTheme="minorEastAsia" w:hAnsiTheme="minorEastAsia"/>
                <w:kern w:val="13"/>
              </w:rPr>
              <w:t>A</w:t>
            </w:r>
          </w:p>
        </w:tc>
        <w:tc>
          <w:tcPr>
            <w:tcW w:w="1543" w:type="dxa"/>
            <w:shd w:val="clear" w:color="auto" w:fill="auto"/>
            <w:tcMar>
              <w:top w:w="0" w:type="dxa"/>
              <w:bottom w:w="0" w:type="dxa"/>
            </w:tcMar>
            <w:vAlign w:val="bottom"/>
          </w:tcPr>
          <w:p w:rsidR="002A502D" w:rsidRDefault="002A502D" w:rsidP="00C40986">
            <w:pPr>
              <w:jc w:val="center"/>
              <w:rPr>
                <w:rFonts w:asciiTheme="minorEastAsia" w:hAnsiTheme="minorEastAsia"/>
                <w:kern w:val="13"/>
              </w:rPr>
            </w:pPr>
            <w:r w:rsidRPr="00C40986">
              <w:rPr>
                <w:rFonts w:asciiTheme="minorEastAsia" w:hAnsiTheme="minorEastAsia"/>
                <w:kern w:val="13"/>
              </w:rPr>
              <w:t>R3</w:t>
            </w:r>
          </w:p>
        </w:tc>
        <w:tc>
          <w:tcPr>
            <w:tcW w:w="1801" w:type="dxa"/>
            <w:shd w:val="clear" w:color="auto" w:fill="auto"/>
            <w:tcMar>
              <w:top w:w="0" w:type="dxa"/>
              <w:bottom w:w="0" w:type="dxa"/>
            </w:tcMar>
            <w:vAlign w:val="bottom"/>
          </w:tcPr>
          <w:p w:rsidR="002A502D" w:rsidRDefault="002A502D" w:rsidP="00C40986">
            <w:pPr>
              <w:jc w:val="center"/>
              <w:rPr>
                <w:rFonts w:asciiTheme="minorEastAsia" w:hAnsiTheme="minorEastAsia"/>
                <w:kern w:val="13"/>
              </w:rPr>
            </w:pPr>
            <w:r w:rsidRPr="00C40986">
              <w:rPr>
                <w:rFonts w:asciiTheme="minorEastAsia" w:hAnsiTheme="minorEastAsia"/>
                <w:kern w:val="13"/>
              </w:rPr>
              <w:t>R4</w:t>
            </w:r>
          </w:p>
        </w:tc>
      </w:tr>
      <w:tr w:rsidR="002A502D" w:rsidTr="00C40986">
        <w:trPr>
          <w:trHeight w:val="300"/>
        </w:trPr>
        <w:tc>
          <w:tcPr>
            <w:tcW w:w="958" w:type="dxa"/>
            <w:vMerge/>
            <w:vAlign w:val="center"/>
          </w:tcPr>
          <w:p w:rsidR="002A502D" w:rsidRDefault="002A502D" w:rsidP="002A502D">
            <w:pPr>
              <w:jc w:val="center"/>
              <w:rPr>
                <w:rFonts w:asciiTheme="minorEastAsia" w:hAnsiTheme="minorEastAsia"/>
                <w:kern w:val="13"/>
              </w:rPr>
            </w:pPr>
          </w:p>
        </w:tc>
        <w:tc>
          <w:tcPr>
            <w:tcW w:w="1049" w:type="dxa"/>
            <w:shd w:val="clear" w:color="auto" w:fill="auto"/>
            <w:tcMar>
              <w:top w:w="0" w:type="dxa"/>
              <w:bottom w:w="0" w:type="dxa"/>
            </w:tcMar>
            <w:vAlign w:val="bottom"/>
          </w:tcPr>
          <w:p w:rsidR="002A502D" w:rsidRPr="00C40986" w:rsidRDefault="002A502D" w:rsidP="002A502D">
            <w:pPr>
              <w:jc w:val="center"/>
              <w:rPr>
                <w:rFonts w:asciiTheme="minorEastAsia" w:hAnsiTheme="minorEastAsia"/>
                <w:kern w:val="13"/>
              </w:rPr>
            </w:pPr>
            <w:r>
              <w:rPr>
                <w:rFonts w:asciiTheme="minorEastAsia" w:hAnsiTheme="minorEastAsia" w:hint="eastAsia"/>
                <w:kern w:val="13"/>
              </w:rPr>
              <w:t>009107</w:t>
            </w:r>
          </w:p>
        </w:tc>
        <w:tc>
          <w:tcPr>
            <w:tcW w:w="2900" w:type="dxa"/>
            <w:shd w:val="clear" w:color="auto" w:fill="auto"/>
            <w:tcMar>
              <w:top w:w="0" w:type="dxa"/>
              <w:bottom w:w="0" w:type="dxa"/>
            </w:tcMar>
            <w:vAlign w:val="bottom"/>
          </w:tcPr>
          <w:p w:rsidR="002A502D" w:rsidRPr="00C40986" w:rsidRDefault="002A502D" w:rsidP="002A502D">
            <w:pPr>
              <w:jc w:val="center"/>
              <w:rPr>
                <w:rFonts w:asciiTheme="minorEastAsia" w:hAnsiTheme="minorEastAsia"/>
                <w:kern w:val="13"/>
              </w:rPr>
            </w:pPr>
            <w:r w:rsidRPr="00C40986">
              <w:rPr>
                <w:rFonts w:asciiTheme="minorEastAsia" w:hAnsiTheme="minorEastAsia"/>
                <w:kern w:val="13"/>
              </w:rPr>
              <w:t>嘉合同顺智选股票</w:t>
            </w:r>
            <w:r>
              <w:rPr>
                <w:rFonts w:asciiTheme="minorEastAsia" w:hAnsiTheme="minorEastAsia"/>
                <w:kern w:val="13"/>
              </w:rPr>
              <w:t>C</w:t>
            </w:r>
          </w:p>
        </w:tc>
        <w:tc>
          <w:tcPr>
            <w:tcW w:w="1543" w:type="dxa"/>
            <w:shd w:val="clear" w:color="auto" w:fill="auto"/>
            <w:tcMar>
              <w:top w:w="0" w:type="dxa"/>
              <w:bottom w:w="0" w:type="dxa"/>
            </w:tcMar>
            <w:vAlign w:val="bottom"/>
          </w:tcPr>
          <w:p w:rsidR="002A502D" w:rsidRPr="00C40986" w:rsidRDefault="002A502D" w:rsidP="002A502D">
            <w:pPr>
              <w:jc w:val="center"/>
              <w:rPr>
                <w:rFonts w:asciiTheme="minorEastAsia" w:hAnsiTheme="minorEastAsia"/>
                <w:kern w:val="13"/>
              </w:rPr>
            </w:pPr>
            <w:r w:rsidRPr="00C40986">
              <w:rPr>
                <w:rFonts w:asciiTheme="minorEastAsia" w:hAnsiTheme="minorEastAsia"/>
                <w:kern w:val="13"/>
              </w:rPr>
              <w:t>R3</w:t>
            </w:r>
          </w:p>
        </w:tc>
        <w:tc>
          <w:tcPr>
            <w:tcW w:w="1801" w:type="dxa"/>
            <w:shd w:val="clear" w:color="auto" w:fill="auto"/>
            <w:tcMar>
              <w:top w:w="0" w:type="dxa"/>
              <w:bottom w:w="0" w:type="dxa"/>
            </w:tcMar>
            <w:vAlign w:val="bottom"/>
          </w:tcPr>
          <w:p w:rsidR="002A502D" w:rsidRPr="00C40986" w:rsidRDefault="002A502D" w:rsidP="002A502D">
            <w:pPr>
              <w:jc w:val="center"/>
              <w:rPr>
                <w:rFonts w:asciiTheme="minorEastAsia" w:hAnsiTheme="minorEastAsia"/>
                <w:kern w:val="13"/>
              </w:rPr>
            </w:pPr>
            <w:r w:rsidRPr="00C40986">
              <w:rPr>
                <w:rFonts w:asciiTheme="minorEastAsia" w:hAnsiTheme="minorEastAsia"/>
                <w:kern w:val="13"/>
              </w:rPr>
              <w:t>R4</w:t>
            </w:r>
          </w:p>
        </w:tc>
      </w:tr>
      <w:tr w:rsidR="00E3193C" w:rsidTr="00C40986">
        <w:trPr>
          <w:trHeight w:val="300"/>
        </w:trPr>
        <w:tc>
          <w:tcPr>
            <w:tcW w:w="958" w:type="dxa"/>
            <w:vMerge w:val="restart"/>
            <w:vAlign w:val="center"/>
          </w:tcPr>
          <w:p w:rsidR="00E3193C" w:rsidRDefault="00E3193C" w:rsidP="00E3193C">
            <w:pPr>
              <w:jc w:val="center"/>
              <w:rPr>
                <w:rFonts w:asciiTheme="minorEastAsia" w:hAnsiTheme="minorEastAsia"/>
                <w:kern w:val="13"/>
              </w:rPr>
            </w:pPr>
            <w:r>
              <w:rPr>
                <w:rFonts w:asciiTheme="minorEastAsia" w:hAnsiTheme="minorEastAsia" w:hint="eastAsia"/>
                <w:kern w:val="13"/>
              </w:rPr>
              <w:t>2</w:t>
            </w:r>
          </w:p>
        </w:tc>
        <w:tc>
          <w:tcPr>
            <w:tcW w:w="1049" w:type="dxa"/>
            <w:shd w:val="clear" w:color="auto" w:fill="auto"/>
            <w:tcMar>
              <w:top w:w="0" w:type="dxa"/>
              <w:bottom w:w="0" w:type="dxa"/>
            </w:tcMar>
            <w:vAlign w:val="bottom"/>
          </w:tcPr>
          <w:p w:rsidR="00E3193C" w:rsidRPr="00C40986" w:rsidRDefault="00E3193C" w:rsidP="00E3193C">
            <w:pPr>
              <w:jc w:val="center"/>
              <w:rPr>
                <w:rFonts w:asciiTheme="minorEastAsia" w:hAnsiTheme="minorEastAsia"/>
                <w:kern w:val="13"/>
              </w:rPr>
            </w:pPr>
            <w:r w:rsidRPr="00C40986">
              <w:rPr>
                <w:rFonts w:asciiTheme="minorEastAsia" w:hAnsiTheme="minorEastAsia"/>
                <w:kern w:val="13"/>
              </w:rPr>
              <w:t>006424</w:t>
            </w:r>
          </w:p>
        </w:tc>
        <w:tc>
          <w:tcPr>
            <w:tcW w:w="2900" w:type="dxa"/>
            <w:shd w:val="clear" w:color="auto" w:fill="auto"/>
            <w:tcMar>
              <w:top w:w="0" w:type="dxa"/>
              <w:bottom w:w="0" w:type="dxa"/>
            </w:tcMar>
            <w:vAlign w:val="bottom"/>
          </w:tcPr>
          <w:p w:rsidR="00E3193C" w:rsidRPr="00C40986" w:rsidRDefault="00E3193C" w:rsidP="00E3193C">
            <w:pPr>
              <w:jc w:val="center"/>
              <w:rPr>
                <w:rFonts w:asciiTheme="minorEastAsia" w:hAnsiTheme="minorEastAsia"/>
                <w:kern w:val="13"/>
              </w:rPr>
            </w:pPr>
            <w:r w:rsidRPr="00C40986">
              <w:rPr>
                <w:rFonts w:asciiTheme="minorEastAsia" w:hAnsiTheme="minorEastAsia"/>
                <w:kern w:val="13"/>
              </w:rPr>
              <w:t>嘉合锦程混合</w:t>
            </w:r>
            <w:r>
              <w:rPr>
                <w:rFonts w:asciiTheme="minorEastAsia" w:hAnsiTheme="minorEastAsia"/>
                <w:kern w:val="13"/>
              </w:rPr>
              <w:t>A</w:t>
            </w:r>
          </w:p>
        </w:tc>
        <w:tc>
          <w:tcPr>
            <w:tcW w:w="1543" w:type="dxa"/>
            <w:shd w:val="clear" w:color="auto" w:fill="auto"/>
            <w:tcMar>
              <w:top w:w="0" w:type="dxa"/>
              <w:bottom w:w="0" w:type="dxa"/>
            </w:tcMar>
            <w:vAlign w:val="bottom"/>
          </w:tcPr>
          <w:p w:rsidR="00E3193C" w:rsidRPr="00C40986" w:rsidRDefault="00E3193C" w:rsidP="00E3193C">
            <w:pPr>
              <w:jc w:val="center"/>
              <w:rPr>
                <w:rFonts w:asciiTheme="minorEastAsia" w:hAnsiTheme="minorEastAsia"/>
                <w:kern w:val="13"/>
              </w:rPr>
            </w:pPr>
            <w:r w:rsidRPr="00C40986">
              <w:rPr>
                <w:rFonts w:asciiTheme="minorEastAsia" w:hAnsiTheme="minorEastAsia"/>
                <w:kern w:val="13"/>
              </w:rPr>
              <w:t>R3</w:t>
            </w:r>
          </w:p>
        </w:tc>
        <w:tc>
          <w:tcPr>
            <w:tcW w:w="1801" w:type="dxa"/>
            <w:shd w:val="clear" w:color="auto" w:fill="auto"/>
            <w:tcMar>
              <w:top w:w="0" w:type="dxa"/>
              <w:bottom w:w="0" w:type="dxa"/>
            </w:tcMar>
            <w:vAlign w:val="bottom"/>
          </w:tcPr>
          <w:p w:rsidR="00E3193C" w:rsidRPr="00C40986" w:rsidRDefault="00E3193C" w:rsidP="00E3193C">
            <w:pPr>
              <w:jc w:val="center"/>
              <w:rPr>
                <w:rFonts w:asciiTheme="minorEastAsia" w:hAnsiTheme="minorEastAsia"/>
                <w:kern w:val="13"/>
              </w:rPr>
            </w:pPr>
            <w:r w:rsidRPr="00C40986">
              <w:rPr>
                <w:rFonts w:asciiTheme="minorEastAsia" w:hAnsiTheme="minorEastAsia"/>
                <w:kern w:val="13"/>
              </w:rPr>
              <w:t>R4</w:t>
            </w:r>
          </w:p>
        </w:tc>
      </w:tr>
      <w:tr w:rsidR="00E3193C" w:rsidTr="00C40986">
        <w:trPr>
          <w:trHeight w:val="300"/>
        </w:trPr>
        <w:tc>
          <w:tcPr>
            <w:tcW w:w="958" w:type="dxa"/>
            <w:vMerge/>
            <w:vAlign w:val="center"/>
          </w:tcPr>
          <w:p w:rsidR="00E3193C" w:rsidRDefault="00E3193C" w:rsidP="00E3193C">
            <w:pPr>
              <w:jc w:val="center"/>
              <w:rPr>
                <w:rFonts w:asciiTheme="minorEastAsia" w:hAnsiTheme="minorEastAsia"/>
                <w:kern w:val="13"/>
              </w:rPr>
            </w:pPr>
          </w:p>
        </w:tc>
        <w:tc>
          <w:tcPr>
            <w:tcW w:w="1049" w:type="dxa"/>
            <w:shd w:val="clear" w:color="auto" w:fill="auto"/>
            <w:tcMar>
              <w:top w:w="0" w:type="dxa"/>
              <w:bottom w:w="0" w:type="dxa"/>
            </w:tcMar>
            <w:vAlign w:val="bottom"/>
          </w:tcPr>
          <w:p w:rsidR="00E3193C" w:rsidRDefault="00E3193C">
            <w:pPr>
              <w:jc w:val="center"/>
              <w:rPr>
                <w:rFonts w:asciiTheme="minorEastAsia" w:hAnsiTheme="minorEastAsia"/>
                <w:kern w:val="13"/>
              </w:rPr>
            </w:pPr>
            <w:r w:rsidRPr="00C40986">
              <w:rPr>
                <w:rFonts w:asciiTheme="minorEastAsia" w:hAnsiTheme="minorEastAsia"/>
                <w:kern w:val="13"/>
              </w:rPr>
              <w:t>00642</w:t>
            </w:r>
            <w:r>
              <w:rPr>
                <w:rFonts w:asciiTheme="minorEastAsia" w:hAnsiTheme="minorEastAsia"/>
                <w:kern w:val="13"/>
              </w:rPr>
              <w:t>5</w:t>
            </w:r>
          </w:p>
        </w:tc>
        <w:tc>
          <w:tcPr>
            <w:tcW w:w="2900" w:type="dxa"/>
            <w:shd w:val="clear" w:color="auto" w:fill="auto"/>
            <w:tcMar>
              <w:top w:w="0" w:type="dxa"/>
              <w:bottom w:w="0" w:type="dxa"/>
            </w:tcMar>
            <w:vAlign w:val="bottom"/>
          </w:tcPr>
          <w:p w:rsidR="00E3193C" w:rsidRDefault="00E3193C">
            <w:pPr>
              <w:jc w:val="center"/>
              <w:rPr>
                <w:rFonts w:asciiTheme="minorEastAsia" w:hAnsiTheme="minorEastAsia"/>
                <w:kern w:val="13"/>
              </w:rPr>
            </w:pPr>
            <w:r w:rsidRPr="00C40986">
              <w:rPr>
                <w:rFonts w:asciiTheme="minorEastAsia" w:hAnsiTheme="minorEastAsia"/>
                <w:kern w:val="13"/>
              </w:rPr>
              <w:t>嘉合锦程混合</w:t>
            </w:r>
            <w:r>
              <w:rPr>
                <w:rFonts w:asciiTheme="minorEastAsia" w:hAnsiTheme="minorEastAsia"/>
                <w:kern w:val="13"/>
              </w:rPr>
              <w:t>C</w:t>
            </w:r>
          </w:p>
        </w:tc>
        <w:tc>
          <w:tcPr>
            <w:tcW w:w="1543" w:type="dxa"/>
            <w:shd w:val="clear" w:color="auto" w:fill="auto"/>
            <w:tcMar>
              <w:top w:w="0" w:type="dxa"/>
              <w:bottom w:w="0" w:type="dxa"/>
            </w:tcMar>
            <w:vAlign w:val="bottom"/>
          </w:tcPr>
          <w:p w:rsidR="00E3193C" w:rsidRDefault="00E3193C" w:rsidP="00E3193C">
            <w:pPr>
              <w:jc w:val="center"/>
              <w:rPr>
                <w:rFonts w:asciiTheme="minorEastAsia" w:hAnsiTheme="minorEastAsia"/>
                <w:kern w:val="13"/>
              </w:rPr>
            </w:pPr>
            <w:r w:rsidRPr="00C40986">
              <w:rPr>
                <w:rFonts w:asciiTheme="minorEastAsia" w:hAnsiTheme="minorEastAsia"/>
                <w:kern w:val="13"/>
              </w:rPr>
              <w:t>R3</w:t>
            </w:r>
          </w:p>
        </w:tc>
        <w:tc>
          <w:tcPr>
            <w:tcW w:w="1801" w:type="dxa"/>
            <w:shd w:val="clear" w:color="auto" w:fill="auto"/>
            <w:tcMar>
              <w:top w:w="0" w:type="dxa"/>
              <w:bottom w:w="0" w:type="dxa"/>
            </w:tcMar>
            <w:vAlign w:val="bottom"/>
          </w:tcPr>
          <w:p w:rsidR="00E3193C" w:rsidRDefault="00E3193C" w:rsidP="00E3193C">
            <w:pPr>
              <w:jc w:val="center"/>
              <w:rPr>
                <w:rFonts w:asciiTheme="minorEastAsia" w:hAnsiTheme="minorEastAsia"/>
                <w:kern w:val="13"/>
              </w:rPr>
            </w:pPr>
            <w:r w:rsidRPr="00C40986">
              <w:rPr>
                <w:rFonts w:asciiTheme="minorEastAsia" w:hAnsiTheme="minorEastAsia"/>
                <w:kern w:val="13"/>
              </w:rPr>
              <w:t>R4</w:t>
            </w:r>
          </w:p>
        </w:tc>
      </w:tr>
      <w:tr w:rsidR="00E3193C" w:rsidTr="00C40986">
        <w:trPr>
          <w:trHeight w:val="25"/>
        </w:trPr>
        <w:tc>
          <w:tcPr>
            <w:tcW w:w="958" w:type="dxa"/>
            <w:vMerge w:val="restart"/>
            <w:vAlign w:val="center"/>
          </w:tcPr>
          <w:p w:rsidR="00E3193C" w:rsidRDefault="00E3193C" w:rsidP="00E3193C">
            <w:pPr>
              <w:jc w:val="center"/>
              <w:rPr>
                <w:rFonts w:asciiTheme="minorEastAsia" w:hAnsiTheme="minorEastAsia"/>
                <w:kern w:val="13"/>
              </w:rPr>
            </w:pPr>
            <w:r>
              <w:rPr>
                <w:rFonts w:asciiTheme="minorEastAsia" w:hAnsiTheme="minorEastAsia" w:hint="eastAsia"/>
                <w:kern w:val="13"/>
              </w:rPr>
              <w:t>3</w:t>
            </w:r>
          </w:p>
        </w:tc>
        <w:tc>
          <w:tcPr>
            <w:tcW w:w="1049" w:type="dxa"/>
            <w:shd w:val="clear" w:color="auto" w:fill="auto"/>
            <w:tcMar>
              <w:top w:w="0" w:type="dxa"/>
              <w:bottom w:w="0" w:type="dxa"/>
            </w:tcMar>
            <w:vAlign w:val="bottom"/>
          </w:tcPr>
          <w:p w:rsidR="00E3193C" w:rsidRDefault="00E3193C" w:rsidP="00E3193C">
            <w:pPr>
              <w:jc w:val="center"/>
              <w:rPr>
                <w:rFonts w:asciiTheme="minorEastAsia" w:hAnsiTheme="minorEastAsia"/>
                <w:kern w:val="13"/>
              </w:rPr>
            </w:pPr>
            <w:r w:rsidRPr="00C40986">
              <w:rPr>
                <w:rFonts w:asciiTheme="minorEastAsia" w:hAnsiTheme="minorEastAsia"/>
                <w:kern w:val="13"/>
              </w:rPr>
              <w:t>005090</w:t>
            </w:r>
          </w:p>
        </w:tc>
        <w:tc>
          <w:tcPr>
            <w:tcW w:w="2900" w:type="dxa"/>
            <w:shd w:val="clear" w:color="auto" w:fill="auto"/>
            <w:tcMar>
              <w:top w:w="0" w:type="dxa"/>
              <w:bottom w:w="0" w:type="dxa"/>
            </w:tcMar>
            <w:vAlign w:val="bottom"/>
          </w:tcPr>
          <w:p w:rsidR="00E3193C" w:rsidRDefault="00E3193C" w:rsidP="00E3193C">
            <w:pPr>
              <w:jc w:val="center"/>
              <w:rPr>
                <w:rFonts w:asciiTheme="minorEastAsia" w:hAnsiTheme="minorEastAsia"/>
                <w:kern w:val="13"/>
              </w:rPr>
            </w:pPr>
            <w:r w:rsidRPr="00C40986">
              <w:rPr>
                <w:rFonts w:asciiTheme="minorEastAsia" w:hAnsiTheme="minorEastAsia"/>
                <w:kern w:val="13"/>
              </w:rPr>
              <w:t>嘉合睿金混合</w:t>
            </w:r>
            <w:r>
              <w:rPr>
                <w:rFonts w:asciiTheme="minorEastAsia" w:hAnsiTheme="minorEastAsia" w:hint="eastAsia"/>
                <w:kern w:val="13"/>
              </w:rPr>
              <w:t>A</w:t>
            </w:r>
          </w:p>
        </w:tc>
        <w:tc>
          <w:tcPr>
            <w:tcW w:w="1543" w:type="dxa"/>
            <w:shd w:val="clear" w:color="auto" w:fill="auto"/>
            <w:tcMar>
              <w:top w:w="0" w:type="dxa"/>
              <w:bottom w:w="0" w:type="dxa"/>
            </w:tcMar>
            <w:vAlign w:val="bottom"/>
          </w:tcPr>
          <w:p w:rsidR="00E3193C" w:rsidRDefault="00E3193C" w:rsidP="00E3193C">
            <w:pPr>
              <w:jc w:val="center"/>
              <w:rPr>
                <w:rFonts w:asciiTheme="minorEastAsia" w:hAnsiTheme="minorEastAsia"/>
                <w:kern w:val="13"/>
              </w:rPr>
            </w:pPr>
            <w:r w:rsidRPr="00C40986">
              <w:rPr>
                <w:rFonts w:asciiTheme="minorEastAsia" w:hAnsiTheme="minorEastAsia"/>
                <w:kern w:val="13"/>
              </w:rPr>
              <w:t>R3</w:t>
            </w:r>
          </w:p>
        </w:tc>
        <w:tc>
          <w:tcPr>
            <w:tcW w:w="1801" w:type="dxa"/>
            <w:shd w:val="clear" w:color="auto" w:fill="auto"/>
            <w:tcMar>
              <w:top w:w="0" w:type="dxa"/>
              <w:bottom w:w="0" w:type="dxa"/>
            </w:tcMar>
            <w:vAlign w:val="bottom"/>
          </w:tcPr>
          <w:p w:rsidR="00E3193C" w:rsidRDefault="00E3193C" w:rsidP="00E3193C">
            <w:pPr>
              <w:jc w:val="center"/>
              <w:rPr>
                <w:rFonts w:asciiTheme="minorEastAsia" w:hAnsiTheme="minorEastAsia"/>
                <w:kern w:val="13"/>
              </w:rPr>
            </w:pPr>
            <w:r w:rsidRPr="00C40986">
              <w:rPr>
                <w:rFonts w:asciiTheme="minorEastAsia" w:hAnsiTheme="minorEastAsia"/>
                <w:kern w:val="13"/>
              </w:rPr>
              <w:t>R4</w:t>
            </w:r>
          </w:p>
        </w:tc>
      </w:tr>
      <w:tr w:rsidR="00E3193C" w:rsidTr="00C40986">
        <w:trPr>
          <w:trHeight w:val="25"/>
        </w:trPr>
        <w:tc>
          <w:tcPr>
            <w:tcW w:w="958" w:type="dxa"/>
            <w:vMerge/>
            <w:vAlign w:val="center"/>
          </w:tcPr>
          <w:p w:rsidR="00E3193C" w:rsidRDefault="00E3193C" w:rsidP="00E3193C">
            <w:pPr>
              <w:jc w:val="center"/>
              <w:rPr>
                <w:rFonts w:asciiTheme="minorEastAsia" w:hAnsiTheme="minorEastAsia"/>
                <w:kern w:val="13"/>
              </w:rPr>
            </w:pPr>
          </w:p>
        </w:tc>
        <w:tc>
          <w:tcPr>
            <w:tcW w:w="1049" w:type="dxa"/>
            <w:shd w:val="clear" w:color="auto" w:fill="auto"/>
            <w:tcMar>
              <w:top w:w="0" w:type="dxa"/>
              <w:bottom w:w="0" w:type="dxa"/>
            </w:tcMar>
            <w:vAlign w:val="bottom"/>
          </w:tcPr>
          <w:p w:rsidR="00E3193C" w:rsidRPr="00C40986" w:rsidRDefault="00E3193C" w:rsidP="00E3193C">
            <w:pPr>
              <w:jc w:val="center"/>
              <w:rPr>
                <w:rFonts w:asciiTheme="minorEastAsia" w:hAnsiTheme="minorEastAsia"/>
                <w:kern w:val="13"/>
              </w:rPr>
            </w:pPr>
            <w:r>
              <w:rPr>
                <w:rFonts w:asciiTheme="minorEastAsia" w:hAnsiTheme="minorEastAsia" w:hint="eastAsia"/>
                <w:kern w:val="13"/>
              </w:rPr>
              <w:t>005091</w:t>
            </w:r>
          </w:p>
        </w:tc>
        <w:tc>
          <w:tcPr>
            <w:tcW w:w="2900" w:type="dxa"/>
            <w:shd w:val="clear" w:color="auto" w:fill="auto"/>
            <w:tcMar>
              <w:top w:w="0" w:type="dxa"/>
              <w:bottom w:w="0" w:type="dxa"/>
            </w:tcMar>
            <w:vAlign w:val="bottom"/>
          </w:tcPr>
          <w:p w:rsidR="00E3193C" w:rsidRPr="00C40986" w:rsidRDefault="00E3193C" w:rsidP="00E3193C">
            <w:pPr>
              <w:jc w:val="center"/>
              <w:rPr>
                <w:rFonts w:asciiTheme="minorEastAsia" w:hAnsiTheme="minorEastAsia"/>
                <w:kern w:val="13"/>
              </w:rPr>
            </w:pPr>
            <w:r w:rsidRPr="00C40986">
              <w:rPr>
                <w:rFonts w:asciiTheme="minorEastAsia" w:hAnsiTheme="minorEastAsia"/>
                <w:kern w:val="13"/>
              </w:rPr>
              <w:t>嘉合睿金混合</w:t>
            </w:r>
            <w:r>
              <w:rPr>
                <w:rFonts w:asciiTheme="minorEastAsia" w:hAnsiTheme="minorEastAsia" w:hint="eastAsia"/>
                <w:kern w:val="13"/>
              </w:rPr>
              <w:t>C</w:t>
            </w:r>
          </w:p>
        </w:tc>
        <w:tc>
          <w:tcPr>
            <w:tcW w:w="1543" w:type="dxa"/>
            <w:shd w:val="clear" w:color="auto" w:fill="auto"/>
            <w:tcMar>
              <w:top w:w="0" w:type="dxa"/>
              <w:bottom w:w="0" w:type="dxa"/>
            </w:tcMar>
            <w:vAlign w:val="bottom"/>
          </w:tcPr>
          <w:p w:rsidR="00E3193C" w:rsidRPr="00C40986" w:rsidRDefault="00E3193C" w:rsidP="00E3193C">
            <w:pPr>
              <w:jc w:val="center"/>
              <w:rPr>
                <w:rFonts w:asciiTheme="minorEastAsia" w:hAnsiTheme="minorEastAsia"/>
                <w:kern w:val="13"/>
              </w:rPr>
            </w:pPr>
            <w:r w:rsidRPr="00C40986">
              <w:rPr>
                <w:rFonts w:asciiTheme="minorEastAsia" w:hAnsiTheme="minorEastAsia"/>
                <w:kern w:val="13"/>
              </w:rPr>
              <w:t>R3</w:t>
            </w:r>
          </w:p>
        </w:tc>
        <w:tc>
          <w:tcPr>
            <w:tcW w:w="1801" w:type="dxa"/>
            <w:shd w:val="clear" w:color="auto" w:fill="auto"/>
            <w:tcMar>
              <w:top w:w="0" w:type="dxa"/>
              <w:bottom w:w="0" w:type="dxa"/>
            </w:tcMar>
            <w:vAlign w:val="bottom"/>
          </w:tcPr>
          <w:p w:rsidR="00E3193C" w:rsidRPr="00C40986" w:rsidRDefault="00E3193C" w:rsidP="00E3193C">
            <w:pPr>
              <w:jc w:val="center"/>
              <w:rPr>
                <w:rFonts w:asciiTheme="minorEastAsia" w:hAnsiTheme="minorEastAsia"/>
                <w:kern w:val="13"/>
              </w:rPr>
            </w:pPr>
            <w:r w:rsidRPr="00C40986">
              <w:rPr>
                <w:rFonts w:asciiTheme="minorEastAsia" w:hAnsiTheme="minorEastAsia"/>
                <w:kern w:val="13"/>
              </w:rPr>
              <w:t>R4</w:t>
            </w:r>
          </w:p>
        </w:tc>
      </w:tr>
      <w:tr w:rsidR="00E3193C" w:rsidTr="00C40986">
        <w:trPr>
          <w:trHeight w:val="300"/>
        </w:trPr>
        <w:tc>
          <w:tcPr>
            <w:tcW w:w="958" w:type="dxa"/>
            <w:vAlign w:val="center"/>
          </w:tcPr>
          <w:p w:rsidR="00E3193C" w:rsidRDefault="00E3193C" w:rsidP="00E3193C">
            <w:pPr>
              <w:jc w:val="center"/>
              <w:rPr>
                <w:rFonts w:asciiTheme="minorEastAsia" w:hAnsiTheme="minorEastAsia"/>
                <w:kern w:val="13"/>
              </w:rPr>
            </w:pPr>
            <w:r>
              <w:rPr>
                <w:rFonts w:asciiTheme="minorEastAsia" w:hAnsiTheme="minorEastAsia" w:hint="eastAsia"/>
                <w:kern w:val="13"/>
              </w:rPr>
              <w:t>4</w:t>
            </w:r>
          </w:p>
        </w:tc>
        <w:tc>
          <w:tcPr>
            <w:tcW w:w="1049" w:type="dxa"/>
            <w:shd w:val="clear" w:color="auto" w:fill="auto"/>
            <w:tcMar>
              <w:top w:w="0" w:type="dxa"/>
              <w:bottom w:w="0" w:type="dxa"/>
            </w:tcMar>
            <w:vAlign w:val="bottom"/>
          </w:tcPr>
          <w:p w:rsidR="00E3193C" w:rsidRDefault="00E3193C" w:rsidP="00E3193C">
            <w:pPr>
              <w:jc w:val="center"/>
              <w:rPr>
                <w:rFonts w:asciiTheme="minorEastAsia" w:hAnsiTheme="minorEastAsia"/>
                <w:kern w:val="13"/>
              </w:rPr>
            </w:pPr>
            <w:r w:rsidRPr="00C40986">
              <w:rPr>
                <w:rFonts w:asciiTheme="minorEastAsia" w:hAnsiTheme="minorEastAsia"/>
                <w:kern w:val="13"/>
              </w:rPr>
              <w:t>006992</w:t>
            </w:r>
          </w:p>
        </w:tc>
        <w:tc>
          <w:tcPr>
            <w:tcW w:w="2900" w:type="dxa"/>
            <w:shd w:val="clear" w:color="auto" w:fill="auto"/>
            <w:tcMar>
              <w:top w:w="0" w:type="dxa"/>
              <w:bottom w:w="0" w:type="dxa"/>
            </w:tcMar>
            <w:vAlign w:val="bottom"/>
          </w:tcPr>
          <w:p w:rsidR="00E3193C" w:rsidRDefault="00E3193C" w:rsidP="00E3193C">
            <w:pPr>
              <w:jc w:val="center"/>
              <w:rPr>
                <w:rFonts w:asciiTheme="minorEastAsia" w:hAnsiTheme="minorEastAsia"/>
                <w:kern w:val="13"/>
              </w:rPr>
            </w:pPr>
            <w:r w:rsidRPr="00C40986">
              <w:rPr>
                <w:rFonts w:asciiTheme="minorEastAsia" w:hAnsiTheme="minorEastAsia"/>
                <w:kern w:val="13"/>
              </w:rPr>
              <w:t>嘉合锦创优势精选混合</w:t>
            </w:r>
          </w:p>
        </w:tc>
        <w:tc>
          <w:tcPr>
            <w:tcW w:w="1543" w:type="dxa"/>
            <w:shd w:val="clear" w:color="auto" w:fill="auto"/>
            <w:tcMar>
              <w:top w:w="0" w:type="dxa"/>
              <w:bottom w:w="0" w:type="dxa"/>
            </w:tcMar>
            <w:vAlign w:val="bottom"/>
          </w:tcPr>
          <w:p w:rsidR="00E3193C" w:rsidRDefault="00E3193C" w:rsidP="00E3193C">
            <w:pPr>
              <w:jc w:val="center"/>
              <w:rPr>
                <w:rFonts w:asciiTheme="minorEastAsia" w:hAnsiTheme="minorEastAsia"/>
                <w:kern w:val="13"/>
              </w:rPr>
            </w:pPr>
            <w:r w:rsidRPr="00C40986">
              <w:rPr>
                <w:rFonts w:asciiTheme="minorEastAsia" w:hAnsiTheme="minorEastAsia"/>
                <w:kern w:val="13"/>
              </w:rPr>
              <w:t>R3</w:t>
            </w:r>
          </w:p>
        </w:tc>
        <w:tc>
          <w:tcPr>
            <w:tcW w:w="1801" w:type="dxa"/>
            <w:shd w:val="clear" w:color="auto" w:fill="auto"/>
            <w:tcMar>
              <w:top w:w="0" w:type="dxa"/>
              <w:bottom w:w="0" w:type="dxa"/>
            </w:tcMar>
            <w:vAlign w:val="bottom"/>
          </w:tcPr>
          <w:p w:rsidR="00E3193C" w:rsidRDefault="00E3193C" w:rsidP="00E3193C">
            <w:pPr>
              <w:jc w:val="center"/>
              <w:rPr>
                <w:rFonts w:asciiTheme="minorEastAsia" w:hAnsiTheme="minorEastAsia"/>
                <w:kern w:val="13"/>
              </w:rPr>
            </w:pPr>
            <w:r w:rsidRPr="00C40986">
              <w:rPr>
                <w:rFonts w:asciiTheme="minorEastAsia" w:hAnsiTheme="minorEastAsia"/>
                <w:kern w:val="13"/>
              </w:rPr>
              <w:t>R4</w:t>
            </w:r>
          </w:p>
        </w:tc>
      </w:tr>
      <w:tr w:rsidR="00E3193C" w:rsidTr="00C40986">
        <w:trPr>
          <w:trHeight w:val="300"/>
        </w:trPr>
        <w:tc>
          <w:tcPr>
            <w:tcW w:w="958" w:type="dxa"/>
            <w:vMerge w:val="restart"/>
            <w:vAlign w:val="center"/>
          </w:tcPr>
          <w:p w:rsidR="00E3193C" w:rsidRDefault="00E3193C" w:rsidP="00E3193C">
            <w:pPr>
              <w:jc w:val="center"/>
              <w:rPr>
                <w:rFonts w:asciiTheme="minorEastAsia" w:hAnsiTheme="minorEastAsia"/>
                <w:kern w:val="13"/>
              </w:rPr>
            </w:pPr>
            <w:r>
              <w:rPr>
                <w:rFonts w:asciiTheme="minorEastAsia" w:hAnsiTheme="minorEastAsia" w:hint="eastAsia"/>
                <w:kern w:val="13"/>
              </w:rPr>
              <w:t>5</w:t>
            </w:r>
          </w:p>
        </w:tc>
        <w:tc>
          <w:tcPr>
            <w:tcW w:w="1049" w:type="dxa"/>
            <w:shd w:val="clear" w:color="auto" w:fill="auto"/>
            <w:tcMar>
              <w:top w:w="0" w:type="dxa"/>
              <w:bottom w:w="0" w:type="dxa"/>
            </w:tcMar>
            <w:vAlign w:val="bottom"/>
          </w:tcPr>
          <w:p w:rsidR="00E3193C" w:rsidRDefault="00E3193C" w:rsidP="00E3193C">
            <w:pPr>
              <w:jc w:val="center"/>
              <w:rPr>
                <w:rFonts w:asciiTheme="minorEastAsia" w:hAnsiTheme="minorEastAsia"/>
                <w:kern w:val="13"/>
              </w:rPr>
            </w:pPr>
            <w:r w:rsidRPr="00C40986">
              <w:rPr>
                <w:rFonts w:asciiTheme="minorEastAsia" w:hAnsiTheme="minorEastAsia"/>
                <w:kern w:val="13"/>
              </w:rPr>
              <w:t>012987</w:t>
            </w:r>
          </w:p>
        </w:tc>
        <w:tc>
          <w:tcPr>
            <w:tcW w:w="2900" w:type="dxa"/>
            <w:shd w:val="clear" w:color="auto" w:fill="auto"/>
            <w:tcMar>
              <w:top w:w="0" w:type="dxa"/>
              <w:bottom w:w="0" w:type="dxa"/>
            </w:tcMar>
            <w:vAlign w:val="bottom"/>
          </w:tcPr>
          <w:p w:rsidR="00E3193C" w:rsidRDefault="00E3193C" w:rsidP="00E3193C">
            <w:pPr>
              <w:jc w:val="center"/>
              <w:rPr>
                <w:rFonts w:asciiTheme="minorEastAsia" w:hAnsiTheme="minorEastAsia"/>
                <w:kern w:val="13"/>
              </w:rPr>
            </w:pPr>
            <w:r w:rsidRPr="00C40986">
              <w:rPr>
                <w:rFonts w:asciiTheme="minorEastAsia" w:hAnsiTheme="minorEastAsia"/>
                <w:kern w:val="13"/>
              </w:rPr>
              <w:t>嘉合锦明混合</w:t>
            </w:r>
            <w:r>
              <w:rPr>
                <w:rFonts w:asciiTheme="minorEastAsia" w:hAnsiTheme="minorEastAsia"/>
                <w:kern w:val="13"/>
              </w:rPr>
              <w:t>A</w:t>
            </w:r>
          </w:p>
        </w:tc>
        <w:tc>
          <w:tcPr>
            <w:tcW w:w="1543" w:type="dxa"/>
            <w:shd w:val="clear" w:color="auto" w:fill="auto"/>
            <w:tcMar>
              <w:top w:w="0" w:type="dxa"/>
              <w:bottom w:w="0" w:type="dxa"/>
            </w:tcMar>
            <w:vAlign w:val="bottom"/>
          </w:tcPr>
          <w:p w:rsidR="00E3193C" w:rsidRDefault="00E3193C" w:rsidP="00E3193C">
            <w:pPr>
              <w:jc w:val="center"/>
              <w:rPr>
                <w:rFonts w:asciiTheme="minorEastAsia" w:hAnsiTheme="minorEastAsia"/>
                <w:kern w:val="13"/>
              </w:rPr>
            </w:pPr>
            <w:r w:rsidRPr="00C40986">
              <w:rPr>
                <w:rFonts w:asciiTheme="minorEastAsia" w:hAnsiTheme="minorEastAsia"/>
                <w:kern w:val="13"/>
              </w:rPr>
              <w:t>R3</w:t>
            </w:r>
          </w:p>
        </w:tc>
        <w:tc>
          <w:tcPr>
            <w:tcW w:w="1801" w:type="dxa"/>
            <w:shd w:val="clear" w:color="auto" w:fill="auto"/>
            <w:tcMar>
              <w:top w:w="0" w:type="dxa"/>
              <w:bottom w:w="0" w:type="dxa"/>
            </w:tcMar>
            <w:vAlign w:val="bottom"/>
          </w:tcPr>
          <w:p w:rsidR="00E3193C" w:rsidRDefault="00E3193C" w:rsidP="00E3193C">
            <w:pPr>
              <w:jc w:val="center"/>
              <w:rPr>
                <w:rFonts w:asciiTheme="minorEastAsia" w:hAnsiTheme="minorEastAsia"/>
                <w:kern w:val="13"/>
              </w:rPr>
            </w:pPr>
            <w:r w:rsidRPr="00C40986">
              <w:rPr>
                <w:rFonts w:asciiTheme="minorEastAsia" w:hAnsiTheme="minorEastAsia"/>
                <w:kern w:val="13"/>
              </w:rPr>
              <w:t>R4</w:t>
            </w:r>
          </w:p>
        </w:tc>
      </w:tr>
      <w:tr w:rsidR="00E3193C" w:rsidTr="00C40986">
        <w:trPr>
          <w:trHeight w:val="300"/>
        </w:trPr>
        <w:tc>
          <w:tcPr>
            <w:tcW w:w="958" w:type="dxa"/>
            <w:vMerge/>
            <w:vAlign w:val="center"/>
          </w:tcPr>
          <w:p w:rsidR="00E3193C" w:rsidRDefault="00E3193C" w:rsidP="00E3193C">
            <w:pPr>
              <w:jc w:val="center"/>
              <w:rPr>
                <w:rFonts w:asciiTheme="minorEastAsia" w:hAnsiTheme="minorEastAsia"/>
                <w:kern w:val="13"/>
              </w:rPr>
            </w:pPr>
          </w:p>
        </w:tc>
        <w:tc>
          <w:tcPr>
            <w:tcW w:w="1049" w:type="dxa"/>
            <w:shd w:val="clear" w:color="auto" w:fill="auto"/>
            <w:tcMar>
              <w:top w:w="0" w:type="dxa"/>
              <w:bottom w:w="0" w:type="dxa"/>
            </w:tcMar>
            <w:vAlign w:val="bottom"/>
          </w:tcPr>
          <w:p w:rsidR="00E3193C" w:rsidRPr="00C40986" w:rsidRDefault="00E3193C" w:rsidP="00E3193C">
            <w:pPr>
              <w:jc w:val="center"/>
              <w:rPr>
                <w:rFonts w:asciiTheme="minorEastAsia" w:hAnsiTheme="minorEastAsia"/>
                <w:kern w:val="13"/>
              </w:rPr>
            </w:pPr>
            <w:r>
              <w:rPr>
                <w:rFonts w:asciiTheme="minorEastAsia" w:hAnsiTheme="minorEastAsia" w:hint="eastAsia"/>
                <w:kern w:val="13"/>
              </w:rPr>
              <w:t>012988</w:t>
            </w:r>
          </w:p>
        </w:tc>
        <w:tc>
          <w:tcPr>
            <w:tcW w:w="2900" w:type="dxa"/>
            <w:shd w:val="clear" w:color="auto" w:fill="auto"/>
            <w:tcMar>
              <w:top w:w="0" w:type="dxa"/>
              <w:bottom w:w="0" w:type="dxa"/>
            </w:tcMar>
            <w:vAlign w:val="bottom"/>
          </w:tcPr>
          <w:p w:rsidR="00E3193C" w:rsidRPr="00C40986" w:rsidRDefault="00E3193C" w:rsidP="00E3193C">
            <w:pPr>
              <w:jc w:val="center"/>
              <w:rPr>
                <w:rFonts w:asciiTheme="minorEastAsia" w:hAnsiTheme="minorEastAsia"/>
                <w:kern w:val="13"/>
              </w:rPr>
            </w:pPr>
            <w:r w:rsidRPr="00C40986">
              <w:rPr>
                <w:rFonts w:asciiTheme="minorEastAsia" w:hAnsiTheme="minorEastAsia"/>
                <w:kern w:val="13"/>
              </w:rPr>
              <w:t>嘉合锦明混合</w:t>
            </w:r>
            <w:r>
              <w:rPr>
                <w:rFonts w:asciiTheme="minorEastAsia" w:hAnsiTheme="minorEastAsia" w:hint="eastAsia"/>
                <w:kern w:val="13"/>
              </w:rPr>
              <w:t>C</w:t>
            </w:r>
          </w:p>
        </w:tc>
        <w:tc>
          <w:tcPr>
            <w:tcW w:w="1543" w:type="dxa"/>
            <w:shd w:val="clear" w:color="auto" w:fill="auto"/>
            <w:tcMar>
              <w:top w:w="0" w:type="dxa"/>
              <w:bottom w:w="0" w:type="dxa"/>
            </w:tcMar>
            <w:vAlign w:val="bottom"/>
          </w:tcPr>
          <w:p w:rsidR="00E3193C" w:rsidRPr="00C40986" w:rsidRDefault="00E3193C" w:rsidP="00E3193C">
            <w:pPr>
              <w:jc w:val="center"/>
              <w:rPr>
                <w:rFonts w:asciiTheme="minorEastAsia" w:hAnsiTheme="minorEastAsia"/>
                <w:kern w:val="13"/>
              </w:rPr>
            </w:pPr>
            <w:r w:rsidRPr="00C40986">
              <w:rPr>
                <w:rFonts w:asciiTheme="minorEastAsia" w:hAnsiTheme="minorEastAsia"/>
                <w:kern w:val="13"/>
              </w:rPr>
              <w:t>R3</w:t>
            </w:r>
          </w:p>
        </w:tc>
        <w:tc>
          <w:tcPr>
            <w:tcW w:w="1801" w:type="dxa"/>
            <w:shd w:val="clear" w:color="auto" w:fill="auto"/>
            <w:tcMar>
              <w:top w:w="0" w:type="dxa"/>
              <w:bottom w:w="0" w:type="dxa"/>
            </w:tcMar>
            <w:vAlign w:val="bottom"/>
          </w:tcPr>
          <w:p w:rsidR="00E3193C" w:rsidRPr="00C40986" w:rsidRDefault="00E3193C" w:rsidP="00E3193C">
            <w:pPr>
              <w:jc w:val="center"/>
              <w:rPr>
                <w:rFonts w:asciiTheme="minorEastAsia" w:hAnsiTheme="minorEastAsia"/>
                <w:kern w:val="13"/>
              </w:rPr>
            </w:pPr>
            <w:r w:rsidRPr="00C40986">
              <w:rPr>
                <w:rFonts w:asciiTheme="minorEastAsia" w:hAnsiTheme="minorEastAsia"/>
                <w:kern w:val="13"/>
              </w:rPr>
              <w:t>R4</w:t>
            </w:r>
          </w:p>
        </w:tc>
      </w:tr>
      <w:tr w:rsidR="00E3193C" w:rsidTr="00C40986">
        <w:trPr>
          <w:trHeight w:val="300"/>
        </w:trPr>
        <w:tc>
          <w:tcPr>
            <w:tcW w:w="958" w:type="dxa"/>
            <w:vMerge w:val="restart"/>
            <w:vAlign w:val="center"/>
          </w:tcPr>
          <w:p w:rsidR="00E3193C" w:rsidRDefault="00E3193C" w:rsidP="00E3193C">
            <w:pPr>
              <w:jc w:val="center"/>
              <w:rPr>
                <w:rFonts w:asciiTheme="minorEastAsia" w:hAnsiTheme="minorEastAsia"/>
                <w:kern w:val="13"/>
              </w:rPr>
            </w:pPr>
            <w:r>
              <w:rPr>
                <w:rFonts w:asciiTheme="minorEastAsia" w:hAnsiTheme="minorEastAsia" w:hint="eastAsia"/>
                <w:kern w:val="13"/>
              </w:rPr>
              <w:t>6</w:t>
            </w:r>
          </w:p>
        </w:tc>
        <w:tc>
          <w:tcPr>
            <w:tcW w:w="1049" w:type="dxa"/>
            <w:shd w:val="clear" w:color="auto" w:fill="auto"/>
            <w:tcMar>
              <w:top w:w="0" w:type="dxa"/>
              <w:bottom w:w="0" w:type="dxa"/>
            </w:tcMar>
            <w:vAlign w:val="bottom"/>
          </w:tcPr>
          <w:p w:rsidR="00E3193C" w:rsidRDefault="00E3193C" w:rsidP="00E3193C">
            <w:pPr>
              <w:jc w:val="center"/>
              <w:rPr>
                <w:rFonts w:asciiTheme="minorEastAsia" w:hAnsiTheme="minorEastAsia"/>
                <w:kern w:val="13"/>
              </w:rPr>
            </w:pPr>
            <w:r w:rsidRPr="00C40986">
              <w:rPr>
                <w:rFonts w:asciiTheme="minorEastAsia" w:hAnsiTheme="minorEastAsia"/>
                <w:kern w:val="13"/>
              </w:rPr>
              <w:t>015010</w:t>
            </w:r>
          </w:p>
        </w:tc>
        <w:tc>
          <w:tcPr>
            <w:tcW w:w="2900" w:type="dxa"/>
            <w:shd w:val="clear" w:color="auto" w:fill="auto"/>
            <w:tcMar>
              <w:top w:w="0" w:type="dxa"/>
              <w:bottom w:w="0" w:type="dxa"/>
            </w:tcMar>
            <w:vAlign w:val="bottom"/>
          </w:tcPr>
          <w:p w:rsidR="00E3193C" w:rsidRDefault="00E3193C" w:rsidP="00E3193C">
            <w:pPr>
              <w:jc w:val="center"/>
              <w:rPr>
                <w:rFonts w:asciiTheme="minorEastAsia" w:hAnsiTheme="minorEastAsia"/>
                <w:kern w:val="13"/>
              </w:rPr>
            </w:pPr>
            <w:r w:rsidRPr="00C40986">
              <w:rPr>
                <w:rFonts w:asciiTheme="minorEastAsia" w:hAnsiTheme="minorEastAsia"/>
                <w:kern w:val="13"/>
              </w:rPr>
              <w:t>嘉合锦鑫混合</w:t>
            </w:r>
            <w:r>
              <w:rPr>
                <w:rFonts w:asciiTheme="minorEastAsia" w:hAnsiTheme="minorEastAsia"/>
                <w:kern w:val="13"/>
              </w:rPr>
              <w:t>A</w:t>
            </w:r>
          </w:p>
        </w:tc>
        <w:tc>
          <w:tcPr>
            <w:tcW w:w="1543" w:type="dxa"/>
            <w:shd w:val="clear" w:color="auto" w:fill="auto"/>
            <w:tcMar>
              <w:top w:w="0" w:type="dxa"/>
              <w:bottom w:w="0" w:type="dxa"/>
            </w:tcMar>
            <w:vAlign w:val="bottom"/>
          </w:tcPr>
          <w:p w:rsidR="00E3193C" w:rsidRDefault="00E3193C" w:rsidP="00E3193C">
            <w:pPr>
              <w:jc w:val="center"/>
              <w:rPr>
                <w:rFonts w:asciiTheme="minorEastAsia" w:hAnsiTheme="minorEastAsia"/>
                <w:kern w:val="13"/>
              </w:rPr>
            </w:pPr>
            <w:r w:rsidRPr="00C40986">
              <w:rPr>
                <w:rFonts w:asciiTheme="minorEastAsia" w:hAnsiTheme="minorEastAsia"/>
                <w:kern w:val="13"/>
              </w:rPr>
              <w:t>R3</w:t>
            </w:r>
          </w:p>
        </w:tc>
        <w:tc>
          <w:tcPr>
            <w:tcW w:w="1801" w:type="dxa"/>
            <w:shd w:val="clear" w:color="auto" w:fill="auto"/>
            <w:tcMar>
              <w:top w:w="0" w:type="dxa"/>
              <w:bottom w:w="0" w:type="dxa"/>
            </w:tcMar>
            <w:vAlign w:val="bottom"/>
          </w:tcPr>
          <w:p w:rsidR="00E3193C" w:rsidRDefault="00E3193C" w:rsidP="00E3193C">
            <w:pPr>
              <w:jc w:val="center"/>
              <w:rPr>
                <w:rFonts w:asciiTheme="minorEastAsia" w:hAnsiTheme="minorEastAsia"/>
                <w:kern w:val="13"/>
              </w:rPr>
            </w:pPr>
            <w:r w:rsidRPr="00C40986">
              <w:rPr>
                <w:rFonts w:asciiTheme="minorEastAsia" w:hAnsiTheme="minorEastAsia"/>
                <w:kern w:val="13"/>
              </w:rPr>
              <w:t>R4</w:t>
            </w:r>
          </w:p>
        </w:tc>
      </w:tr>
      <w:tr w:rsidR="00E3193C" w:rsidTr="00C40986">
        <w:trPr>
          <w:trHeight w:val="300"/>
        </w:trPr>
        <w:tc>
          <w:tcPr>
            <w:tcW w:w="958" w:type="dxa"/>
            <w:vMerge/>
            <w:vAlign w:val="center"/>
          </w:tcPr>
          <w:p w:rsidR="00E3193C" w:rsidRDefault="00E3193C" w:rsidP="00E3193C">
            <w:pPr>
              <w:jc w:val="center"/>
              <w:rPr>
                <w:rFonts w:asciiTheme="minorEastAsia" w:hAnsiTheme="minorEastAsia"/>
                <w:kern w:val="13"/>
              </w:rPr>
            </w:pPr>
          </w:p>
        </w:tc>
        <w:tc>
          <w:tcPr>
            <w:tcW w:w="1049" w:type="dxa"/>
            <w:shd w:val="clear" w:color="auto" w:fill="auto"/>
            <w:tcMar>
              <w:top w:w="0" w:type="dxa"/>
              <w:bottom w:w="0" w:type="dxa"/>
            </w:tcMar>
            <w:vAlign w:val="bottom"/>
          </w:tcPr>
          <w:p w:rsidR="00E3193C" w:rsidRPr="00C40986" w:rsidRDefault="00E3193C" w:rsidP="00E3193C">
            <w:pPr>
              <w:jc w:val="center"/>
              <w:rPr>
                <w:rFonts w:asciiTheme="minorEastAsia" w:hAnsiTheme="minorEastAsia"/>
                <w:kern w:val="13"/>
              </w:rPr>
            </w:pPr>
            <w:r>
              <w:rPr>
                <w:rFonts w:asciiTheme="minorEastAsia" w:hAnsiTheme="minorEastAsia" w:hint="eastAsia"/>
                <w:kern w:val="13"/>
              </w:rPr>
              <w:t>015011</w:t>
            </w:r>
          </w:p>
        </w:tc>
        <w:tc>
          <w:tcPr>
            <w:tcW w:w="2900" w:type="dxa"/>
            <w:shd w:val="clear" w:color="auto" w:fill="auto"/>
            <w:tcMar>
              <w:top w:w="0" w:type="dxa"/>
              <w:bottom w:w="0" w:type="dxa"/>
            </w:tcMar>
            <w:vAlign w:val="bottom"/>
          </w:tcPr>
          <w:p w:rsidR="00E3193C" w:rsidRPr="00C40986" w:rsidRDefault="00E3193C" w:rsidP="00E3193C">
            <w:pPr>
              <w:jc w:val="center"/>
              <w:rPr>
                <w:rFonts w:asciiTheme="minorEastAsia" w:hAnsiTheme="minorEastAsia"/>
                <w:kern w:val="13"/>
              </w:rPr>
            </w:pPr>
            <w:r>
              <w:rPr>
                <w:rFonts w:asciiTheme="minorEastAsia" w:hAnsiTheme="minorEastAsia"/>
                <w:kern w:val="13"/>
              </w:rPr>
              <w:t>嘉合锦鑫混合C</w:t>
            </w:r>
          </w:p>
        </w:tc>
        <w:tc>
          <w:tcPr>
            <w:tcW w:w="1543" w:type="dxa"/>
            <w:shd w:val="clear" w:color="auto" w:fill="auto"/>
            <w:tcMar>
              <w:top w:w="0" w:type="dxa"/>
              <w:bottom w:w="0" w:type="dxa"/>
            </w:tcMar>
            <w:vAlign w:val="bottom"/>
          </w:tcPr>
          <w:p w:rsidR="00E3193C" w:rsidRPr="00C40986" w:rsidRDefault="00E3193C" w:rsidP="00E3193C">
            <w:pPr>
              <w:jc w:val="center"/>
              <w:rPr>
                <w:rFonts w:asciiTheme="minorEastAsia" w:hAnsiTheme="minorEastAsia"/>
                <w:kern w:val="13"/>
              </w:rPr>
            </w:pPr>
            <w:r w:rsidRPr="00C40986">
              <w:rPr>
                <w:rFonts w:asciiTheme="minorEastAsia" w:hAnsiTheme="minorEastAsia"/>
                <w:kern w:val="13"/>
              </w:rPr>
              <w:t>R3</w:t>
            </w:r>
          </w:p>
        </w:tc>
        <w:tc>
          <w:tcPr>
            <w:tcW w:w="1801" w:type="dxa"/>
            <w:shd w:val="clear" w:color="auto" w:fill="auto"/>
            <w:tcMar>
              <w:top w:w="0" w:type="dxa"/>
              <w:bottom w:w="0" w:type="dxa"/>
            </w:tcMar>
            <w:vAlign w:val="bottom"/>
          </w:tcPr>
          <w:p w:rsidR="00E3193C" w:rsidRPr="00C40986" w:rsidRDefault="00E3193C" w:rsidP="00E3193C">
            <w:pPr>
              <w:jc w:val="center"/>
              <w:rPr>
                <w:rFonts w:asciiTheme="minorEastAsia" w:hAnsiTheme="minorEastAsia"/>
                <w:kern w:val="13"/>
              </w:rPr>
            </w:pPr>
            <w:r w:rsidRPr="00C40986">
              <w:rPr>
                <w:rFonts w:asciiTheme="minorEastAsia" w:hAnsiTheme="minorEastAsia"/>
                <w:kern w:val="13"/>
              </w:rPr>
              <w:t>R4</w:t>
            </w:r>
          </w:p>
        </w:tc>
      </w:tr>
      <w:tr w:rsidR="0037296B" w:rsidTr="00C40986">
        <w:trPr>
          <w:trHeight w:val="300"/>
        </w:trPr>
        <w:tc>
          <w:tcPr>
            <w:tcW w:w="958" w:type="dxa"/>
            <w:vMerge w:val="restart"/>
            <w:vAlign w:val="center"/>
          </w:tcPr>
          <w:p w:rsidR="0037296B" w:rsidRDefault="0037296B" w:rsidP="00E3193C">
            <w:pPr>
              <w:jc w:val="center"/>
              <w:rPr>
                <w:rFonts w:asciiTheme="minorEastAsia" w:hAnsiTheme="minorEastAsia"/>
                <w:kern w:val="13"/>
              </w:rPr>
            </w:pPr>
            <w:r>
              <w:rPr>
                <w:rFonts w:asciiTheme="minorEastAsia" w:hAnsiTheme="minorEastAsia" w:hint="eastAsia"/>
                <w:kern w:val="13"/>
              </w:rPr>
              <w:t>7</w:t>
            </w:r>
          </w:p>
        </w:tc>
        <w:tc>
          <w:tcPr>
            <w:tcW w:w="1049" w:type="dxa"/>
            <w:shd w:val="clear" w:color="auto" w:fill="auto"/>
            <w:tcMar>
              <w:top w:w="0" w:type="dxa"/>
              <w:bottom w:w="0" w:type="dxa"/>
            </w:tcMar>
            <w:vAlign w:val="bottom"/>
          </w:tcPr>
          <w:p w:rsidR="0037296B" w:rsidRPr="00C40986" w:rsidRDefault="0037296B" w:rsidP="00E3193C">
            <w:pPr>
              <w:jc w:val="center"/>
              <w:rPr>
                <w:rFonts w:asciiTheme="minorEastAsia" w:hAnsiTheme="minorEastAsia"/>
                <w:kern w:val="13"/>
              </w:rPr>
            </w:pPr>
            <w:r w:rsidRPr="00C40986">
              <w:rPr>
                <w:rFonts w:asciiTheme="minorEastAsia" w:hAnsiTheme="minorEastAsia"/>
                <w:kern w:val="13"/>
              </w:rPr>
              <w:t>016761</w:t>
            </w:r>
          </w:p>
        </w:tc>
        <w:tc>
          <w:tcPr>
            <w:tcW w:w="2900" w:type="dxa"/>
            <w:shd w:val="clear" w:color="auto" w:fill="auto"/>
            <w:tcMar>
              <w:top w:w="0" w:type="dxa"/>
              <w:bottom w:w="0" w:type="dxa"/>
            </w:tcMar>
            <w:vAlign w:val="bottom"/>
          </w:tcPr>
          <w:p w:rsidR="0037296B" w:rsidRPr="00C40986" w:rsidRDefault="0037296B" w:rsidP="00E3193C">
            <w:pPr>
              <w:jc w:val="center"/>
              <w:rPr>
                <w:rFonts w:asciiTheme="minorEastAsia" w:hAnsiTheme="minorEastAsia"/>
                <w:kern w:val="13"/>
              </w:rPr>
            </w:pPr>
            <w:r w:rsidRPr="00C40986">
              <w:rPr>
                <w:rFonts w:asciiTheme="minorEastAsia" w:hAnsiTheme="minorEastAsia"/>
                <w:kern w:val="13"/>
              </w:rPr>
              <w:t>嘉合锦荣混合</w:t>
            </w:r>
            <w:r>
              <w:rPr>
                <w:rFonts w:asciiTheme="minorEastAsia" w:hAnsiTheme="minorEastAsia"/>
                <w:kern w:val="13"/>
              </w:rPr>
              <w:t>A</w:t>
            </w:r>
          </w:p>
        </w:tc>
        <w:tc>
          <w:tcPr>
            <w:tcW w:w="1543" w:type="dxa"/>
            <w:shd w:val="clear" w:color="auto" w:fill="auto"/>
            <w:tcMar>
              <w:top w:w="0" w:type="dxa"/>
              <w:bottom w:w="0" w:type="dxa"/>
            </w:tcMar>
            <w:vAlign w:val="bottom"/>
          </w:tcPr>
          <w:p w:rsidR="0037296B" w:rsidRPr="00C40986" w:rsidRDefault="0037296B" w:rsidP="00E3193C">
            <w:pPr>
              <w:jc w:val="center"/>
              <w:rPr>
                <w:rFonts w:asciiTheme="minorEastAsia" w:hAnsiTheme="minorEastAsia"/>
                <w:kern w:val="13"/>
              </w:rPr>
            </w:pPr>
            <w:r w:rsidRPr="00C40986">
              <w:rPr>
                <w:rFonts w:asciiTheme="minorEastAsia" w:hAnsiTheme="minorEastAsia"/>
                <w:kern w:val="13"/>
              </w:rPr>
              <w:t>R3</w:t>
            </w:r>
          </w:p>
        </w:tc>
        <w:tc>
          <w:tcPr>
            <w:tcW w:w="1801" w:type="dxa"/>
            <w:shd w:val="clear" w:color="auto" w:fill="auto"/>
            <w:tcMar>
              <w:top w:w="0" w:type="dxa"/>
              <w:bottom w:w="0" w:type="dxa"/>
            </w:tcMar>
            <w:vAlign w:val="bottom"/>
          </w:tcPr>
          <w:p w:rsidR="0037296B" w:rsidRPr="00C40986" w:rsidRDefault="0037296B" w:rsidP="00E3193C">
            <w:pPr>
              <w:jc w:val="center"/>
              <w:rPr>
                <w:rFonts w:asciiTheme="minorEastAsia" w:hAnsiTheme="minorEastAsia"/>
                <w:kern w:val="13"/>
              </w:rPr>
            </w:pPr>
            <w:r w:rsidRPr="00C40986">
              <w:rPr>
                <w:rFonts w:asciiTheme="minorEastAsia" w:hAnsiTheme="minorEastAsia"/>
                <w:kern w:val="13"/>
              </w:rPr>
              <w:t>R4</w:t>
            </w:r>
          </w:p>
        </w:tc>
      </w:tr>
      <w:tr w:rsidR="0037296B" w:rsidTr="00C40986">
        <w:trPr>
          <w:trHeight w:val="300"/>
        </w:trPr>
        <w:tc>
          <w:tcPr>
            <w:tcW w:w="958" w:type="dxa"/>
            <w:vMerge/>
            <w:vAlign w:val="center"/>
          </w:tcPr>
          <w:p w:rsidR="0037296B" w:rsidRDefault="0037296B" w:rsidP="0037296B">
            <w:pPr>
              <w:jc w:val="center"/>
              <w:rPr>
                <w:rFonts w:asciiTheme="minorEastAsia" w:hAnsiTheme="minorEastAsia"/>
                <w:kern w:val="13"/>
              </w:rPr>
            </w:pPr>
          </w:p>
        </w:tc>
        <w:tc>
          <w:tcPr>
            <w:tcW w:w="1049" w:type="dxa"/>
            <w:shd w:val="clear" w:color="auto" w:fill="auto"/>
            <w:tcMar>
              <w:top w:w="0" w:type="dxa"/>
              <w:bottom w:w="0" w:type="dxa"/>
            </w:tcMar>
            <w:vAlign w:val="bottom"/>
          </w:tcPr>
          <w:p w:rsidR="0037296B" w:rsidRPr="00C40986" w:rsidRDefault="0037296B" w:rsidP="0037296B">
            <w:pPr>
              <w:jc w:val="center"/>
              <w:rPr>
                <w:rFonts w:asciiTheme="minorEastAsia" w:hAnsiTheme="minorEastAsia"/>
                <w:kern w:val="13"/>
              </w:rPr>
            </w:pPr>
            <w:r>
              <w:rPr>
                <w:rFonts w:asciiTheme="minorEastAsia" w:hAnsiTheme="minorEastAsia" w:hint="eastAsia"/>
                <w:kern w:val="13"/>
              </w:rPr>
              <w:t>016762</w:t>
            </w:r>
          </w:p>
        </w:tc>
        <w:tc>
          <w:tcPr>
            <w:tcW w:w="2900" w:type="dxa"/>
            <w:shd w:val="clear" w:color="auto" w:fill="auto"/>
            <w:tcMar>
              <w:top w:w="0" w:type="dxa"/>
              <w:bottom w:w="0" w:type="dxa"/>
            </w:tcMar>
            <w:vAlign w:val="bottom"/>
          </w:tcPr>
          <w:p w:rsidR="0037296B" w:rsidRPr="00C40986" w:rsidRDefault="0037296B" w:rsidP="0037296B">
            <w:pPr>
              <w:jc w:val="center"/>
              <w:rPr>
                <w:rFonts w:asciiTheme="minorEastAsia" w:hAnsiTheme="minorEastAsia"/>
                <w:kern w:val="13"/>
              </w:rPr>
            </w:pPr>
            <w:r w:rsidRPr="0037296B">
              <w:rPr>
                <w:rFonts w:asciiTheme="minorEastAsia" w:hAnsiTheme="minorEastAsia" w:hint="eastAsia"/>
                <w:kern w:val="13"/>
              </w:rPr>
              <w:t>嘉合锦荣混合C</w:t>
            </w:r>
          </w:p>
        </w:tc>
        <w:tc>
          <w:tcPr>
            <w:tcW w:w="1543" w:type="dxa"/>
            <w:shd w:val="clear" w:color="auto" w:fill="auto"/>
            <w:tcMar>
              <w:top w:w="0" w:type="dxa"/>
              <w:bottom w:w="0" w:type="dxa"/>
            </w:tcMar>
            <w:vAlign w:val="bottom"/>
          </w:tcPr>
          <w:p w:rsidR="0037296B" w:rsidRPr="00C40986" w:rsidRDefault="0037296B" w:rsidP="0037296B">
            <w:pPr>
              <w:jc w:val="center"/>
              <w:rPr>
                <w:rFonts w:asciiTheme="minorEastAsia" w:hAnsiTheme="minorEastAsia"/>
                <w:kern w:val="13"/>
              </w:rPr>
            </w:pPr>
            <w:r w:rsidRPr="00C40986">
              <w:rPr>
                <w:rFonts w:asciiTheme="minorEastAsia" w:hAnsiTheme="minorEastAsia"/>
                <w:kern w:val="13"/>
              </w:rPr>
              <w:t>R3</w:t>
            </w:r>
          </w:p>
        </w:tc>
        <w:tc>
          <w:tcPr>
            <w:tcW w:w="1801" w:type="dxa"/>
            <w:shd w:val="clear" w:color="auto" w:fill="auto"/>
            <w:tcMar>
              <w:top w:w="0" w:type="dxa"/>
              <w:bottom w:w="0" w:type="dxa"/>
            </w:tcMar>
            <w:vAlign w:val="bottom"/>
          </w:tcPr>
          <w:p w:rsidR="0037296B" w:rsidRPr="00C40986" w:rsidRDefault="0037296B" w:rsidP="0037296B">
            <w:pPr>
              <w:jc w:val="center"/>
              <w:rPr>
                <w:rFonts w:asciiTheme="minorEastAsia" w:hAnsiTheme="minorEastAsia"/>
                <w:kern w:val="13"/>
              </w:rPr>
            </w:pPr>
            <w:r w:rsidRPr="00C40986">
              <w:rPr>
                <w:rFonts w:asciiTheme="minorEastAsia" w:hAnsiTheme="minorEastAsia"/>
                <w:kern w:val="13"/>
              </w:rPr>
              <w:t>R4</w:t>
            </w:r>
          </w:p>
        </w:tc>
      </w:tr>
      <w:tr w:rsidR="0037296B" w:rsidTr="00C40986">
        <w:trPr>
          <w:trHeight w:val="300"/>
        </w:trPr>
        <w:tc>
          <w:tcPr>
            <w:tcW w:w="958" w:type="dxa"/>
            <w:vMerge w:val="restart"/>
            <w:vAlign w:val="center"/>
          </w:tcPr>
          <w:p w:rsidR="0037296B" w:rsidRDefault="0037296B" w:rsidP="0037296B">
            <w:pPr>
              <w:jc w:val="center"/>
              <w:rPr>
                <w:rFonts w:asciiTheme="minorEastAsia" w:hAnsiTheme="minorEastAsia"/>
                <w:kern w:val="13"/>
              </w:rPr>
            </w:pPr>
            <w:r>
              <w:rPr>
                <w:rFonts w:asciiTheme="minorEastAsia" w:hAnsiTheme="minorEastAsia" w:hint="eastAsia"/>
                <w:kern w:val="13"/>
              </w:rPr>
              <w:t>8</w:t>
            </w:r>
          </w:p>
        </w:tc>
        <w:tc>
          <w:tcPr>
            <w:tcW w:w="1049" w:type="dxa"/>
            <w:shd w:val="clear" w:color="auto" w:fill="auto"/>
            <w:tcMar>
              <w:top w:w="0" w:type="dxa"/>
              <w:bottom w:w="0" w:type="dxa"/>
            </w:tcMar>
            <w:vAlign w:val="bottom"/>
          </w:tcPr>
          <w:p w:rsidR="0037296B" w:rsidRPr="00C40986" w:rsidRDefault="0037296B" w:rsidP="0037296B">
            <w:pPr>
              <w:jc w:val="center"/>
              <w:rPr>
                <w:rFonts w:asciiTheme="minorEastAsia" w:hAnsiTheme="minorEastAsia"/>
                <w:kern w:val="13"/>
              </w:rPr>
            </w:pPr>
            <w:r w:rsidRPr="00C40986">
              <w:rPr>
                <w:rFonts w:asciiTheme="minorEastAsia" w:hAnsiTheme="minorEastAsia"/>
                <w:kern w:val="13"/>
              </w:rPr>
              <w:t>007141</w:t>
            </w:r>
          </w:p>
        </w:tc>
        <w:tc>
          <w:tcPr>
            <w:tcW w:w="2900" w:type="dxa"/>
            <w:shd w:val="clear" w:color="auto" w:fill="auto"/>
            <w:tcMar>
              <w:top w:w="0" w:type="dxa"/>
              <w:bottom w:w="0" w:type="dxa"/>
            </w:tcMar>
            <w:vAlign w:val="bottom"/>
          </w:tcPr>
          <w:p w:rsidR="0037296B" w:rsidRPr="00C40986" w:rsidRDefault="0037296B">
            <w:pPr>
              <w:jc w:val="center"/>
              <w:rPr>
                <w:rFonts w:asciiTheme="minorEastAsia" w:hAnsiTheme="minorEastAsia"/>
                <w:kern w:val="13"/>
              </w:rPr>
            </w:pPr>
            <w:r w:rsidRPr="00C40986">
              <w:rPr>
                <w:rFonts w:asciiTheme="minorEastAsia" w:hAnsiTheme="minorEastAsia"/>
                <w:kern w:val="13"/>
              </w:rPr>
              <w:t>嘉合稳健增长混合</w:t>
            </w:r>
            <w:r>
              <w:rPr>
                <w:rFonts w:asciiTheme="minorEastAsia" w:hAnsiTheme="minorEastAsia"/>
                <w:kern w:val="13"/>
              </w:rPr>
              <w:t>A</w:t>
            </w:r>
          </w:p>
        </w:tc>
        <w:tc>
          <w:tcPr>
            <w:tcW w:w="1543" w:type="dxa"/>
            <w:shd w:val="clear" w:color="auto" w:fill="auto"/>
            <w:tcMar>
              <w:top w:w="0" w:type="dxa"/>
              <w:bottom w:w="0" w:type="dxa"/>
            </w:tcMar>
            <w:vAlign w:val="bottom"/>
          </w:tcPr>
          <w:p w:rsidR="0037296B" w:rsidRPr="00C40986" w:rsidRDefault="0037296B" w:rsidP="0037296B">
            <w:pPr>
              <w:jc w:val="center"/>
              <w:rPr>
                <w:rFonts w:asciiTheme="minorEastAsia" w:hAnsiTheme="minorEastAsia"/>
                <w:kern w:val="13"/>
              </w:rPr>
            </w:pPr>
            <w:r w:rsidRPr="00C40986">
              <w:rPr>
                <w:rFonts w:asciiTheme="minorEastAsia" w:hAnsiTheme="minorEastAsia"/>
                <w:kern w:val="13"/>
              </w:rPr>
              <w:t>R3</w:t>
            </w:r>
          </w:p>
        </w:tc>
        <w:tc>
          <w:tcPr>
            <w:tcW w:w="1801" w:type="dxa"/>
            <w:shd w:val="clear" w:color="auto" w:fill="auto"/>
            <w:tcMar>
              <w:top w:w="0" w:type="dxa"/>
              <w:bottom w:w="0" w:type="dxa"/>
            </w:tcMar>
            <w:vAlign w:val="bottom"/>
          </w:tcPr>
          <w:p w:rsidR="0037296B" w:rsidRPr="00C40986" w:rsidRDefault="0037296B" w:rsidP="0037296B">
            <w:pPr>
              <w:jc w:val="center"/>
              <w:rPr>
                <w:rFonts w:asciiTheme="minorEastAsia" w:hAnsiTheme="minorEastAsia"/>
                <w:kern w:val="13"/>
              </w:rPr>
            </w:pPr>
            <w:r w:rsidRPr="00C40986">
              <w:rPr>
                <w:rFonts w:asciiTheme="minorEastAsia" w:hAnsiTheme="minorEastAsia"/>
                <w:kern w:val="13"/>
              </w:rPr>
              <w:t>R4</w:t>
            </w:r>
          </w:p>
        </w:tc>
      </w:tr>
      <w:tr w:rsidR="0037296B" w:rsidTr="00C40986">
        <w:trPr>
          <w:trHeight w:val="300"/>
        </w:trPr>
        <w:tc>
          <w:tcPr>
            <w:tcW w:w="958" w:type="dxa"/>
            <w:vMerge/>
            <w:vAlign w:val="center"/>
          </w:tcPr>
          <w:p w:rsidR="0037296B" w:rsidRDefault="0037296B" w:rsidP="0037296B">
            <w:pPr>
              <w:jc w:val="center"/>
              <w:rPr>
                <w:rFonts w:asciiTheme="minorEastAsia" w:hAnsiTheme="minorEastAsia"/>
                <w:kern w:val="13"/>
              </w:rPr>
            </w:pPr>
          </w:p>
        </w:tc>
        <w:tc>
          <w:tcPr>
            <w:tcW w:w="1049" w:type="dxa"/>
            <w:shd w:val="clear" w:color="auto" w:fill="auto"/>
            <w:tcMar>
              <w:top w:w="0" w:type="dxa"/>
              <w:bottom w:w="0" w:type="dxa"/>
            </w:tcMar>
            <w:vAlign w:val="bottom"/>
          </w:tcPr>
          <w:p w:rsidR="0037296B" w:rsidRPr="00C40986" w:rsidRDefault="0037296B" w:rsidP="0037296B">
            <w:pPr>
              <w:jc w:val="center"/>
              <w:rPr>
                <w:rFonts w:asciiTheme="minorEastAsia" w:hAnsiTheme="minorEastAsia"/>
                <w:kern w:val="13"/>
              </w:rPr>
            </w:pPr>
            <w:r>
              <w:rPr>
                <w:rFonts w:asciiTheme="minorEastAsia" w:hAnsiTheme="minorEastAsia" w:hint="eastAsia"/>
                <w:kern w:val="13"/>
              </w:rPr>
              <w:t>007142</w:t>
            </w:r>
          </w:p>
        </w:tc>
        <w:tc>
          <w:tcPr>
            <w:tcW w:w="2900" w:type="dxa"/>
            <w:shd w:val="clear" w:color="auto" w:fill="auto"/>
            <w:tcMar>
              <w:top w:w="0" w:type="dxa"/>
              <w:bottom w:w="0" w:type="dxa"/>
            </w:tcMar>
            <w:vAlign w:val="bottom"/>
          </w:tcPr>
          <w:p w:rsidR="0037296B" w:rsidRPr="00C40986" w:rsidRDefault="0037296B" w:rsidP="0037296B">
            <w:pPr>
              <w:jc w:val="center"/>
              <w:rPr>
                <w:rFonts w:asciiTheme="minorEastAsia" w:hAnsiTheme="minorEastAsia"/>
                <w:kern w:val="13"/>
              </w:rPr>
            </w:pPr>
            <w:r w:rsidRPr="00C40986">
              <w:rPr>
                <w:rFonts w:asciiTheme="minorEastAsia" w:hAnsiTheme="minorEastAsia"/>
                <w:kern w:val="13"/>
              </w:rPr>
              <w:t>嘉合稳健增长混合</w:t>
            </w:r>
            <w:r>
              <w:rPr>
                <w:rFonts w:asciiTheme="minorEastAsia" w:hAnsiTheme="minorEastAsia"/>
                <w:kern w:val="13"/>
              </w:rPr>
              <w:t>C</w:t>
            </w:r>
          </w:p>
        </w:tc>
        <w:tc>
          <w:tcPr>
            <w:tcW w:w="1543" w:type="dxa"/>
            <w:shd w:val="clear" w:color="auto" w:fill="auto"/>
            <w:tcMar>
              <w:top w:w="0" w:type="dxa"/>
              <w:bottom w:w="0" w:type="dxa"/>
            </w:tcMar>
            <w:vAlign w:val="bottom"/>
          </w:tcPr>
          <w:p w:rsidR="0037296B" w:rsidRPr="00C40986" w:rsidRDefault="0037296B" w:rsidP="0037296B">
            <w:pPr>
              <w:jc w:val="center"/>
              <w:rPr>
                <w:rFonts w:asciiTheme="minorEastAsia" w:hAnsiTheme="minorEastAsia"/>
                <w:kern w:val="13"/>
              </w:rPr>
            </w:pPr>
            <w:r w:rsidRPr="00C40986">
              <w:rPr>
                <w:rFonts w:asciiTheme="minorEastAsia" w:hAnsiTheme="minorEastAsia"/>
                <w:kern w:val="13"/>
              </w:rPr>
              <w:t>R3</w:t>
            </w:r>
          </w:p>
        </w:tc>
        <w:tc>
          <w:tcPr>
            <w:tcW w:w="1801" w:type="dxa"/>
            <w:shd w:val="clear" w:color="auto" w:fill="auto"/>
            <w:tcMar>
              <w:top w:w="0" w:type="dxa"/>
              <w:bottom w:w="0" w:type="dxa"/>
            </w:tcMar>
            <w:vAlign w:val="bottom"/>
          </w:tcPr>
          <w:p w:rsidR="0037296B" w:rsidRPr="00C40986" w:rsidRDefault="0037296B" w:rsidP="0037296B">
            <w:pPr>
              <w:jc w:val="center"/>
              <w:rPr>
                <w:rFonts w:asciiTheme="minorEastAsia" w:hAnsiTheme="minorEastAsia"/>
                <w:kern w:val="13"/>
              </w:rPr>
            </w:pPr>
            <w:r w:rsidRPr="00C40986">
              <w:rPr>
                <w:rFonts w:asciiTheme="minorEastAsia" w:hAnsiTheme="minorEastAsia"/>
                <w:kern w:val="13"/>
              </w:rPr>
              <w:t>R4</w:t>
            </w:r>
          </w:p>
        </w:tc>
      </w:tr>
    </w:tbl>
    <w:p w:rsidR="000F6DB7" w:rsidRDefault="00C124C4" w:rsidP="0039470A">
      <w:pPr>
        <w:spacing w:beforeLines="50" w:afterLines="50" w:line="360" w:lineRule="auto"/>
        <w:ind w:firstLine="420"/>
      </w:pPr>
      <w:r>
        <w:rPr>
          <w:rFonts w:hint="eastAsia"/>
        </w:rPr>
        <w:t>风险提示：</w:t>
      </w:r>
    </w:p>
    <w:p w:rsidR="000F6DB7" w:rsidRDefault="00C124C4" w:rsidP="0039470A">
      <w:pPr>
        <w:spacing w:beforeLines="50" w:afterLines="50" w:line="360" w:lineRule="auto"/>
        <w:ind w:firstLine="420"/>
        <w:rPr>
          <w:rFonts w:ascii="宋体" w:eastAsia="宋体" w:hAnsi="宋体"/>
        </w:rPr>
      </w:pPr>
      <w:r>
        <w:rPr>
          <w:rFonts w:ascii="宋体" w:eastAsia="宋体" w:hAnsi="宋体" w:hint="eastAsia"/>
        </w:rPr>
        <w:t>1、销售机构(包括基金管理人直销机构和代销机构)根据投资者适当性法律法规对基金进行风险评价，不同的销售机构采用的评价方法不同，因此不同销售机构对基金的风险等级评价结果可能存在不同。</w:t>
      </w:r>
    </w:p>
    <w:p w:rsidR="000F6DB7" w:rsidRDefault="00C124C4" w:rsidP="0039470A">
      <w:pPr>
        <w:spacing w:beforeLines="50" w:afterLines="50" w:line="360" w:lineRule="auto"/>
        <w:ind w:firstLine="420"/>
        <w:rPr>
          <w:rFonts w:ascii="宋体" w:eastAsia="宋体" w:hAnsi="宋体"/>
        </w:rPr>
      </w:pPr>
      <w:r>
        <w:rPr>
          <w:rFonts w:ascii="宋体" w:eastAsia="宋体" w:hAnsi="宋体" w:hint="eastAsia"/>
        </w:rPr>
        <w:lastRenderedPageBreak/>
        <w:t>2、投资者购买基金后，所购买的基金产品风险等级可能因市场或运作情况等影响而发生调整，并可能超出投资者自身风险承受能力，从而可能产生不利后果和损失。投资者应及时关注基金风险等级的变化并谨慎决策，以确保自身的投资决策与风险承受能力相匹配。</w:t>
      </w:r>
    </w:p>
    <w:p w:rsidR="000F6DB7" w:rsidRDefault="00C124C4" w:rsidP="0039470A">
      <w:pPr>
        <w:spacing w:beforeLines="50" w:afterLines="50" w:line="360" w:lineRule="auto"/>
        <w:ind w:firstLine="420"/>
      </w:pPr>
      <w:r>
        <w:rPr>
          <w:rFonts w:ascii="宋体" w:eastAsia="宋体" w:hAnsi="宋体" w:hint="eastAsia"/>
        </w:rPr>
        <w:t>3、基金管理人承诺以诚实信用、勤勉尽责的原则管理和运用基金资产，但不保证基金一定盈利，也不保证最低收益。基金的过往业绩并不预示其未来表现。投资者投资于本公司管理的基金时应认真阅读基金合同、托管协议、招募说明书</w:t>
      </w:r>
      <w:r w:rsidR="003606DB">
        <w:rPr>
          <w:rFonts w:ascii="宋体" w:eastAsia="宋体" w:hAnsi="宋体" w:hint="eastAsia"/>
        </w:rPr>
        <w:t>、产品资料概要</w:t>
      </w:r>
      <w:r>
        <w:rPr>
          <w:rFonts w:hint="eastAsia"/>
        </w:rPr>
        <w:t>和最新产品公告等信息披露文件</w:t>
      </w:r>
      <w:r>
        <w:rPr>
          <w:rFonts w:ascii="宋体" w:eastAsia="宋体" w:hAnsi="宋体" w:hint="eastAsia"/>
        </w:rPr>
        <w:t>，</w:t>
      </w:r>
      <w:r>
        <w:rPr>
          <w:rFonts w:hint="eastAsia"/>
        </w:rPr>
        <w:t>全面认识基金的风险收益特征，自主判断基金的投资价值，审慎做出投资决策，自行承担投资风险。</w:t>
      </w:r>
    </w:p>
    <w:p w:rsidR="00C11E35" w:rsidRDefault="00C11E35" w:rsidP="0039470A">
      <w:pPr>
        <w:spacing w:beforeLines="50" w:afterLines="50" w:line="360" w:lineRule="auto"/>
        <w:ind w:firstLine="420"/>
      </w:pPr>
      <w:r>
        <w:t>特此公告</w:t>
      </w:r>
      <w:r>
        <w:rPr>
          <w:rFonts w:hint="eastAsia"/>
        </w:rPr>
        <w:t>。</w:t>
      </w:r>
    </w:p>
    <w:p w:rsidR="000F6DB7" w:rsidRDefault="000F6DB7" w:rsidP="0039470A">
      <w:pPr>
        <w:spacing w:beforeLines="50" w:afterLines="50" w:line="360" w:lineRule="auto"/>
        <w:jc w:val="right"/>
        <w:rPr>
          <w:rFonts w:ascii="宋体" w:eastAsia="宋体" w:hAnsi="宋体"/>
          <w:szCs w:val="21"/>
        </w:rPr>
      </w:pPr>
    </w:p>
    <w:p w:rsidR="000F6DB7" w:rsidRDefault="000F6DB7" w:rsidP="0039470A">
      <w:pPr>
        <w:spacing w:beforeLines="50" w:afterLines="50" w:line="360" w:lineRule="auto"/>
        <w:jc w:val="right"/>
        <w:rPr>
          <w:rFonts w:ascii="宋体" w:eastAsia="宋体" w:hAnsi="宋体"/>
          <w:szCs w:val="21"/>
        </w:rPr>
      </w:pPr>
    </w:p>
    <w:p w:rsidR="000F6DB7" w:rsidRDefault="000F6DB7" w:rsidP="0039470A">
      <w:pPr>
        <w:spacing w:beforeLines="50" w:afterLines="50" w:line="360" w:lineRule="auto"/>
        <w:jc w:val="right"/>
        <w:rPr>
          <w:rFonts w:ascii="宋体" w:eastAsia="宋体" w:hAnsi="宋体"/>
          <w:szCs w:val="21"/>
        </w:rPr>
      </w:pPr>
    </w:p>
    <w:p w:rsidR="000F6DB7" w:rsidRDefault="000F6DB7" w:rsidP="0039470A">
      <w:pPr>
        <w:spacing w:beforeLines="50" w:afterLines="50" w:line="360" w:lineRule="auto"/>
        <w:jc w:val="right"/>
        <w:rPr>
          <w:rFonts w:ascii="宋体" w:eastAsia="宋体" w:hAnsi="宋体"/>
          <w:szCs w:val="21"/>
        </w:rPr>
      </w:pPr>
    </w:p>
    <w:p w:rsidR="000F6DB7" w:rsidRDefault="00C124C4" w:rsidP="0039470A">
      <w:pPr>
        <w:spacing w:beforeLines="50" w:afterLines="50" w:line="360" w:lineRule="auto"/>
        <w:jc w:val="right"/>
        <w:rPr>
          <w:rFonts w:ascii="宋体" w:eastAsia="宋体" w:hAnsi="宋体"/>
          <w:szCs w:val="21"/>
        </w:rPr>
      </w:pPr>
      <w:r>
        <w:rPr>
          <w:rFonts w:ascii="宋体" w:eastAsia="宋体" w:hAnsi="宋体" w:hint="eastAsia"/>
          <w:szCs w:val="21"/>
        </w:rPr>
        <w:t>嘉合基金管理有限公司</w:t>
      </w:r>
    </w:p>
    <w:p w:rsidR="000F6DB7" w:rsidRDefault="00C124C4" w:rsidP="00A213FE">
      <w:pPr>
        <w:spacing w:beforeLines="50" w:afterLines="50" w:line="360" w:lineRule="auto"/>
        <w:jc w:val="right"/>
        <w:rPr>
          <w:rFonts w:ascii="宋体" w:eastAsia="宋体" w:hAnsi="宋体"/>
        </w:rPr>
      </w:pPr>
      <w:r>
        <w:rPr>
          <w:rFonts w:ascii="宋体" w:eastAsia="宋体" w:hAnsi="宋体" w:hint="eastAsia"/>
          <w:szCs w:val="21"/>
        </w:rPr>
        <w:t>202</w:t>
      </w:r>
      <w:r w:rsidR="00C40986">
        <w:rPr>
          <w:rFonts w:ascii="宋体" w:eastAsia="宋体" w:hAnsi="宋体" w:hint="eastAsia"/>
          <w:szCs w:val="21"/>
        </w:rPr>
        <w:t>5</w:t>
      </w:r>
      <w:r>
        <w:rPr>
          <w:rFonts w:ascii="宋体" w:eastAsia="宋体" w:hAnsi="宋体" w:hint="eastAsia"/>
          <w:szCs w:val="21"/>
        </w:rPr>
        <w:t>年</w:t>
      </w:r>
      <w:r w:rsidR="00C40986">
        <w:rPr>
          <w:rFonts w:ascii="宋体" w:eastAsia="宋体" w:hAnsi="宋体" w:hint="eastAsia"/>
          <w:szCs w:val="21"/>
        </w:rPr>
        <w:t>12</w:t>
      </w:r>
      <w:r>
        <w:rPr>
          <w:rFonts w:ascii="宋体" w:eastAsia="宋体" w:hAnsi="宋体" w:hint="eastAsia"/>
          <w:szCs w:val="21"/>
        </w:rPr>
        <w:t>月</w:t>
      </w:r>
      <w:r w:rsidR="00C113BB">
        <w:rPr>
          <w:rFonts w:ascii="宋体" w:eastAsia="宋体" w:hAnsi="宋体" w:hint="eastAsia"/>
          <w:szCs w:val="21"/>
        </w:rPr>
        <w:t>30</w:t>
      </w:r>
      <w:r>
        <w:rPr>
          <w:rFonts w:ascii="宋体" w:eastAsia="宋体" w:hAnsi="宋体" w:hint="eastAsia"/>
          <w:szCs w:val="21"/>
        </w:rPr>
        <w:t>日</w:t>
      </w:r>
    </w:p>
    <w:sectPr w:rsidR="000F6DB7" w:rsidSect="00A213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40B" w:rsidRDefault="0017440B"/>
  </w:endnote>
  <w:endnote w:type="continuationSeparator" w:id="0">
    <w:p w:rsidR="0017440B" w:rsidRDefault="0017440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40B" w:rsidRDefault="0017440B"/>
  </w:footnote>
  <w:footnote w:type="continuationSeparator" w:id="0">
    <w:p w:rsidR="0017440B" w:rsidRDefault="0017440B"/>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AzNDdmMDRlNDdjNmJiOTg4ZDFhNDVkZjE0ZjQwMGYifQ=="/>
  </w:docVars>
  <w:rsids>
    <w:rsidRoot w:val="00CB7C14"/>
    <w:rsid w:val="00003189"/>
    <w:rsid w:val="000C5D60"/>
    <w:rsid w:val="000D448A"/>
    <w:rsid w:val="000F6DB7"/>
    <w:rsid w:val="001054D9"/>
    <w:rsid w:val="001620BE"/>
    <w:rsid w:val="0017440B"/>
    <w:rsid w:val="001938E2"/>
    <w:rsid w:val="002243A1"/>
    <w:rsid w:val="002A502D"/>
    <w:rsid w:val="002A728B"/>
    <w:rsid w:val="00340CCE"/>
    <w:rsid w:val="00355655"/>
    <w:rsid w:val="003606DB"/>
    <w:rsid w:val="0037296B"/>
    <w:rsid w:val="0039470A"/>
    <w:rsid w:val="003C3628"/>
    <w:rsid w:val="00423BBF"/>
    <w:rsid w:val="00457331"/>
    <w:rsid w:val="00461CC6"/>
    <w:rsid w:val="0048295C"/>
    <w:rsid w:val="004E452F"/>
    <w:rsid w:val="005435E4"/>
    <w:rsid w:val="00576DDB"/>
    <w:rsid w:val="005D3009"/>
    <w:rsid w:val="005E0529"/>
    <w:rsid w:val="005F777B"/>
    <w:rsid w:val="00605236"/>
    <w:rsid w:val="006E0934"/>
    <w:rsid w:val="00816BDF"/>
    <w:rsid w:val="00885FAB"/>
    <w:rsid w:val="008A353A"/>
    <w:rsid w:val="00917563"/>
    <w:rsid w:val="009626E7"/>
    <w:rsid w:val="00964F86"/>
    <w:rsid w:val="00975EDB"/>
    <w:rsid w:val="00993558"/>
    <w:rsid w:val="009B2871"/>
    <w:rsid w:val="009E5934"/>
    <w:rsid w:val="00A05327"/>
    <w:rsid w:val="00A13201"/>
    <w:rsid w:val="00A213FE"/>
    <w:rsid w:val="00A25B7F"/>
    <w:rsid w:val="00A30E46"/>
    <w:rsid w:val="00A80F16"/>
    <w:rsid w:val="00A835DB"/>
    <w:rsid w:val="00AE0290"/>
    <w:rsid w:val="00B36AD3"/>
    <w:rsid w:val="00BB51D1"/>
    <w:rsid w:val="00BC1788"/>
    <w:rsid w:val="00C113BB"/>
    <w:rsid w:val="00C11E35"/>
    <w:rsid w:val="00C124C4"/>
    <w:rsid w:val="00C40986"/>
    <w:rsid w:val="00CA3F39"/>
    <w:rsid w:val="00CB7C14"/>
    <w:rsid w:val="00D37304"/>
    <w:rsid w:val="00D90877"/>
    <w:rsid w:val="00DB3F36"/>
    <w:rsid w:val="00DC70CA"/>
    <w:rsid w:val="00DF16BD"/>
    <w:rsid w:val="00E3193C"/>
    <w:rsid w:val="00E3746A"/>
    <w:rsid w:val="00ED44CE"/>
    <w:rsid w:val="00EF6F43"/>
    <w:rsid w:val="00F0591D"/>
    <w:rsid w:val="00F0680E"/>
    <w:rsid w:val="00F1273B"/>
    <w:rsid w:val="00F92600"/>
    <w:rsid w:val="00FA7287"/>
    <w:rsid w:val="092E2FE0"/>
    <w:rsid w:val="15201520"/>
    <w:rsid w:val="222B4109"/>
    <w:rsid w:val="2BDF1C1B"/>
    <w:rsid w:val="34BE525C"/>
    <w:rsid w:val="3B4007CD"/>
    <w:rsid w:val="459F7B22"/>
    <w:rsid w:val="487F01E5"/>
    <w:rsid w:val="4B8464B4"/>
    <w:rsid w:val="7E6549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3F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213FE"/>
    <w:pPr>
      <w:jc w:val="left"/>
    </w:pPr>
  </w:style>
  <w:style w:type="paragraph" w:styleId="a4">
    <w:name w:val="Balloon Text"/>
    <w:basedOn w:val="a"/>
    <w:link w:val="Char0"/>
    <w:uiPriority w:val="99"/>
    <w:semiHidden/>
    <w:unhideWhenUsed/>
    <w:qFormat/>
    <w:rsid w:val="00A213FE"/>
    <w:rPr>
      <w:sz w:val="18"/>
      <w:szCs w:val="18"/>
    </w:rPr>
  </w:style>
  <w:style w:type="paragraph" w:styleId="a5">
    <w:name w:val="footer"/>
    <w:basedOn w:val="a"/>
    <w:link w:val="Char1"/>
    <w:uiPriority w:val="99"/>
    <w:unhideWhenUsed/>
    <w:qFormat/>
    <w:rsid w:val="00A213F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213F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A213FE"/>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A213FE"/>
    <w:rPr>
      <w:b/>
      <w:bCs/>
    </w:rPr>
  </w:style>
  <w:style w:type="character" w:styleId="a9">
    <w:name w:val="annotation reference"/>
    <w:basedOn w:val="a0"/>
    <w:uiPriority w:val="99"/>
    <w:semiHidden/>
    <w:unhideWhenUsed/>
    <w:qFormat/>
    <w:rsid w:val="00A213FE"/>
    <w:rPr>
      <w:sz w:val="21"/>
      <w:szCs w:val="21"/>
    </w:rPr>
  </w:style>
  <w:style w:type="character" w:customStyle="1" w:styleId="Char2">
    <w:name w:val="页眉 Char"/>
    <w:basedOn w:val="a0"/>
    <w:link w:val="a6"/>
    <w:uiPriority w:val="99"/>
    <w:qFormat/>
    <w:rsid w:val="00A213FE"/>
    <w:rPr>
      <w:sz w:val="18"/>
      <w:szCs w:val="18"/>
    </w:rPr>
  </w:style>
  <w:style w:type="character" w:customStyle="1" w:styleId="Char1">
    <w:name w:val="页脚 Char"/>
    <w:basedOn w:val="a0"/>
    <w:link w:val="a5"/>
    <w:uiPriority w:val="99"/>
    <w:qFormat/>
    <w:rsid w:val="00A213FE"/>
    <w:rPr>
      <w:sz w:val="18"/>
      <w:szCs w:val="18"/>
    </w:rPr>
  </w:style>
  <w:style w:type="character" w:customStyle="1" w:styleId="Char">
    <w:name w:val="批注文字 Char"/>
    <w:basedOn w:val="a0"/>
    <w:link w:val="a3"/>
    <w:uiPriority w:val="99"/>
    <w:semiHidden/>
    <w:qFormat/>
    <w:rsid w:val="00A213FE"/>
  </w:style>
  <w:style w:type="character" w:customStyle="1" w:styleId="Char3">
    <w:name w:val="批注主题 Char"/>
    <w:basedOn w:val="Char"/>
    <w:link w:val="a8"/>
    <w:uiPriority w:val="99"/>
    <w:semiHidden/>
    <w:qFormat/>
    <w:rsid w:val="00A213FE"/>
    <w:rPr>
      <w:b/>
      <w:bCs/>
    </w:rPr>
  </w:style>
  <w:style w:type="character" w:customStyle="1" w:styleId="Char0">
    <w:name w:val="批注框文本 Char"/>
    <w:basedOn w:val="a0"/>
    <w:link w:val="a4"/>
    <w:uiPriority w:val="99"/>
    <w:semiHidden/>
    <w:qFormat/>
    <w:rsid w:val="00A213FE"/>
    <w:rPr>
      <w:sz w:val="18"/>
      <w:szCs w:val="18"/>
    </w:rPr>
  </w:style>
  <w:style w:type="character" w:styleId="aa">
    <w:name w:val="Hyperlink"/>
    <w:basedOn w:val="a0"/>
    <w:uiPriority w:val="99"/>
    <w:unhideWhenUsed/>
    <w:rsid w:val="00423BB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18660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oamc.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961</Characters>
  <Application>Microsoft Office Word</Application>
  <DocSecurity>4</DocSecurity>
  <Lines>8</Lines>
  <Paragraphs>2</Paragraphs>
  <ScaleCrop>false</ScaleCrop>
  <Company/>
  <LinksUpToDate>false</LinksUpToDate>
  <CharactersWithSpaces>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蔡亚萍</dc:creator>
  <cp:lastModifiedBy>ZHONGM</cp:lastModifiedBy>
  <cp:revision>2</cp:revision>
  <dcterms:created xsi:type="dcterms:W3CDTF">2025-12-29T16:03:00Z</dcterms:created>
  <dcterms:modified xsi:type="dcterms:W3CDTF">2025-12-29T16:03:00Z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D91C934B129145489BDDB102C9DEC377</vt:lpwstr>
  </property>
</Properties>
</file>