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71D" w:rsidRPr="00773116" w:rsidRDefault="00683AF5" w:rsidP="00E047F2">
      <w:pPr>
        <w:widowControl/>
        <w:spacing w:line="360" w:lineRule="auto"/>
        <w:jc w:val="center"/>
        <w:rPr>
          <w:rFonts w:ascii="Arial" w:hAnsi="Arial" w:cs="Arial"/>
          <w:b/>
          <w:bCs/>
          <w:kern w:val="0"/>
          <w:sz w:val="28"/>
          <w:szCs w:val="28"/>
        </w:rPr>
      </w:pPr>
      <w:r w:rsidRPr="00773116">
        <w:rPr>
          <w:rFonts w:ascii="Arial" w:eastAsiaTheme="minorEastAsia" w:hAnsi="Arial" w:cs="Arial" w:hint="eastAsia"/>
          <w:b/>
          <w:bCs/>
          <w:kern w:val="0"/>
          <w:sz w:val="28"/>
          <w:szCs w:val="28"/>
        </w:rPr>
        <w:t>关于景顺长城基金管理有限公司旗下部分基金新增</w:t>
      </w:r>
      <w:r w:rsidR="00166631" w:rsidRPr="00166631">
        <w:rPr>
          <w:rFonts w:ascii="Arial" w:eastAsiaTheme="minorEastAsia" w:hAnsi="Arial" w:cs="Arial" w:hint="eastAsia"/>
          <w:b/>
          <w:bCs/>
          <w:kern w:val="0"/>
          <w:sz w:val="28"/>
          <w:szCs w:val="28"/>
        </w:rPr>
        <w:t>中国工商银行</w:t>
      </w:r>
      <w:r w:rsidRPr="00773116">
        <w:rPr>
          <w:rFonts w:ascii="Arial" w:eastAsiaTheme="minorEastAsia" w:hAnsi="Arial" w:cs="Arial" w:hint="eastAsia"/>
          <w:b/>
          <w:bCs/>
          <w:kern w:val="0"/>
          <w:sz w:val="28"/>
          <w:szCs w:val="28"/>
        </w:rPr>
        <w:t>为销售</w:t>
      </w:r>
      <w:r w:rsidR="00773116" w:rsidRPr="00773116">
        <w:rPr>
          <w:rFonts w:ascii="Arial" w:eastAsiaTheme="minorEastAsia" w:hAnsi="Arial" w:cs="Arial" w:hint="eastAsia"/>
          <w:b/>
          <w:bCs/>
          <w:kern w:val="0"/>
          <w:sz w:val="28"/>
          <w:szCs w:val="28"/>
        </w:rPr>
        <w:t>机构</w:t>
      </w:r>
      <w:r w:rsidRPr="00773116">
        <w:rPr>
          <w:rFonts w:ascii="Arial" w:eastAsiaTheme="minorEastAsia" w:hAnsi="Arial" w:cs="Arial" w:hint="eastAsia"/>
          <w:b/>
          <w:bCs/>
          <w:kern w:val="0"/>
          <w:sz w:val="28"/>
          <w:szCs w:val="28"/>
        </w:rPr>
        <w:t>的公告</w:t>
      </w:r>
    </w:p>
    <w:p w:rsidR="0098471D" w:rsidRPr="000E3146" w:rsidRDefault="0098471D">
      <w:pPr>
        <w:widowControl/>
        <w:spacing w:line="360" w:lineRule="auto"/>
        <w:jc w:val="center"/>
        <w:rPr>
          <w:rFonts w:ascii="Arial" w:hAnsi="Arial" w:cs="Arial"/>
          <w:kern w:val="0"/>
          <w:szCs w:val="21"/>
        </w:rPr>
      </w:pPr>
    </w:p>
    <w:p w:rsidR="00773116" w:rsidRDefault="00773116" w:rsidP="00773116">
      <w:pPr>
        <w:widowControl/>
        <w:spacing w:line="360" w:lineRule="auto"/>
        <w:ind w:firstLineChars="200" w:firstLine="420"/>
        <w:jc w:val="left"/>
        <w:rPr>
          <w:rFonts w:ascii="Arial" w:hAnsi="Arial" w:cs="Arial"/>
          <w:szCs w:val="21"/>
        </w:rPr>
      </w:pPr>
      <w:r>
        <w:rPr>
          <w:rFonts w:ascii="Arial" w:hAnsi="Arial" w:cs="Arial" w:hint="eastAsia"/>
          <w:szCs w:val="21"/>
        </w:rPr>
        <w:t>为更好地满足广大投资者的理财需求，根据景顺长城基金管理有限公司（以下简称“本公司”）与</w:t>
      </w:r>
      <w:r w:rsidR="00166631" w:rsidRPr="00166631">
        <w:rPr>
          <w:rFonts w:ascii="Arial" w:hAnsi="Arial" w:cs="Arial" w:hint="eastAsia"/>
          <w:szCs w:val="21"/>
        </w:rPr>
        <w:t>中国工商银行股份有限公司</w:t>
      </w:r>
      <w:r>
        <w:rPr>
          <w:rFonts w:ascii="Arial" w:hAnsi="Arial" w:cs="Arial" w:hint="eastAsia"/>
          <w:szCs w:val="21"/>
        </w:rPr>
        <w:t>（以下简称“</w:t>
      </w:r>
      <w:r w:rsidR="00166631" w:rsidRPr="00166631">
        <w:rPr>
          <w:rFonts w:ascii="Arial" w:hAnsi="Arial" w:cs="Arial" w:hint="eastAsia"/>
          <w:szCs w:val="21"/>
        </w:rPr>
        <w:t>中国工商银行</w:t>
      </w:r>
      <w:r>
        <w:rPr>
          <w:rFonts w:ascii="Arial" w:hAnsi="Arial" w:cs="Arial" w:hint="eastAsia"/>
          <w:szCs w:val="21"/>
        </w:rPr>
        <w:t>”）签署的委托销售协议，自</w:t>
      </w:r>
      <w:r>
        <w:rPr>
          <w:rFonts w:ascii="Arial" w:hAnsi="Arial" w:cs="Arial"/>
          <w:szCs w:val="21"/>
        </w:rPr>
        <w:t>2025</w:t>
      </w:r>
      <w:r>
        <w:rPr>
          <w:rFonts w:ascii="Arial" w:hAnsi="Arial" w:cs="Arial" w:hint="eastAsia"/>
          <w:szCs w:val="21"/>
        </w:rPr>
        <w:t>年</w:t>
      </w:r>
      <w:r w:rsidR="00DC54CE">
        <w:rPr>
          <w:rFonts w:ascii="Arial" w:hAnsi="Arial" w:cs="Arial"/>
          <w:szCs w:val="21"/>
        </w:rPr>
        <w:t>1</w:t>
      </w:r>
      <w:r w:rsidR="00F67EA1">
        <w:rPr>
          <w:rFonts w:ascii="Arial" w:hAnsi="Arial" w:cs="Arial"/>
          <w:szCs w:val="21"/>
        </w:rPr>
        <w:t>2</w:t>
      </w:r>
      <w:r>
        <w:rPr>
          <w:rFonts w:ascii="Arial" w:hAnsi="Arial" w:cs="Arial" w:hint="eastAsia"/>
          <w:szCs w:val="21"/>
        </w:rPr>
        <w:t>月</w:t>
      </w:r>
      <w:r w:rsidR="00EF7EAA">
        <w:rPr>
          <w:rFonts w:ascii="Arial" w:hAnsi="Arial" w:cs="Arial" w:hint="eastAsia"/>
          <w:szCs w:val="21"/>
        </w:rPr>
        <w:t>30</w:t>
      </w:r>
      <w:r>
        <w:rPr>
          <w:rFonts w:ascii="Arial" w:hAnsi="Arial" w:cs="Arial" w:hint="eastAsia"/>
          <w:szCs w:val="21"/>
        </w:rPr>
        <w:t>日起新增委托</w:t>
      </w:r>
      <w:r w:rsidR="00166631" w:rsidRPr="00166631">
        <w:rPr>
          <w:rFonts w:ascii="Arial" w:hAnsi="Arial" w:cs="Arial" w:hint="eastAsia"/>
          <w:szCs w:val="21"/>
        </w:rPr>
        <w:t>中国工商银行</w:t>
      </w:r>
      <w:r>
        <w:rPr>
          <w:rFonts w:ascii="Arial" w:hAnsi="Arial" w:cs="Arial" w:hint="eastAsia"/>
          <w:szCs w:val="21"/>
        </w:rPr>
        <w:t>销售</w:t>
      </w:r>
      <w:r w:rsidRPr="00886B1B">
        <w:rPr>
          <w:rFonts w:ascii="Arial" w:hAnsi="Arial" w:cs="Arial" w:hint="eastAsia"/>
          <w:szCs w:val="21"/>
        </w:rPr>
        <w:t>本公司旗下</w:t>
      </w:r>
      <w:r>
        <w:rPr>
          <w:rFonts w:ascii="Arial" w:hAnsi="Arial" w:cs="Arial" w:hint="eastAsia"/>
          <w:szCs w:val="21"/>
        </w:rPr>
        <w:t>部分基金，具体的业务流程、业务开通情况、办理时间、办理方式及费率优惠情况以</w:t>
      </w:r>
      <w:r w:rsidR="00166631" w:rsidRPr="00166631">
        <w:rPr>
          <w:rFonts w:ascii="Arial" w:hAnsi="Arial" w:cs="Arial" w:hint="eastAsia"/>
          <w:szCs w:val="21"/>
        </w:rPr>
        <w:t>中国工商银行</w:t>
      </w:r>
      <w:r>
        <w:rPr>
          <w:rFonts w:ascii="Arial" w:hAnsi="Arial" w:cs="Arial" w:hint="eastAsia"/>
          <w:szCs w:val="21"/>
        </w:rPr>
        <w:t>的安排和规定为准。现将相关事项公告如下：</w:t>
      </w:r>
    </w:p>
    <w:p w:rsidR="004F0132" w:rsidRDefault="002B7241" w:rsidP="004F0132">
      <w:pPr>
        <w:widowControl/>
        <w:spacing w:line="360" w:lineRule="auto"/>
        <w:ind w:firstLineChars="200" w:firstLine="420"/>
        <w:jc w:val="left"/>
        <w:rPr>
          <w:rFonts w:ascii="Arial" w:hAnsi="Arial" w:cs="Arial"/>
          <w:szCs w:val="21"/>
        </w:rPr>
      </w:pPr>
      <w:r>
        <w:rPr>
          <w:rFonts w:ascii="Arial" w:hAnsi="Arial" w:cs="Arial" w:hint="eastAsia"/>
          <w:szCs w:val="21"/>
        </w:rPr>
        <w:t>一、</w:t>
      </w:r>
      <w:r w:rsidR="004F0132" w:rsidRPr="000147DB">
        <w:rPr>
          <w:rFonts w:ascii="Arial" w:hAnsi="Arial" w:cs="Arial" w:hint="eastAsia"/>
          <w:szCs w:val="21"/>
        </w:rPr>
        <w:t>适用基金</w:t>
      </w:r>
    </w:p>
    <w:tbl>
      <w:tblPr>
        <w:tblW w:w="0" w:type="auto"/>
        <w:tblLook w:val="04A0"/>
      </w:tblPr>
      <w:tblGrid>
        <w:gridCol w:w="1980"/>
        <w:gridCol w:w="6316"/>
      </w:tblGrid>
      <w:tr w:rsidR="00166631" w:rsidRPr="00166631" w:rsidTr="00166631">
        <w:trPr>
          <w:trHeight w:val="285"/>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631" w:rsidRPr="00166631" w:rsidRDefault="00166631" w:rsidP="00166631">
            <w:pPr>
              <w:widowControl/>
              <w:jc w:val="center"/>
              <w:rPr>
                <w:rFonts w:ascii="Arial" w:eastAsia="等线" w:hAnsi="Arial" w:cs="Arial"/>
                <w:color w:val="000000"/>
                <w:kern w:val="0"/>
                <w:sz w:val="22"/>
              </w:rPr>
            </w:pPr>
            <w:r>
              <w:rPr>
                <w:rFonts w:ascii="宋体" w:hAnsi="宋体" w:cs="Arial" w:hint="eastAsia"/>
                <w:color w:val="000000"/>
                <w:kern w:val="0"/>
                <w:sz w:val="22"/>
              </w:rPr>
              <w:t>基金</w:t>
            </w:r>
            <w:r w:rsidRPr="00166631">
              <w:rPr>
                <w:rFonts w:ascii="宋体" w:hAnsi="宋体" w:cs="Arial" w:hint="eastAsia"/>
                <w:color w:val="000000"/>
                <w:kern w:val="0"/>
                <w:sz w:val="22"/>
              </w:rPr>
              <w:t>代码</w:t>
            </w:r>
          </w:p>
        </w:tc>
        <w:tc>
          <w:tcPr>
            <w:tcW w:w="6316" w:type="dxa"/>
            <w:tcBorders>
              <w:top w:val="single" w:sz="4" w:space="0" w:color="auto"/>
              <w:left w:val="nil"/>
              <w:bottom w:val="single" w:sz="4" w:space="0" w:color="auto"/>
              <w:right w:val="single" w:sz="4" w:space="0" w:color="auto"/>
            </w:tcBorders>
            <w:shd w:val="clear" w:color="auto" w:fill="auto"/>
            <w:noWrap/>
            <w:vAlign w:val="center"/>
            <w:hideMark/>
          </w:tcPr>
          <w:p w:rsidR="00166631" w:rsidRPr="00166631" w:rsidRDefault="00166631" w:rsidP="00166631">
            <w:pPr>
              <w:widowControl/>
              <w:jc w:val="center"/>
              <w:rPr>
                <w:rFonts w:ascii="Arial" w:eastAsia="等线" w:hAnsi="Arial" w:cs="Arial"/>
                <w:color w:val="000000"/>
                <w:kern w:val="0"/>
                <w:sz w:val="22"/>
              </w:rPr>
            </w:pPr>
            <w:r>
              <w:rPr>
                <w:rFonts w:ascii="宋体" w:hAnsi="宋体" w:cs="Arial" w:hint="eastAsia"/>
                <w:color w:val="000000"/>
                <w:kern w:val="0"/>
                <w:sz w:val="22"/>
              </w:rPr>
              <w:t>基金</w:t>
            </w:r>
            <w:r w:rsidRPr="00166631">
              <w:rPr>
                <w:rFonts w:ascii="宋体" w:hAnsi="宋体" w:cs="Arial" w:hint="eastAsia"/>
                <w:color w:val="000000"/>
                <w:kern w:val="0"/>
                <w:sz w:val="22"/>
              </w:rPr>
              <w:t>名称</w:t>
            </w:r>
          </w:p>
        </w:tc>
      </w:tr>
      <w:tr w:rsidR="00166631" w:rsidRPr="00166631" w:rsidTr="00166631">
        <w:trPr>
          <w:trHeight w:val="285"/>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166631" w:rsidRPr="00166631" w:rsidRDefault="00166631" w:rsidP="00166631">
            <w:pPr>
              <w:widowControl/>
              <w:jc w:val="center"/>
              <w:rPr>
                <w:rFonts w:ascii="Arial" w:eastAsia="等线" w:hAnsi="Arial" w:cs="Arial"/>
                <w:color w:val="000000"/>
                <w:kern w:val="0"/>
                <w:sz w:val="22"/>
              </w:rPr>
            </w:pPr>
            <w:r w:rsidRPr="00166631">
              <w:rPr>
                <w:rFonts w:ascii="Arial" w:eastAsia="等线" w:hAnsi="Arial" w:cs="Arial"/>
                <w:color w:val="000000"/>
                <w:kern w:val="0"/>
                <w:sz w:val="22"/>
              </w:rPr>
              <w:t>008072</w:t>
            </w:r>
          </w:p>
        </w:tc>
        <w:tc>
          <w:tcPr>
            <w:tcW w:w="6316" w:type="dxa"/>
            <w:tcBorders>
              <w:top w:val="nil"/>
              <w:left w:val="nil"/>
              <w:bottom w:val="single" w:sz="4" w:space="0" w:color="auto"/>
              <w:right w:val="single" w:sz="4" w:space="0" w:color="auto"/>
            </w:tcBorders>
            <w:shd w:val="clear" w:color="auto" w:fill="auto"/>
            <w:noWrap/>
            <w:vAlign w:val="center"/>
            <w:hideMark/>
          </w:tcPr>
          <w:p w:rsidR="00166631" w:rsidRPr="00166631" w:rsidRDefault="00166631" w:rsidP="00166631">
            <w:pPr>
              <w:widowControl/>
              <w:jc w:val="center"/>
              <w:rPr>
                <w:rFonts w:ascii="Arial" w:eastAsia="等线" w:hAnsi="Arial" w:cs="Arial"/>
                <w:color w:val="000000"/>
                <w:kern w:val="0"/>
                <w:sz w:val="22"/>
              </w:rPr>
            </w:pPr>
            <w:r w:rsidRPr="00166631">
              <w:rPr>
                <w:rFonts w:ascii="宋体" w:hAnsi="宋体" w:cs="Arial" w:hint="eastAsia"/>
                <w:color w:val="000000"/>
                <w:kern w:val="0"/>
                <w:sz w:val="22"/>
              </w:rPr>
              <w:t>景顺长城创业板综指增强型证券投资基金</w:t>
            </w:r>
            <w:r w:rsidRPr="00166631">
              <w:rPr>
                <w:rFonts w:ascii="Arial" w:eastAsia="等线" w:hAnsi="Arial" w:cs="Arial"/>
                <w:color w:val="000000"/>
                <w:kern w:val="0"/>
                <w:sz w:val="22"/>
              </w:rPr>
              <w:t>A</w:t>
            </w:r>
          </w:p>
        </w:tc>
      </w:tr>
      <w:tr w:rsidR="00166631" w:rsidRPr="00166631" w:rsidTr="00166631">
        <w:trPr>
          <w:trHeight w:val="285"/>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166631" w:rsidRPr="00166631" w:rsidRDefault="00166631" w:rsidP="00166631">
            <w:pPr>
              <w:widowControl/>
              <w:jc w:val="center"/>
              <w:rPr>
                <w:rFonts w:ascii="Arial" w:eastAsia="等线" w:hAnsi="Arial" w:cs="Arial"/>
                <w:color w:val="000000"/>
                <w:kern w:val="0"/>
                <w:sz w:val="22"/>
              </w:rPr>
            </w:pPr>
            <w:r w:rsidRPr="00166631">
              <w:rPr>
                <w:rFonts w:ascii="Arial" w:eastAsia="等线" w:hAnsi="Arial" w:cs="Arial"/>
                <w:color w:val="000000"/>
                <w:kern w:val="0"/>
                <w:sz w:val="22"/>
              </w:rPr>
              <w:t>019239</w:t>
            </w:r>
          </w:p>
        </w:tc>
        <w:tc>
          <w:tcPr>
            <w:tcW w:w="6316" w:type="dxa"/>
            <w:tcBorders>
              <w:top w:val="nil"/>
              <w:left w:val="nil"/>
              <w:bottom w:val="single" w:sz="4" w:space="0" w:color="auto"/>
              <w:right w:val="single" w:sz="4" w:space="0" w:color="auto"/>
            </w:tcBorders>
            <w:shd w:val="clear" w:color="auto" w:fill="auto"/>
            <w:noWrap/>
            <w:vAlign w:val="center"/>
            <w:hideMark/>
          </w:tcPr>
          <w:p w:rsidR="00166631" w:rsidRPr="00166631" w:rsidRDefault="00166631" w:rsidP="00166631">
            <w:pPr>
              <w:widowControl/>
              <w:jc w:val="center"/>
              <w:rPr>
                <w:rFonts w:ascii="Arial" w:eastAsia="等线" w:hAnsi="Arial" w:cs="Arial"/>
                <w:color w:val="000000"/>
                <w:kern w:val="0"/>
                <w:sz w:val="22"/>
              </w:rPr>
            </w:pPr>
            <w:r w:rsidRPr="00166631">
              <w:rPr>
                <w:rFonts w:ascii="宋体" w:hAnsi="宋体" w:cs="Arial" w:hint="eastAsia"/>
                <w:color w:val="000000"/>
                <w:kern w:val="0"/>
                <w:sz w:val="22"/>
              </w:rPr>
              <w:t>景顺长城创业板综指增强型证券投资基金</w:t>
            </w:r>
            <w:r w:rsidRPr="00166631">
              <w:rPr>
                <w:rFonts w:ascii="Arial" w:eastAsia="等线" w:hAnsi="Arial" w:cs="Arial"/>
                <w:color w:val="000000"/>
                <w:kern w:val="0"/>
                <w:sz w:val="22"/>
              </w:rPr>
              <w:t>C</w:t>
            </w:r>
          </w:p>
        </w:tc>
      </w:tr>
      <w:tr w:rsidR="00166631" w:rsidRPr="00166631" w:rsidTr="00166631">
        <w:trPr>
          <w:trHeight w:val="285"/>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166631" w:rsidRPr="00166631" w:rsidRDefault="00166631" w:rsidP="00166631">
            <w:pPr>
              <w:widowControl/>
              <w:jc w:val="center"/>
              <w:rPr>
                <w:rFonts w:ascii="Arial" w:eastAsia="等线" w:hAnsi="Arial" w:cs="Arial"/>
                <w:color w:val="000000"/>
                <w:kern w:val="0"/>
                <w:sz w:val="22"/>
              </w:rPr>
            </w:pPr>
            <w:r w:rsidRPr="00166631">
              <w:rPr>
                <w:rFonts w:ascii="Arial" w:eastAsia="等线" w:hAnsi="Arial" w:cs="Arial"/>
                <w:color w:val="000000"/>
                <w:kern w:val="0"/>
                <w:sz w:val="22"/>
              </w:rPr>
              <w:t>019013</w:t>
            </w:r>
          </w:p>
        </w:tc>
        <w:tc>
          <w:tcPr>
            <w:tcW w:w="6316" w:type="dxa"/>
            <w:tcBorders>
              <w:top w:val="nil"/>
              <w:left w:val="nil"/>
              <w:bottom w:val="single" w:sz="4" w:space="0" w:color="auto"/>
              <w:right w:val="single" w:sz="4" w:space="0" w:color="auto"/>
            </w:tcBorders>
            <w:shd w:val="clear" w:color="auto" w:fill="auto"/>
            <w:noWrap/>
            <w:vAlign w:val="center"/>
            <w:hideMark/>
          </w:tcPr>
          <w:p w:rsidR="00166631" w:rsidRPr="00166631" w:rsidRDefault="00166631" w:rsidP="00166631">
            <w:pPr>
              <w:widowControl/>
              <w:jc w:val="center"/>
              <w:rPr>
                <w:rFonts w:ascii="Arial" w:eastAsia="等线" w:hAnsi="Arial" w:cs="Arial"/>
                <w:color w:val="000000"/>
                <w:kern w:val="0"/>
                <w:sz w:val="22"/>
              </w:rPr>
            </w:pPr>
            <w:r w:rsidRPr="00166631">
              <w:rPr>
                <w:rFonts w:ascii="宋体" w:hAnsi="宋体" w:cs="Arial" w:hint="eastAsia"/>
                <w:color w:val="000000"/>
                <w:kern w:val="0"/>
                <w:sz w:val="22"/>
              </w:rPr>
              <w:t>景顺长城国证</w:t>
            </w:r>
            <w:r w:rsidRPr="00166631">
              <w:rPr>
                <w:rFonts w:ascii="Arial" w:eastAsia="等线" w:hAnsi="Arial" w:cs="Arial"/>
                <w:color w:val="000000"/>
                <w:kern w:val="0"/>
                <w:sz w:val="22"/>
              </w:rPr>
              <w:t>2000</w:t>
            </w:r>
            <w:r w:rsidRPr="00166631">
              <w:rPr>
                <w:rFonts w:ascii="宋体" w:hAnsi="宋体" w:cs="Arial" w:hint="eastAsia"/>
                <w:color w:val="000000"/>
                <w:kern w:val="0"/>
                <w:sz w:val="22"/>
              </w:rPr>
              <w:t>指数增强型证券投资基金</w:t>
            </w:r>
            <w:r w:rsidRPr="00166631">
              <w:rPr>
                <w:rFonts w:ascii="Arial" w:eastAsia="等线" w:hAnsi="Arial" w:cs="Arial"/>
                <w:color w:val="000000"/>
                <w:kern w:val="0"/>
                <w:sz w:val="22"/>
              </w:rPr>
              <w:t>A</w:t>
            </w:r>
          </w:p>
        </w:tc>
      </w:tr>
      <w:tr w:rsidR="00166631" w:rsidRPr="00166631" w:rsidTr="00166631">
        <w:trPr>
          <w:trHeight w:val="285"/>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166631" w:rsidRPr="00166631" w:rsidRDefault="00166631" w:rsidP="00166631">
            <w:pPr>
              <w:widowControl/>
              <w:jc w:val="center"/>
              <w:rPr>
                <w:rFonts w:ascii="Arial" w:eastAsia="等线" w:hAnsi="Arial" w:cs="Arial"/>
                <w:color w:val="000000"/>
                <w:kern w:val="0"/>
                <w:sz w:val="22"/>
              </w:rPr>
            </w:pPr>
            <w:r w:rsidRPr="00166631">
              <w:rPr>
                <w:rFonts w:ascii="Arial" w:eastAsia="等线" w:hAnsi="Arial" w:cs="Arial"/>
                <w:color w:val="000000"/>
                <w:kern w:val="0"/>
                <w:sz w:val="22"/>
              </w:rPr>
              <w:t>019014</w:t>
            </w:r>
          </w:p>
        </w:tc>
        <w:tc>
          <w:tcPr>
            <w:tcW w:w="6316" w:type="dxa"/>
            <w:tcBorders>
              <w:top w:val="nil"/>
              <w:left w:val="nil"/>
              <w:bottom w:val="single" w:sz="4" w:space="0" w:color="auto"/>
              <w:right w:val="single" w:sz="4" w:space="0" w:color="auto"/>
            </w:tcBorders>
            <w:shd w:val="clear" w:color="auto" w:fill="auto"/>
            <w:noWrap/>
            <w:vAlign w:val="center"/>
            <w:hideMark/>
          </w:tcPr>
          <w:p w:rsidR="00166631" w:rsidRPr="00166631" w:rsidRDefault="00166631" w:rsidP="00166631">
            <w:pPr>
              <w:widowControl/>
              <w:jc w:val="center"/>
              <w:rPr>
                <w:rFonts w:ascii="Arial" w:eastAsia="等线" w:hAnsi="Arial" w:cs="Arial"/>
                <w:color w:val="000000"/>
                <w:kern w:val="0"/>
                <w:sz w:val="22"/>
              </w:rPr>
            </w:pPr>
            <w:r w:rsidRPr="00166631">
              <w:rPr>
                <w:rFonts w:ascii="宋体" w:hAnsi="宋体" w:cs="Arial" w:hint="eastAsia"/>
                <w:color w:val="000000"/>
                <w:kern w:val="0"/>
                <w:sz w:val="22"/>
              </w:rPr>
              <w:t>景顺长城国证</w:t>
            </w:r>
            <w:r w:rsidRPr="00166631">
              <w:rPr>
                <w:rFonts w:ascii="Arial" w:eastAsia="等线" w:hAnsi="Arial" w:cs="Arial"/>
                <w:color w:val="000000"/>
                <w:kern w:val="0"/>
                <w:sz w:val="22"/>
              </w:rPr>
              <w:t>2000</w:t>
            </w:r>
            <w:r w:rsidRPr="00166631">
              <w:rPr>
                <w:rFonts w:ascii="宋体" w:hAnsi="宋体" w:cs="Arial" w:hint="eastAsia"/>
                <w:color w:val="000000"/>
                <w:kern w:val="0"/>
                <w:sz w:val="22"/>
              </w:rPr>
              <w:t>指数增强型证券投资基金</w:t>
            </w:r>
            <w:r w:rsidRPr="00166631">
              <w:rPr>
                <w:rFonts w:ascii="Arial" w:eastAsia="等线" w:hAnsi="Arial" w:cs="Arial"/>
                <w:color w:val="000000"/>
                <w:kern w:val="0"/>
                <w:sz w:val="22"/>
              </w:rPr>
              <w:t>C</w:t>
            </w:r>
          </w:p>
        </w:tc>
      </w:tr>
      <w:tr w:rsidR="00166631" w:rsidRPr="00166631" w:rsidTr="00166631">
        <w:trPr>
          <w:trHeight w:val="285"/>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166631" w:rsidRPr="00166631" w:rsidRDefault="00166631" w:rsidP="00166631">
            <w:pPr>
              <w:widowControl/>
              <w:jc w:val="center"/>
              <w:rPr>
                <w:rFonts w:ascii="Arial" w:eastAsia="等线" w:hAnsi="Arial" w:cs="Arial"/>
                <w:color w:val="000000"/>
                <w:kern w:val="0"/>
                <w:sz w:val="22"/>
              </w:rPr>
            </w:pPr>
            <w:r w:rsidRPr="00166631">
              <w:rPr>
                <w:rFonts w:ascii="Arial" w:eastAsia="等线" w:hAnsi="Arial" w:cs="Arial"/>
                <w:color w:val="000000"/>
                <w:kern w:val="0"/>
                <w:sz w:val="22"/>
              </w:rPr>
              <w:t>025200</w:t>
            </w:r>
          </w:p>
        </w:tc>
        <w:tc>
          <w:tcPr>
            <w:tcW w:w="6316" w:type="dxa"/>
            <w:tcBorders>
              <w:top w:val="nil"/>
              <w:left w:val="nil"/>
              <w:bottom w:val="single" w:sz="4" w:space="0" w:color="auto"/>
              <w:right w:val="single" w:sz="4" w:space="0" w:color="auto"/>
            </w:tcBorders>
            <w:shd w:val="clear" w:color="auto" w:fill="auto"/>
            <w:noWrap/>
            <w:vAlign w:val="center"/>
            <w:hideMark/>
          </w:tcPr>
          <w:p w:rsidR="00166631" w:rsidRPr="00166631" w:rsidRDefault="00166631" w:rsidP="00166631">
            <w:pPr>
              <w:widowControl/>
              <w:jc w:val="center"/>
              <w:rPr>
                <w:rFonts w:ascii="Arial" w:eastAsia="等线" w:hAnsi="Arial" w:cs="Arial"/>
                <w:color w:val="000000"/>
                <w:kern w:val="0"/>
                <w:sz w:val="22"/>
              </w:rPr>
            </w:pPr>
            <w:r w:rsidRPr="00166631">
              <w:rPr>
                <w:rFonts w:ascii="宋体" w:hAnsi="宋体" w:cs="Arial" w:hint="eastAsia"/>
                <w:color w:val="000000"/>
                <w:kern w:val="0"/>
                <w:sz w:val="22"/>
              </w:rPr>
              <w:t>景顺长城国证港股通红利低波动率交易型开放式指数证券投资基金发起式联接基金</w:t>
            </w:r>
            <w:r w:rsidRPr="00166631">
              <w:rPr>
                <w:rFonts w:ascii="Arial" w:eastAsia="等线" w:hAnsi="Arial" w:cs="Arial"/>
                <w:color w:val="000000"/>
                <w:kern w:val="0"/>
                <w:sz w:val="22"/>
              </w:rPr>
              <w:t>A</w:t>
            </w:r>
          </w:p>
        </w:tc>
      </w:tr>
      <w:tr w:rsidR="00166631" w:rsidRPr="00166631" w:rsidTr="00166631">
        <w:trPr>
          <w:trHeight w:val="285"/>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166631" w:rsidRPr="00166631" w:rsidRDefault="00166631" w:rsidP="00166631">
            <w:pPr>
              <w:widowControl/>
              <w:jc w:val="center"/>
              <w:rPr>
                <w:rFonts w:ascii="Arial" w:eastAsia="等线" w:hAnsi="Arial" w:cs="Arial"/>
                <w:color w:val="000000"/>
                <w:kern w:val="0"/>
                <w:sz w:val="22"/>
              </w:rPr>
            </w:pPr>
            <w:r w:rsidRPr="00166631">
              <w:rPr>
                <w:rFonts w:ascii="Arial" w:eastAsia="等线" w:hAnsi="Arial" w:cs="Arial"/>
                <w:color w:val="000000"/>
                <w:kern w:val="0"/>
                <w:sz w:val="22"/>
              </w:rPr>
              <w:t>025201</w:t>
            </w:r>
          </w:p>
        </w:tc>
        <w:tc>
          <w:tcPr>
            <w:tcW w:w="6316" w:type="dxa"/>
            <w:tcBorders>
              <w:top w:val="nil"/>
              <w:left w:val="nil"/>
              <w:bottom w:val="single" w:sz="4" w:space="0" w:color="auto"/>
              <w:right w:val="single" w:sz="4" w:space="0" w:color="auto"/>
            </w:tcBorders>
            <w:shd w:val="clear" w:color="auto" w:fill="auto"/>
            <w:noWrap/>
            <w:vAlign w:val="center"/>
            <w:hideMark/>
          </w:tcPr>
          <w:p w:rsidR="00166631" w:rsidRPr="00166631" w:rsidRDefault="00166631" w:rsidP="00166631">
            <w:pPr>
              <w:widowControl/>
              <w:jc w:val="center"/>
              <w:rPr>
                <w:rFonts w:ascii="Arial" w:eastAsia="等线" w:hAnsi="Arial" w:cs="Arial"/>
                <w:color w:val="000000"/>
                <w:kern w:val="0"/>
                <w:sz w:val="22"/>
              </w:rPr>
            </w:pPr>
            <w:r w:rsidRPr="00166631">
              <w:rPr>
                <w:rFonts w:ascii="宋体" w:hAnsi="宋体" w:cs="Arial" w:hint="eastAsia"/>
                <w:color w:val="000000"/>
                <w:kern w:val="0"/>
                <w:sz w:val="22"/>
              </w:rPr>
              <w:t>景顺长城国证港股通红利低波动率交易型开放式指数证券投资基金发起式联接基金</w:t>
            </w:r>
            <w:r w:rsidRPr="00166631">
              <w:rPr>
                <w:rFonts w:ascii="Arial" w:eastAsia="等线" w:hAnsi="Arial" w:cs="Arial"/>
                <w:color w:val="000000"/>
                <w:kern w:val="0"/>
                <w:sz w:val="22"/>
              </w:rPr>
              <w:t>C</w:t>
            </w:r>
          </w:p>
        </w:tc>
      </w:tr>
      <w:tr w:rsidR="00166631" w:rsidRPr="00166631" w:rsidTr="00166631">
        <w:trPr>
          <w:trHeight w:val="285"/>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166631" w:rsidRPr="00166631" w:rsidRDefault="00166631" w:rsidP="00166631">
            <w:pPr>
              <w:widowControl/>
              <w:jc w:val="center"/>
              <w:rPr>
                <w:rFonts w:ascii="Arial" w:eastAsia="等线" w:hAnsi="Arial" w:cs="Arial"/>
                <w:color w:val="000000"/>
                <w:kern w:val="0"/>
                <w:sz w:val="22"/>
              </w:rPr>
            </w:pPr>
            <w:r w:rsidRPr="00166631">
              <w:rPr>
                <w:rFonts w:ascii="Arial" w:eastAsia="等线" w:hAnsi="Arial" w:cs="Arial"/>
                <w:color w:val="000000"/>
                <w:kern w:val="0"/>
                <w:sz w:val="22"/>
              </w:rPr>
              <w:t>020893</w:t>
            </w:r>
          </w:p>
        </w:tc>
        <w:tc>
          <w:tcPr>
            <w:tcW w:w="6316" w:type="dxa"/>
            <w:tcBorders>
              <w:top w:val="nil"/>
              <w:left w:val="nil"/>
              <w:bottom w:val="single" w:sz="4" w:space="0" w:color="auto"/>
              <w:right w:val="single" w:sz="4" w:space="0" w:color="auto"/>
            </w:tcBorders>
            <w:shd w:val="clear" w:color="auto" w:fill="auto"/>
            <w:noWrap/>
            <w:vAlign w:val="center"/>
            <w:hideMark/>
          </w:tcPr>
          <w:p w:rsidR="00166631" w:rsidRPr="00166631" w:rsidRDefault="00166631" w:rsidP="00166631">
            <w:pPr>
              <w:widowControl/>
              <w:jc w:val="center"/>
              <w:rPr>
                <w:rFonts w:ascii="Arial" w:eastAsia="等线" w:hAnsi="Arial" w:cs="Arial"/>
                <w:color w:val="000000"/>
                <w:kern w:val="0"/>
                <w:sz w:val="22"/>
              </w:rPr>
            </w:pPr>
            <w:r w:rsidRPr="00166631">
              <w:rPr>
                <w:rFonts w:ascii="宋体" w:hAnsi="宋体" w:cs="Arial" w:hint="eastAsia"/>
                <w:color w:val="000000"/>
                <w:kern w:val="0"/>
                <w:sz w:val="22"/>
              </w:rPr>
              <w:t>景顺长城国证机器人产业交易型开放式指数证券投资基金发起式联接基金</w:t>
            </w:r>
            <w:r w:rsidRPr="00166631">
              <w:rPr>
                <w:rFonts w:ascii="Arial" w:eastAsia="等线" w:hAnsi="Arial" w:cs="Arial"/>
                <w:color w:val="000000"/>
                <w:kern w:val="0"/>
                <w:sz w:val="22"/>
              </w:rPr>
              <w:t>A</w:t>
            </w:r>
          </w:p>
        </w:tc>
      </w:tr>
      <w:tr w:rsidR="00166631" w:rsidRPr="00166631" w:rsidTr="00166631">
        <w:trPr>
          <w:trHeight w:val="285"/>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166631" w:rsidRPr="00166631" w:rsidRDefault="00166631" w:rsidP="00166631">
            <w:pPr>
              <w:widowControl/>
              <w:jc w:val="center"/>
              <w:rPr>
                <w:rFonts w:ascii="Arial" w:eastAsia="等线" w:hAnsi="Arial" w:cs="Arial"/>
                <w:color w:val="000000"/>
                <w:kern w:val="0"/>
                <w:sz w:val="22"/>
              </w:rPr>
            </w:pPr>
            <w:r w:rsidRPr="00166631">
              <w:rPr>
                <w:rFonts w:ascii="Arial" w:eastAsia="等线" w:hAnsi="Arial" w:cs="Arial"/>
                <w:color w:val="000000"/>
                <w:kern w:val="0"/>
                <w:sz w:val="22"/>
              </w:rPr>
              <w:t>020894</w:t>
            </w:r>
          </w:p>
        </w:tc>
        <w:tc>
          <w:tcPr>
            <w:tcW w:w="6316" w:type="dxa"/>
            <w:tcBorders>
              <w:top w:val="nil"/>
              <w:left w:val="nil"/>
              <w:bottom w:val="single" w:sz="4" w:space="0" w:color="auto"/>
              <w:right w:val="single" w:sz="4" w:space="0" w:color="auto"/>
            </w:tcBorders>
            <w:shd w:val="clear" w:color="auto" w:fill="auto"/>
            <w:noWrap/>
            <w:vAlign w:val="center"/>
            <w:hideMark/>
          </w:tcPr>
          <w:p w:rsidR="00166631" w:rsidRPr="00166631" w:rsidRDefault="00166631" w:rsidP="00166631">
            <w:pPr>
              <w:widowControl/>
              <w:jc w:val="center"/>
              <w:rPr>
                <w:rFonts w:ascii="Arial" w:eastAsia="等线" w:hAnsi="Arial" w:cs="Arial"/>
                <w:color w:val="000000"/>
                <w:kern w:val="0"/>
                <w:sz w:val="22"/>
              </w:rPr>
            </w:pPr>
            <w:r w:rsidRPr="00166631">
              <w:rPr>
                <w:rFonts w:ascii="宋体" w:hAnsi="宋体" w:cs="Arial" w:hint="eastAsia"/>
                <w:color w:val="000000"/>
                <w:kern w:val="0"/>
                <w:sz w:val="22"/>
              </w:rPr>
              <w:t>景顺长城国证机器人产业交易型开放式指数证券投资基金发起式联接基金</w:t>
            </w:r>
            <w:r w:rsidRPr="00166631">
              <w:rPr>
                <w:rFonts w:ascii="Arial" w:eastAsia="等线" w:hAnsi="Arial" w:cs="Arial"/>
                <w:color w:val="000000"/>
                <w:kern w:val="0"/>
                <w:sz w:val="22"/>
              </w:rPr>
              <w:t>C</w:t>
            </w:r>
          </w:p>
        </w:tc>
      </w:tr>
      <w:tr w:rsidR="00166631" w:rsidRPr="00166631" w:rsidTr="00166631">
        <w:trPr>
          <w:trHeight w:val="285"/>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166631" w:rsidRPr="00166631" w:rsidRDefault="00166631" w:rsidP="00166631">
            <w:pPr>
              <w:widowControl/>
              <w:jc w:val="center"/>
              <w:rPr>
                <w:rFonts w:ascii="Arial" w:eastAsia="等线" w:hAnsi="Arial" w:cs="Arial"/>
                <w:color w:val="000000"/>
                <w:kern w:val="0"/>
                <w:sz w:val="22"/>
              </w:rPr>
            </w:pPr>
            <w:r w:rsidRPr="00166631">
              <w:rPr>
                <w:rFonts w:ascii="Arial" w:eastAsia="等线" w:hAnsi="Arial" w:cs="Arial"/>
                <w:color w:val="000000"/>
                <w:kern w:val="0"/>
                <w:sz w:val="22"/>
              </w:rPr>
              <w:t>021822</w:t>
            </w:r>
          </w:p>
        </w:tc>
        <w:tc>
          <w:tcPr>
            <w:tcW w:w="6316" w:type="dxa"/>
            <w:tcBorders>
              <w:top w:val="nil"/>
              <w:left w:val="nil"/>
              <w:bottom w:val="single" w:sz="4" w:space="0" w:color="auto"/>
              <w:right w:val="single" w:sz="4" w:space="0" w:color="auto"/>
            </w:tcBorders>
            <w:shd w:val="clear" w:color="auto" w:fill="auto"/>
            <w:noWrap/>
            <w:vAlign w:val="center"/>
            <w:hideMark/>
          </w:tcPr>
          <w:p w:rsidR="00166631" w:rsidRPr="00166631" w:rsidRDefault="00166631" w:rsidP="00166631">
            <w:pPr>
              <w:widowControl/>
              <w:jc w:val="center"/>
              <w:rPr>
                <w:rFonts w:ascii="Arial" w:eastAsia="等线" w:hAnsi="Arial" w:cs="Arial"/>
                <w:color w:val="000000"/>
                <w:kern w:val="0"/>
                <w:sz w:val="22"/>
              </w:rPr>
            </w:pPr>
            <w:r w:rsidRPr="00166631">
              <w:rPr>
                <w:rFonts w:ascii="宋体" w:hAnsi="宋体" w:cs="Arial" w:hint="eastAsia"/>
                <w:color w:val="000000"/>
                <w:kern w:val="0"/>
                <w:sz w:val="22"/>
              </w:rPr>
              <w:t>景顺长城国证石油天然气交易型开放式指数证券投资基金发起式联接基金</w:t>
            </w:r>
            <w:r w:rsidRPr="00166631">
              <w:rPr>
                <w:rFonts w:ascii="Arial" w:eastAsia="等线" w:hAnsi="Arial" w:cs="Arial"/>
                <w:color w:val="000000"/>
                <w:kern w:val="0"/>
                <w:sz w:val="22"/>
              </w:rPr>
              <w:t>A</w:t>
            </w:r>
          </w:p>
        </w:tc>
      </w:tr>
      <w:tr w:rsidR="00166631" w:rsidRPr="00166631" w:rsidTr="00166631">
        <w:trPr>
          <w:trHeight w:val="285"/>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166631" w:rsidRPr="00166631" w:rsidRDefault="00166631" w:rsidP="00166631">
            <w:pPr>
              <w:widowControl/>
              <w:jc w:val="center"/>
              <w:rPr>
                <w:rFonts w:ascii="Arial" w:eastAsia="等线" w:hAnsi="Arial" w:cs="Arial"/>
                <w:color w:val="000000"/>
                <w:kern w:val="0"/>
                <w:sz w:val="22"/>
              </w:rPr>
            </w:pPr>
            <w:r w:rsidRPr="00166631">
              <w:rPr>
                <w:rFonts w:ascii="Arial" w:eastAsia="等线" w:hAnsi="Arial" w:cs="Arial"/>
                <w:color w:val="000000"/>
                <w:kern w:val="0"/>
                <w:sz w:val="22"/>
              </w:rPr>
              <w:t>021823</w:t>
            </w:r>
          </w:p>
        </w:tc>
        <w:tc>
          <w:tcPr>
            <w:tcW w:w="6316" w:type="dxa"/>
            <w:tcBorders>
              <w:top w:val="nil"/>
              <w:left w:val="nil"/>
              <w:bottom w:val="single" w:sz="4" w:space="0" w:color="auto"/>
              <w:right w:val="single" w:sz="4" w:space="0" w:color="auto"/>
            </w:tcBorders>
            <w:shd w:val="clear" w:color="auto" w:fill="auto"/>
            <w:noWrap/>
            <w:vAlign w:val="center"/>
            <w:hideMark/>
          </w:tcPr>
          <w:p w:rsidR="00166631" w:rsidRPr="00166631" w:rsidRDefault="00166631" w:rsidP="00166631">
            <w:pPr>
              <w:widowControl/>
              <w:jc w:val="center"/>
              <w:rPr>
                <w:rFonts w:ascii="Arial" w:eastAsia="等线" w:hAnsi="Arial" w:cs="Arial"/>
                <w:color w:val="000000"/>
                <w:kern w:val="0"/>
                <w:sz w:val="22"/>
              </w:rPr>
            </w:pPr>
            <w:r w:rsidRPr="00166631">
              <w:rPr>
                <w:rFonts w:ascii="宋体" w:hAnsi="宋体" w:cs="Arial" w:hint="eastAsia"/>
                <w:color w:val="000000"/>
                <w:kern w:val="0"/>
                <w:sz w:val="22"/>
              </w:rPr>
              <w:t>景顺长城国证石油天然气交易型开放式指数证券投资基金发起式联接基金</w:t>
            </w:r>
            <w:r w:rsidRPr="00166631">
              <w:rPr>
                <w:rFonts w:ascii="Arial" w:eastAsia="等线" w:hAnsi="Arial" w:cs="Arial"/>
                <w:color w:val="000000"/>
                <w:kern w:val="0"/>
                <w:sz w:val="22"/>
              </w:rPr>
              <w:t>C</w:t>
            </w:r>
          </w:p>
        </w:tc>
      </w:tr>
      <w:tr w:rsidR="00166631" w:rsidRPr="00166631" w:rsidTr="00166631">
        <w:trPr>
          <w:trHeight w:val="285"/>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166631" w:rsidRPr="00166631" w:rsidRDefault="00166631" w:rsidP="00166631">
            <w:pPr>
              <w:widowControl/>
              <w:jc w:val="center"/>
              <w:rPr>
                <w:rFonts w:ascii="Arial" w:eastAsia="等线" w:hAnsi="Arial" w:cs="Arial"/>
                <w:color w:val="000000"/>
                <w:kern w:val="0"/>
                <w:sz w:val="22"/>
              </w:rPr>
            </w:pPr>
            <w:r w:rsidRPr="00166631">
              <w:rPr>
                <w:rFonts w:ascii="Arial" w:eastAsia="等线" w:hAnsi="Arial" w:cs="Arial"/>
                <w:color w:val="000000"/>
                <w:kern w:val="0"/>
                <w:sz w:val="22"/>
              </w:rPr>
              <w:t>019102</w:t>
            </w:r>
          </w:p>
        </w:tc>
        <w:tc>
          <w:tcPr>
            <w:tcW w:w="6316" w:type="dxa"/>
            <w:tcBorders>
              <w:top w:val="nil"/>
              <w:left w:val="nil"/>
              <w:bottom w:val="single" w:sz="4" w:space="0" w:color="auto"/>
              <w:right w:val="single" w:sz="4" w:space="0" w:color="auto"/>
            </w:tcBorders>
            <w:shd w:val="clear" w:color="auto" w:fill="auto"/>
            <w:noWrap/>
            <w:vAlign w:val="center"/>
            <w:hideMark/>
          </w:tcPr>
          <w:p w:rsidR="00166631" w:rsidRPr="00166631" w:rsidRDefault="00166631" w:rsidP="00166631">
            <w:pPr>
              <w:widowControl/>
              <w:jc w:val="center"/>
              <w:rPr>
                <w:rFonts w:ascii="Arial" w:eastAsia="等线" w:hAnsi="Arial" w:cs="Arial"/>
                <w:color w:val="000000"/>
                <w:kern w:val="0"/>
                <w:sz w:val="22"/>
              </w:rPr>
            </w:pPr>
            <w:r w:rsidRPr="00166631">
              <w:rPr>
                <w:rFonts w:ascii="宋体" w:hAnsi="宋体" w:cs="Arial" w:hint="eastAsia"/>
                <w:color w:val="000000"/>
                <w:kern w:val="0"/>
                <w:sz w:val="22"/>
              </w:rPr>
              <w:t>景顺长城恒生消费交易型开放式指数证券投资基金发起式联接基金（</w:t>
            </w:r>
            <w:r w:rsidRPr="00166631">
              <w:rPr>
                <w:rFonts w:ascii="Arial" w:eastAsia="等线" w:hAnsi="Arial" w:cs="Arial"/>
                <w:color w:val="000000"/>
                <w:kern w:val="0"/>
                <w:sz w:val="22"/>
              </w:rPr>
              <w:t>QDII</w:t>
            </w:r>
            <w:r w:rsidRPr="00166631">
              <w:rPr>
                <w:rFonts w:ascii="宋体" w:hAnsi="宋体" w:cs="Arial" w:hint="eastAsia"/>
                <w:color w:val="000000"/>
                <w:kern w:val="0"/>
                <w:sz w:val="22"/>
              </w:rPr>
              <w:t>）</w:t>
            </w:r>
            <w:r w:rsidRPr="00166631">
              <w:rPr>
                <w:rFonts w:ascii="Arial" w:eastAsia="等线" w:hAnsi="Arial" w:cs="Arial"/>
                <w:color w:val="000000"/>
                <w:kern w:val="0"/>
                <w:sz w:val="22"/>
              </w:rPr>
              <w:t>A</w:t>
            </w:r>
          </w:p>
        </w:tc>
      </w:tr>
      <w:tr w:rsidR="00166631" w:rsidRPr="00166631" w:rsidTr="00166631">
        <w:trPr>
          <w:trHeight w:val="285"/>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166631" w:rsidRPr="00166631" w:rsidRDefault="00166631" w:rsidP="00166631">
            <w:pPr>
              <w:widowControl/>
              <w:jc w:val="center"/>
              <w:rPr>
                <w:rFonts w:ascii="Arial" w:eastAsia="等线" w:hAnsi="Arial" w:cs="Arial"/>
                <w:color w:val="000000"/>
                <w:kern w:val="0"/>
                <w:sz w:val="22"/>
              </w:rPr>
            </w:pPr>
            <w:r w:rsidRPr="00166631">
              <w:rPr>
                <w:rFonts w:ascii="Arial" w:eastAsia="等线" w:hAnsi="Arial" w:cs="Arial"/>
                <w:color w:val="000000"/>
                <w:kern w:val="0"/>
                <w:sz w:val="22"/>
              </w:rPr>
              <w:t>019103</w:t>
            </w:r>
          </w:p>
        </w:tc>
        <w:tc>
          <w:tcPr>
            <w:tcW w:w="6316" w:type="dxa"/>
            <w:tcBorders>
              <w:top w:val="nil"/>
              <w:left w:val="nil"/>
              <w:bottom w:val="single" w:sz="4" w:space="0" w:color="auto"/>
              <w:right w:val="single" w:sz="4" w:space="0" w:color="auto"/>
            </w:tcBorders>
            <w:shd w:val="clear" w:color="auto" w:fill="auto"/>
            <w:noWrap/>
            <w:vAlign w:val="center"/>
            <w:hideMark/>
          </w:tcPr>
          <w:p w:rsidR="00166631" w:rsidRPr="00166631" w:rsidRDefault="00166631" w:rsidP="00166631">
            <w:pPr>
              <w:widowControl/>
              <w:jc w:val="center"/>
              <w:rPr>
                <w:rFonts w:ascii="Arial" w:eastAsia="等线" w:hAnsi="Arial" w:cs="Arial"/>
                <w:color w:val="000000"/>
                <w:kern w:val="0"/>
                <w:sz w:val="22"/>
              </w:rPr>
            </w:pPr>
            <w:r w:rsidRPr="00166631">
              <w:rPr>
                <w:rFonts w:ascii="宋体" w:hAnsi="宋体" w:cs="Arial" w:hint="eastAsia"/>
                <w:color w:val="000000"/>
                <w:kern w:val="0"/>
                <w:sz w:val="22"/>
              </w:rPr>
              <w:t>景顺长城恒生消费交易型开放式指数证券投资基金发起式联接基金（</w:t>
            </w:r>
            <w:r w:rsidRPr="00166631">
              <w:rPr>
                <w:rFonts w:ascii="Arial" w:eastAsia="等线" w:hAnsi="Arial" w:cs="Arial"/>
                <w:color w:val="000000"/>
                <w:kern w:val="0"/>
                <w:sz w:val="22"/>
              </w:rPr>
              <w:t>QDII</w:t>
            </w:r>
            <w:r w:rsidRPr="00166631">
              <w:rPr>
                <w:rFonts w:ascii="宋体" w:hAnsi="宋体" w:cs="Arial" w:hint="eastAsia"/>
                <w:color w:val="000000"/>
                <w:kern w:val="0"/>
                <w:sz w:val="22"/>
              </w:rPr>
              <w:t>）</w:t>
            </w:r>
            <w:r w:rsidRPr="00166631">
              <w:rPr>
                <w:rFonts w:ascii="Arial" w:eastAsia="等线" w:hAnsi="Arial" w:cs="Arial"/>
                <w:color w:val="000000"/>
                <w:kern w:val="0"/>
                <w:sz w:val="22"/>
              </w:rPr>
              <w:t>C</w:t>
            </w:r>
          </w:p>
        </w:tc>
      </w:tr>
      <w:tr w:rsidR="00166631" w:rsidRPr="00166631" w:rsidTr="00166631">
        <w:trPr>
          <w:trHeight w:val="285"/>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166631" w:rsidRPr="00166631" w:rsidRDefault="00166631" w:rsidP="00166631">
            <w:pPr>
              <w:widowControl/>
              <w:jc w:val="center"/>
              <w:rPr>
                <w:rFonts w:ascii="Arial" w:eastAsia="等线" w:hAnsi="Arial" w:cs="Arial"/>
                <w:color w:val="000000"/>
                <w:kern w:val="0"/>
                <w:sz w:val="22"/>
              </w:rPr>
            </w:pPr>
            <w:r w:rsidRPr="00166631">
              <w:rPr>
                <w:rFonts w:ascii="Arial" w:eastAsia="等线" w:hAnsi="Arial" w:cs="Arial"/>
                <w:color w:val="000000"/>
                <w:kern w:val="0"/>
                <w:sz w:val="22"/>
              </w:rPr>
              <w:t>000311</w:t>
            </w:r>
          </w:p>
        </w:tc>
        <w:tc>
          <w:tcPr>
            <w:tcW w:w="6316" w:type="dxa"/>
            <w:tcBorders>
              <w:top w:val="nil"/>
              <w:left w:val="nil"/>
              <w:bottom w:val="single" w:sz="4" w:space="0" w:color="auto"/>
              <w:right w:val="single" w:sz="4" w:space="0" w:color="auto"/>
            </w:tcBorders>
            <w:shd w:val="clear" w:color="auto" w:fill="auto"/>
            <w:noWrap/>
            <w:vAlign w:val="center"/>
            <w:hideMark/>
          </w:tcPr>
          <w:p w:rsidR="00166631" w:rsidRPr="00166631" w:rsidRDefault="00166631" w:rsidP="00166631">
            <w:pPr>
              <w:widowControl/>
              <w:jc w:val="center"/>
              <w:rPr>
                <w:rFonts w:ascii="Arial" w:eastAsia="等线" w:hAnsi="Arial" w:cs="Arial"/>
                <w:color w:val="000000"/>
                <w:kern w:val="0"/>
                <w:sz w:val="22"/>
              </w:rPr>
            </w:pPr>
            <w:r w:rsidRPr="00166631">
              <w:rPr>
                <w:rFonts w:ascii="宋体" w:hAnsi="宋体" w:cs="Arial" w:hint="eastAsia"/>
                <w:color w:val="000000"/>
                <w:kern w:val="0"/>
                <w:sz w:val="22"/>
              </w:rPr>
              <w:t>景顺长城沪深</w:t>
            </w:r>
            <w:r w:rsidRPr="00166631">
              <w:rPr>
                <w:rFonts w:ascii="Arial" w:eastAsia="等线" w:hAnsi="Arial" w:cs="Arial"/>
                <w:color w:val="000000"/>
                <w:kern w:val="0"/>
                <w:sz w:val="22"/>
              </w:rPr>
              <w:t>300</w:t>
            </w:r>
            <w:r w:rsidRPr="00166631">
              <w:rPr>
                <w:rFonts w:ascii="宋体" w:hAnsi="宋体" w:cs="Arial" w:hint="eastAsia"/>
                <w:color w:val="000000"/>
                <w:kern w:val="0"/>
                <w:sz w:val="22"/>
              </w:rPr>
              <w:t>指数增强型证券投资基金</w:t>
            </w:r>
            <w:r w:rsidRPr="00166631">
              <w:rPr>
                <w:rFonts w:ascii="Arial" w:eastAsia="等线" w:hAnsi="Arial" w:cs="Arial"/>
                <w:color w:val="000000"/>
                <w:kern w:val="0"/>
                <w:sz w:val="22"/>
              </w:rPr>
              <w:t>A</w:t>
            </w:r>
          </w:p>
        </w:tc>
      </w:tr>
      <w:tr w:rsidR="00166631" w:rsidRPr="00166631" w:rsidTr="00166631">
        <w:trPr>
          <w:trHeight w:val="285"/>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166631" w:rsidRPr="00166631" w:rsidRDefault="00166631" w:rsidP="00166631">
            <w:pPr>
              <w:widowControl/>
              <w:jc w:val="center"/>
              <w:rPr>
                <w:rFonts w:ascii="Arial" w:eastAsia="等线" w:hAnsi="Arial" w:cs="Arial"/>
                <w:color w:val="000000"/>
                <w:kern w:val="0"/>
                <w:sz w:val="22"/>
              </w:rPr>
            </w:pPr>
            <w:r w:rsidRPr="00166631">
              <w:rPr>
                <w:rFonts w:ascii="Arial" w:eastAsia="等线" w:hAnsi="Arial" w:cs="Arial"/>
                <w:color w:val="000000"/>
                <w:kern w:val="0"/>
                <w:sz w:val="22"/>
              </w:rPr>
              <w:t>015679</w:t>
            </w:r>
          </w:p>
        </w:tc>
        <w:tc>
          <w:tcPr>
            <w:tcW w:w="6316" w:type="dxa"/>
            <w:tcBorders>
              <w:top w:val="nil"/>
              <w:left w:val="nil"/>
              <w:bottom w:val="single" w:sz="4" w:space="0" w:color="auto"/>
              <w:right w:val="single" w:sz="4" w:space="0" w:color="auto"/>
            </w:tcBorders>
            <w:shd w:val="clear" w:color="auto" w:fill="auto"/>
            <w:noWrap/>
            <w:vAlign w:val="center"/>
            <w:hideMark/>
          </w:tcPr>
          <w:p w:rsidR="00166631" w:rsidRPr="00166631" w:rsidRDefault="00166631" w:rsidP="00166631">
            <w:pPr>
              <w:widowControl/>
              <w:jc w:val="center"/>
              <w:rPr>
                <w:rFonts w:ascii="Arial" w:eastAsia="等线" w:hAnsi="Arial" w:cs="Arial"/>
                <w:color w:val="000000"/>
                <w:kern w:val="0"/>
                <w:sz w:val="22"/>
              </w:rPr>
            </w:pPr>
            <w:r w:rsidRPr="00166631">
              <w:rPr>
                <w:rFonts w:ascii="宋体" w:hAnsi="宋体" w:cs="Arial" w:hint="eastAsia"/>
                <w:color w:val="000000"/>
                <w:kern w:val="0"/>
                <w:sz w:val="22"/>
              </w:rPr>
              <w:t>景顺长城沪深</w:t>
            </w:r>
            <w:r w:rsidRPr="00166631">
              <w:rPr>
                <w:rFonts w:ascii="Arial" w:eastAsia="等线" w:hAnsi="Arial" w:cs="Arial"/>
                <w:color w:val="000000"/>
                <w:kern w:val="0"/>
                <w:sz w:val="22"/>
              </w:rPr>
              <w:t>300</w:t>
            </w:r>
            <w:r w:rsidRPr="00166631">
              <w:rPr>
                <w:rFonts w:ascii="宋体" w:hAnsi="宋体" w:cs="Arial" w:hint="eastAsia"/>
                <w:color w:val="000000"/>
                <w:kern w:val="0"/>
                <w:sz w:val="22"/>
              </w:rPr>
              <w:t>指数增强型证券投资基金</w:t>
            </w:r>
            <w:r w:rsidRPr="00166631">
              <w:rPr>
                <w:rFonts w:ascii="Arial" w:eastAsia="等线" w:hAnsi="Arial" w:cs="Arial"/>
                <w:color w:val="000000"/>
                <w:kern w:val="0"/>
                <w:sz w:val="22"/>
              </w:rPr>
              <w:t>C</w:t>
            </w:r>
          </w:p>
        </w:tc>
      </w:tr>
      <w:tr w:rsidR="00166631" w:rsidRPr="00166631" w:rsidTr="00166631">
        <w:trPr>
          <w:trHeight w:val="285"/>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166631" w:rsidRPr="00166631" w:rsidRDefault="00166631" w:rsidP="00166631">
            <w:pPr>
              <w:widowControl/>
              <w:jc w:val="center"/>
              <w:rPr>
                <w:rFonts w:ascii="Arial" w:eastAsia="等线" w:hAnsi="Arial" w:cs="Arial"/>
                <w:color w:val="000000"/>
                <w:kern w:val="0"/>
                <w:sz w:val="22"/>
              </w:rPr>
            </w:pPr>
            <w:r w:rsidRPr="00166631">
              <w:rPr>
                <w:rFonts w:ascii="Arial" w:eastAsia="等线" w:hAnsi="Arial" w:cs="Arial"/>
                <w:color w:val="000000"/>
                <w:kern w:val="0"/>
                <w:sz w:val="22"/>
              </w:rPr>
              <w:t>023111</w:t>
            </w:r>
          </w:p>
        </w:tc>
        <w:tc>
          <w:tcPr>
            <w:tcW w:w="6316" w:type="dxa"/>
            <w:tcBorders>
              <w:top w:val="nil"/>
              <w:left w:val="nil"/>
              <w:bottom w:val="single" w:sz="4" w:space="0" w:color="auto"/>
              <w:right w:val="single" w:sz="4" w:space="0" w:color="auto"/>
            </w:tcBorders>
            <w:shd w:val="clear" w:color="auto" w:fill="auto"/>
            <w:noWrap/>
            <w:vAlign w:val="center"/>
            <w:hideMark/>
          </w:tcPr>
          <w:p w:rsidR="00166631" w:rsidRPr="00166631" w:rsidRDefault="00166631" w:rsidP="00166631">
            <w:pPr>
              <w:widowControl/>
              <w:jc w:val="center"/>
              <w:rPr>
                <w:rFonts w:ascii="Arial" w:eastAsia="等线" w:hAnsi="Arial" w:cs="Arial"/>
                <w:color w:val="000000"/>
                <w:kern w:val="0"/>
                <w:sz w:val="22"/>
              </w:rPr>
            </w:pPr>
            <w:r w:rsidRPr="00166631">
              <w:rPr>
                <w:rFonts w:ascii="宋体" w:hAnsi="宋体" w:cs="Arial" w:hint="eastAsia"/>
                <w:color w:val="000000"/>
                <w:kern w:val="0"/>
                <w:sz w:val="22"/>
              </w:rPr>
              <w:t>景顺长城上证科创板</w:t>
            </w:r>
            <w:r w:rsidRPr="00166631">
              <w:rPr>
                <w:rFonts w:ascii="Arial" w:eastAsia="等线" w:hAnsi="Arial" w:cs="Arial"/>
                <w:color w:val="000000"/>
                <w:kern w:val="0"/>
                <w:sz w:val="22"/>
              </w:rPr>
              <w:t>200</w:t>
            </w:r>
            <w:r w:rsidRPr="00166631">
              <w:rPr>
                <w:rFonts w:ascii="宋体" w:hAnsi="宋体" w:cs="Arial" w:hint="eastAsia"/>
                <w:color w:val="000000"/>
                <w:kern w:val="0"/>
                <w:sz w:val="22"/>
              </w:rPr>
              <w:t>指数型证券投资基金</w:t>
            </w:r>
            <w:r w:rsidRPr="00166631">
              <w:rPr>
                <w:rFonts w:ascii="Arial" w:eastAsia="等线" w:hAnsi="Arial" w:cs="Arial"/>
                <w:color w:val="000000"/>
                <w:kern w:val="0"/>
                <w:sz w:val="22"/>
              </w:rPr>
              <w:t>A</w:t>
            </w:r>
          </w:p>
        </w:tc>
      </w:tr>
      <w:tr w:rsidR="00166631" w:rsidRPr="00166631" w:rsidTr="00166631">
        <w:trPr>
          <w:trHeight w:val="285"/>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166631" w:rsidRPr="00166631" w:rsidRDefault="00166631" w:rsidP="00166631">
            <w:pPr>
              <w:widowControl/>
              <w:jc w:val="center"/>
              <w:rPr>
                <w:rFonts w:ascii="Arial" w:eastAsia="等线" w:hAnsi="Arial" w:cs="Arial"/>
                <w:color w:val="000000"/>
                <w:kern w:val="0"/>
                <w:sz w:val="22"/>
              </w:rPr>
            </w:pPr>
            <w:r w:rsidRPr="00166631">
              <w:rPr>
                <w:rFonts w:ascii="Arial" w:eastAsia="等线" w:hAnsi="Arial" w:cs="Arial"/>
                <w:color w:val="000000"/>
                <w:kern w:val="0"/>
                <w:sz w:val="22"/>
              </w:rPr>
              <w:t>023112</w:t>
            </w:r>
          </w:p>
        </w:tc>
        <w:tc>
          <w:tcPr>
            <w:tcW w:w="6316" w:type="dxa"/>
            <w:tcBorders>
              <w:top w:val="nil"/>
              <w:left w:val="nil"/>
              <w:bottom w:val="single" w:sz="4" w:space="0" w:color="auto"/>
              <w:right w:val="single" w:sz="4" w:space="0" w:color="auto"/>
            </w:tcBorders>
            <w:shd w:val="clear" w:color="auto" w:fill="auto"/>
            <w:noWrap/>
            <w:vAlign w:val="center"/>
            <w:hideMark/>
          </w:tcPr>
          <w:p w:rsidR="00166631" w:rsidRPr="00166631" w:rsidRDefault="00166631" w:rsidP="00166631">
            <w:pPr>
              <w:widowControl/>
              <w:jc w:val="center"/>
              <w:rPr>
                <w:rFonts w:ascii="Arial" w:eastAsia="等线" w:hAnsi="Arial" w:cs="Arial"/>
                <w:color w:val="000000"/>
                <w:kern w:val="0"/>
                <w:sz w:val="22"/>
              </w:rPr>
            </w:pPr>
            <w:r w:rsidRPr="00166631">
              <w:rPr>
                <w:rFonts w:ascii="宋体" w:hAnsi="宋体" w:cs="Arial" w:hint="eastAsia"/>
                <w:color w:val="000000"/>
                <w:kern w:val="0"/>
                <w:sz w:val="22"/>
              </w:rPr>
              <w:t>景顺长城上证科创板</w:t>
            </w:r>
            <w:r w:rsidRPr="00166631">
              <w:rPr>
                <w:rFonts w:ascii="Arial" w:eastAsia="等线" w:hAnsi="Arial" w:cs="Arial"/>
                <w:color w:val="000000"/>
                <w:kern w:val="0"/>
                <w:sz w:val="22"/>
              </w:rPr>
              <w:t>200</w:t>
            </w:r>
            <w:r w:rsidRPr="00166631">
              <w:rPr>
                <w:rFonts w:ascii="宋体" w:hAnsi="宋体" w:cs="Arial" w:hint="eastAsia"/>
                <w:color w:val="000000"/>
                <w:kern w:val="0"/>
                <w:sz w:val="22"/>
              </w:rPr>
              <w:t>指数型证券投资基金</w:t>
            </w:r>
            <w:r w:rsidRPr="00166631">
              <w:rPr>
                <w:rFonts w:ascii="Arial" w:eastAsia="等线" w:hAnsi="Arial" w:cs="Arial"/>
                <w:color w:val="000000"/>
                <w:kern w:val="0"/>
                <w:sz w:val="22"/>
              </w:rPr>
              <w:t>C</w:t>
            </w:r>
          </w:p>
        </w:tc>
      </w:tr>
      <w:tr w:rsidR="00166631" w:rsidRPr="00166631" w:rsidTr="00166631">
        <w:trPr>
          <w:trHeight w:val="285"/>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166631" w:rsidRPr="00166631" w:rsidRDefault="00166631" w:rsidP="00166631">
            <w:pPr>
              <w:widowControl/>
              <w:jc w:val="center"/>
              <w:rPr>
                <w:rFonts w:ascii="Arial" w:eastAsia="等线" w:hAnsi="Arial" w:cs="Arial"/>
                <w:color w:val="000000"/>
                <w:kern w:val="0"/>
                <w:sz w:val="22"/>
              </w:rPr>
            </w:pPr>
            <w:r w:rsidRPr="00166631">
              <w:rPr>
                <w:rFonts w:ascii="Arial" w:eastAsia="等线" w:hAnsi="Arial" w:cs="Arial"/>
                <w:color w:val="000000"/>
                <w:kern w:val="0"/>
                <w:sz w:val="22"/>
              </w:rPr>
              <w:t>021484</w:t>
            </w:r>
          </w:p>
        </w:tc>
        <w:tc>
          <w:tcPr>
            <w:tcW w:w="6316" w:type="dxa"/>
            <w:tcBorders>
              <w:top w:val="nil"/>
              <w:left w:val="nil"/>
              <w:bottom w:val="single" w:sz="4" w:space="0" w:color="auto"/>
              <w:right w:val="single" w:sz="4" w:space="0" w:color="auto"/>
            </w:tcBorders>
            <w:shd w:val="clear" w:color="auto" w:fill="auto"/>
            <w:noWrap/>
            <w:vAlign w:val="center"/>
            <w:hideMark/>
          </w:tcPr>
          <w:p w:rsidR="00166631" w:rsidRPr="00166631" w:rsidRDefault="00166631" w:rsidP="00166631">
            <w:pPr>
              <w:widowControl/>
              <w:jc w:val="center"/>
              <w:rPr>
                <w:rFonts w:ascii="Arial" w:eastAsia="等线" w:hAnsi="Arial" w:cs="Arial"/>
                <w:color w:val="000000"/>
                <w:kern w:val="0"/>
                <w:sz w:val="22"/>
              </w:rPr>
            </w:pPr>
            <w:r w:rsidRPr="00166631">
              <w:rPr>
                <w:rFonts w:ascii="宋体" w:hAnsi="宋体" w:cs="Arial" w:hint="eastAsia"/>
                <w:color w:val="000000"/>
                <w:kern w:val="0"/>
                <w:sz w:val="22"/>
              </w:rPr>
              <w:t>景顺长城上证科创板</w:t>
            </w:r>
            <w:r w:rsidRPr="00166631">
              <w:rPr>
                <w:rFonts w:ascii="Arial" w:eastAsia="等线" w:hAnsi="Arial" w:cs="Arial"/>
                <w:color w:val="000000"/>
                <w:kern w:val="0"/>
                <w:sz w:val="22"/>
              </w:rPr>
              <w:t>50</w:t>
            </w:r>
            <w:r w:rsidRPr="00166631">
              <w:rPr>
                <w:rFonts w:ascii="宋体" w:hAnsi="宋体" w:cs="Arial" w:hint="eastAsia"/>
                <w:color w:val="000000"/>
                <w:kern w:val="0"/>
                <w:sz w:val="22"/>
              </w:rPr>
              <w:t>成份交易型开放式指数证券投资基金发起式联接基金</w:t>
            </w:r>
            <w:r w:rsidRPr="00166631">
              <w:rPr>
                <w:rFonts w:ascii="Arial" w:eastAsia="等线" w:hAnsi="Arial" w:cs="Arial"/>
                <w:color w:val="000000"/>
                <w:kern w:val="0"/>
                <w:sz w:val="22"/>
              </w:rPr>
              <w:t>A</w:t>
            </w:r>
          </w:p>
        </w:tc>
      </w:tr>
      <w:tr w:rsidR="00166631" w:rsidRPr="00166631" w:rsidTr="00166631">
        <w:trPr>
          <w:trHeight w:val="285"/>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166631" w:rsidRPr="00166631" w:rsidRDefault="00166631" w:rsidP="00166631">
            <w:pPr>
              <w:widowControl/>
              <w:jc w:val="center"/>
              <w:rPr>
                <w:rFonts w:ascii="Arial" w:eastAsia="等线" w:hAnsi="Arial" w:cs="Arial"/>
                <w:color w:val="000000"/>
                <w:kern w:val="0"/>
                <w:sz w:val="22"/>
              </w:rPr>
            </w:pPr>
            <w:r w:rsidRPr="00166631">
              <w:rPr>
                <w:rFonts w:ascii="Arial" w:eastAsia="等线" w:hAnsi="Arial" w:cs="Arial"/>
                <w:color w:val="000000"/>
                <w:kern w:val="0"/>
                <w:sz w:val="22"/>
              </w:rPr>
              <w:t>021485</w:t>
            </w:r>
          </w:p>
        </w:tc>
        <w:tc>
          <w:tcPr>
            <w:tcW w:w="6316" w:type="dxa"/>
            <w:tcBorders>
              <w:top w:val="nil"/>
              <w:left w:val="nil"/>
              <w:bottom w:val="single" w:sz="4" w:space="0" w:color="auto"/>
              <w:right w:val="single" w:sz="4" w:space="0" w:color="auto"/>
            </w:tcBorders>
            <w:shd w:val="clear" w:color="auto" w:fill="auto"/>
            <w:noWrap/>
            <w:vAlign w:val="center"/>
            <w:hideMark/>
          </w:tcPr>
          <w:p w:rsidR="00166631" w:rsidRPr="00166631" w:rsidRDefault="00166631" w:rsidP="00166631">
            <w:pPr>
              <w:widowControl/>
              <w:jc w:val="center"/>
              <w:rPr>
                <w:rFonts w:ascii="Arial" w:eastAsia="等线" w:hAnsi="Arial" w:cs="Arial"/>
                <w:color w:val="000000"/>
                <w:kern w:val="0"/>
                <w:sz w:val="22"/>
              </w:rPr>
            </w:pPr>
            <w:r w:rsidRPr="00166631">
              <w:rPr>
                <w:rFonts w:ascii="宋体" w:hAnsi="宋体" w:cs="Arial" w:hint="eastAsia"/>
                <w:color w:val="000000"/>
                <w:kern w:val="0"/>
                <w:sz w:val="22"/>
              </w:rPr>
              <w:t>景顺长城上证科创板</w:t>
            </w:r>
            <w:r w:rsidRPr="00166631">
              <w:rPr>
                <w:rFonts w:ascii="Arial" w:eastAsia="等线" w:hAnsi="Arial" w:cs="Arial"/>
                <w:color w:val="000000"/>
                <w:kern w:val="0"/>
                <w:sz w:val="22"/>
              </w:rPr>
              <w:t>50</w:t>
            </w:r>
            <w:r w:rsidRPr="00166631">
              <w:rPr>
                <w:rFonts w:ascii="宋体" w:hAnsi="宋体" w:cs="Arial" w:hint="eastAsia"/>
                <w:color w:val="000000"/>
                <w:kern w:val="0"/>
                <w:sz w:val="22"/>
              </w:rPr>
              <w:t>成份交易型开放式指数证券投资基金发起式联接基金</w:t>
            </w:r>
            <w:r w:rsidRPr="00166631">
              <w:rPr>
                <w:rFonts w:ascii="Arial" w:eastAsia="等线" w:hAnsi="Arial" w:cs="Arial"/>
                <w:color w:val="000000"/>
                <w:kern w:val="0"/>
                <w:sz w:val="22"/>
              </w:rPr>
              <w:t>C</w:t>
            </w:r>
          </w:p>
        </w:tc>
      </w:tr>
      <w:tr w:rsidR="00166631" w:rsidRPr="00166631" w:rsidTr="00166631">
        <w:trPr>
          <w:trHeight w:val="285"/>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166631" w:rsidRPr="00166631" w:rsidRDefault="00166631" w:rsidP="00166631">
            <w:pPr>
              <w:widowControl/>
              <w:jc w:val="center"/>
              <w:rPr>
                <w:rFonts w:ascii="Arial" w:eastAsia="等线" w:hAnsi="Arial" w:cs="Arial"/>
                <w:color w:val="000000"/>
                <w:kern w:val="0"/>
                <w:sz w:val="22"/>
              </w:rPr>
            </w:pPr>
            <w:r w:rsidRPr="00166631">
              <w:rPr>
                <w:rFonts w:ascii="Arial" w:eastAsia="等线" w:hAnsi="Arial" w:cs="Arial"/>
                <w:color w:val="000000"/>
                <w:kern w:val="0"/>
                <w:sz w:val="22"/>
              </w:rPr>
              <w:lastRenderedPageBreak/>
              <w:t>019767</w:t>
            </w:r>
          </w:p>
        </w:tc>
        <w:tc>
          <w:tcPr>
            <w:tcW w:w="6316" w:type="dxa"/>
            <w:tcBorders>
              <w:top w:val="nil"/>
              <w:left w:val="nil"/>
              <w:bottom w:val="single" w:sz="4" w:space="0" w:color="auto"/>
              <w:right w:val="single" w:sz="4" w:space="0" w:color="auto"/>
            </w:tcBorders>
            <w:shd w:val="clear" w:color="auto" w:fill="auto"/>
            <w:noWrap/>
            <w:vAlign w:val="center"/>
            <w:hideMark/>
          </w:tcPr>
          <w:p w:rsidR="00166631" w:rsidRPr="00166631" w:rsidRDefault="00166631" w:rsidP="00166631">
            <w:pPr>
              <w:widowControl/>
              <w:jc w:val="center"/>
              <w:rPr>
                <w:rFonts w:ascii="Arial" w:eastAsia="等线" w:hAnsi="Arial" w:cs="Arial"/>
                <w:color w:val="000000"/>
                <w:kern w:val="0"/>
                <w:sz w:val="22"/>
              </w:rPr>
            </w:pPr>
            <w:r w:rsidRPr="00166631">
              <w:rPr>
                <w:rFonts w:ascii="宋体" w:hAnsi="宋体" w:cs="Arial" w:hint="eastAsia"/>
                <w:color w:val="000000"/>
                <w:kern w:val="0"/>
                <w:sz w:val="22"/>
              </w:rPr>
              <w:t>景顺长城上证科创板</w:t>
            </w:r>
            <w:r w:rsidRPr="00166631">
              <w:rPr>
                <w:rFonts w:ascii="Arial" w:eastAsia="等线" w:hAnsi="Arial" w:cs="Arial"/>
                <w:color w:val="000000"/>
                <w:kern w:val="0"/>
                <w:sz w:val="22"/>
              </w:rPr>
              <w:t>50</w:t>
            </w:r>
            <w:r w:rsidRPr="00166631">
              <w:rPr>
                <w:rFonts w:ascii="宋体" w:hAnsi="宋体" w:cs="Arial" w:hint="eastAsia"/>
                <w:color w:val="000000"/>
                <w:kern w:val="0"/>
                <w:sz w:val="22"/>
              </w:rPr>
              <w:t>成份指数增强型证券投资基金</w:t>
            </w:r>
            <w:r w:rsidRPr="00166631">
              <w:rPr>
                <w:rFonts w:ascii="Arial" w:eastAsia="等线" w:hAnsi="Arial" w:cs="Arial"/>
                <w:color w:val="000000"/>
                <w:kern w:val="0"/>
                <w:sz w:val="22"/>
              </w:rPr>
              <w:t>A</w:t>
            </w:r>
          </w:p>
        </w:tc>
      </w:tr>
      <w:tr w:rsidR="00166631" w:rsidRPr="00166631" w:rsidTr="00166631">
        <w:trPr>
          <w:trHeight w:val="285"/>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166631" w:rsidRPr="00166631" w:rsidRDefault="00166631" w:rsidP="00166631">
            <w:pPr>
              <w:widowControl/>
              <w:jc w:val="center"/>
              <w:rPr>
                <w:rFonts w:ascii="Arial" w:eastAsia="等线" w:hAnsi="Arial" w:cs="Arial"/>
                <w:color w:val="000000"/>
                <w:kern w:val="0"/>
                <w:sz w:val="22"/>
              </w:rPr>
            </w:pPr>
            <w:r w:rsidRPr="00166631">
              <w:rPr>
                <w:rFonts w:ascii="Arial" w:eastAsia="等线" w:hAnsi="Arial" w:cs="Arial"/>
                <w:color w:val="000000"/>
                <w:kern w:val="0"/>
                <w:sz w:val="22"/>
              </w:rPr>
              <w:t>019768</w:t>
            </w:r>
          </w:p>
        </w:tc>
        <w:tc>
          <w:tcPr>
            <w:tcW w:w="6316" w:type="dxa"/>
            <w:tcBorders>
              <w:top w:val="nil"/>
              <w:left w:val="nil"/>
              <w:bottom w:val="single" w:sz="4" w:space="0" w:color="auto"/>
              <w:right w:val="single" w:sz="4" w:space="0" w:color="auto"/>
            </w:tcBorders>
            <w:shd w:val="clear" w:color="auto" w:fill="auto"/>
            <w:noWrap/>
            <w:vAlign w:val="center"/>
            <w:hideMark/>
          </w:tcPr>
          <w:p w:rsidR="00166631" w:rsidRPr="00166631" w:rsidRDefault="00166631" w:rsidP="00166631">
            <w:pPr>
              <w:widowControl/>
              <w:jc w:val="center"/>
              <w:rPr>
                <w:rFonts w:ascii="Arial" w:eastAsia="等线" w:hAnsi="Arial" w:cs="Arial"/>
                <w:color w:val="000000"/>
                <w:kern w:val="0"/>
                <w:sz w:val="22"/>
              </w:rPr>
            </w:pPr>
            <w:r w:rsidRPr="00166631">
              <w:rPr>
                <w:rFonts w:ascii="宋体" w:hAnsi="宋体" w:cs="Arial" w:hint="eastAsia"/>
                <w:color w:val="000000"/>
                <w:kern w:val="0"/>
                <w:sz w:val="22"/>
              </w:rPr>
              <w:t>景顺长城上证科创板</w:t>
            </w:r>
            <w:r w:rsidRPr="00166631">
              <w:rPr>
                <w:rFonts w:ascii="Arial" w:eastAsia="等线" w:hAnsi="Arial" w:cs="Arial"/>
                <w:color w:val="000000"/>
                <w:kern w:val="0"/>
                <w:sz w:val="22"/>
              </w:rPr>
              <w:t>50</w:t>
            </w:r>
            <w:r w:rsidRPr="00166631">
              <w:rPr>
                <w:rFonts w:ascii="宋体" w:hAnsi="宋体" w:cs="Arial" w:hint="eastAsia"/>
                <w:color w:val="000000"/>
                <w:kern w:val="0"/>
                <w:sz w:val="22"/>
              </w:rPr>
              <w:t>成份指数增强型证券投资基金</w:t>
            </w:r>
            <w:r w:rsidRPr="00166631">
              <w:rPr>
                <w:rFonts w:ascii="Arial" w:eastAsia="等线" w:hAnsi="Arial" w:cs="Arial"/>
                <w:color w:val="000000"/>
                <w:kern w:val="0"/>
                <w:sz w:val="22"/>
              </w:rPr>
              <w:t>C</w:t>
            </w:r>
          </w:p>
        </w:tc>
      </w:tr>
      <w:tr w:rsidR="00166631" w:rsidRPr="00166631" w:rsidTr="00166631">
        <w:trPr>
          <w:trHeight w:val="285"/>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166631" w:rsidRPr="00166631" w:rsidRDefault="00166631" w:rsidP="00166631">
            <w:pPr>
              <w:widowControl/>
              <w:jc w:val="center"/>
              <w:rPr>
                <w:rFonts w:ascii="Arial" w:eastAsia="等线" w:hAnsi="Arial" w:cs="Arial"/>
                <w:color w:val="000000"/>
                <w:kern w:val="0"/>
                <w:sz w:val="22"/>
              </w:rPr>
            </w:pPr>
            <w:r w:rsidRPr="00166631">
              <w:rPr>
                <w:rFonts w:ascii="Arial" w:eastAsia="等线" w:hAnsi="Arial" w:cs="Arial"/>
                <w:color w:val="000000"/>
                <w:kern w:val="0"/>
                <w:sz w:val="22"/>
              </w:rPr>
              <w:t>023723</w:t>
            </w:r>
          </w:p>
        </w:tc>
        <w:tc>
          <w:tcPr>
            <w:tcW w:w="6316" w:type="dxa"/>
            <w:tcBorders>
              <w:top w:val="nil"/>
              <w:left w:val="nil"/>
              <w:bottom w:val="single" w:sz="4" w:space="0" w:color="auto"/>
              <w:right w:val="single" w:sz="4" w:space="0" w:color="auto"/>
            </w:tcBorders>
            <w:shd w:val="clear" w:color="auto" w:fill="auto"/>
            <w:noWrap/>
            <w:vAlign w:val="center"/>
            <w:hideMark/>
          </w:tcPr>
          <w:p w:rsidR="00166631" w:rsidRPr="00166631" w:rsidRDefault="00166631" w:rsidP="00166631">
            <w:pPr>
              <w:widowControl/>
              <w:jc w:val="center"/>
              <w:rPr>
                <w:rFonts w:ascii="Arial" w:eastAsia="等线" w:hAnsi="Arial" w:cs="Arial"/>
                <w:color w:val="000000"/>
                <w:kern w:val="0"/>
                <w:sz w:val="22"/>
              </w:rPr>
            </w:pPr>
            <w:r w:rsidRPr="00166631">
              <w:rPr>
                <w:rFonts w:ascii="宋体" w:hAnsi="宋体" w:cs="Arial" w:hint="eastAsia"/>
                <w:color w:val="000000"/>
                <w:kern w:val="0"/>
                <w:sz w:val="22"/>
              </w:rPr>
              <w:t>景顺长城上证科创板综合价格交易型开放式指数证券投资基金联接基金</w:t>
            </w:r>
            <w:r w:rsidRPr="00166631">
              <w:rPr>
                <w:rFonts w:ascii="Arial" w:eastAsia="等线" w:hAnsi="Arial" w:cs="Arial"/>
                <w:color w:val="000000"/>
                <w:kern w:val="0"/>
                <w:sz w:val="22"/>
              </w:rPr>
              <w:t>A</w:t>
            </w:r>
          </w:p>
        </w:tc>
      </w:tr>
      <w:tr w:rsidR="00166631" w:rsidRPr="00166631" w:rsidTr="00166631">
        <w:trPr>
          <w:trHeight w:val="285"/>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166631" w:rsidRPr="00166631" w:rsidRDefault="00166631" w:rsidP="00166631">
            <w:pPr>
              <w:widowControl/>
              <w:jc w:val="center"/>
              <w:rPr>
                <w:rFonts w:ascii="Arial" w:eastAsia="等线" w:hAnsi="Arial" w:cs="Arial"/>
                <w:color w:val="000000"/>
                <w:kern w:val="0"/>
                <w:sz w:val="22"/>
              </w:rPr>
            </w:pPr>
            <w:r w:rsidRPr="00166631">
              <w:rPr>
                <w:rFonts w:ascii="Arial" w:eastAsia="等线" w:hAnsi="Arial" w:cs="Arial"/>
                <w:color w:val="000000"/>
                <w:kern w:val="0"/>
                <w:sz w:val="22"/>
              </w:rPr>
              <w:t>023724</w:t>
            </w:r>
          </w:p>
        </w:tc>
        <w:tc>
          <w:tcPr>
            <w:tcW w:w="6316" w:type="dxa"/>
            <w:tcBorders>
              <w:top w:val="nil"/>
              <w:left w:val="nil"/>
              <w:bottom w:val="single" w:sz="4" w:space="0" w:color="auto"/>
              <w:right w:val="single" w:sz="4" w:space="0" w:color="auto"/>
            </w:tcBorders>
            <w:shd w:val="clear" w:color="auto" w:fill="auto"/>
            <w:noWrap/>
            <w:vAlign w:val="center"/>
            <w:hideMark/>
          </w:tcPr>
          <w:p w:rsidR="00166631" w:rsidRPr="00166631" w:rsidRDefault="00166631" w:rsidP="00166631">
            <w:pPr>
              <w:widowControl/>
              <w:jc w:val="center"/>
              <w:rPr>
                <w:rFonts w:ascii="Arial" w:eastAsia="等线" w:hAnsi="Arial" w:cs="Arial"/>
                <w:color w:val="000000"/>
                <w:kern w:val="0"/>
                <w:sz w:val="22"/>
              </w:rPr>
            </w:pPr>
            <w:r w:rsidRPr="00166631">
              <w:rPr>
                <w:rFonts w:ascii="宋体" w:hAnsi="宋体" w:cs="Arial" w:hint="eastAsia"/>
                <w:color w:val="000000"/>
                <w:kern w:val="0"/>
                <w:sz w:val="22"/>
              </w:rPr>
              <w:t>景顺长城上证科创板综合价格交易型开放式指数证券投资基金联接基金</w:t>
            </w:r>
            <w:r w:rsidRPr="00166631">
              <w:rPr>
                <w:rFonts w:ascii="Arial" w:eastAsia="等线" w:hAnsi="Arial" w:cs="Arial"/>
                <w:color w:val="000000"/>
                <w:kern w:val="0"/>
                <w:sz w:val="22"/>
              </w:rPr>
              <w:t>C</w:t>
            </w:r>
          </w:p>
        </w:tc>
      </w:tr>
      <w:tr w:rsidR="00166631" w:rsidRPr="00166631" w:rsidTr="00166631">
        <w:trPr>
          <w:trHeight w:val="285"/>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166631" w:rsidRPr="00166631" w:rsidRDefault="00166631" w:rsidP="00166631">
            <w:pPr>
              <w:widowControl/>
              <w:jc w:val="center"/>
              <w:rPr>
                <w:rFonts w:ascii="Arial" w:eastAsia="等线" w:hAnsi="Arial" w:cs="Arial"/>
                <w:color w:val="000000"/>
                <w:kern w:val="0"/>
                <w:sz w:val="22"/>
              </w:rPr>
            </w:pPr>
            <w:r w:rsidRPr="00166631">
              <w:rPr>
                <w:rFonts w:ascii="Arial" w:eastAsia="等线" w:hAnsi="Arial" w:cs="Arial"/>
                <w:color w:val="000000"/>
                <w:kern w:val="0"/>
                <w:sz w:val="22"/>
              </w:rPr>
              <w:t>024249</w:t>
            </w:r>
          </w:p>
        </w:tc>
        <w:tc>
          <w:tcPr>
            <w:tcW w:w="6316" w:type="dxa"/>
            <w:tcBorders>
              <w:top w:val="nil"/>
              <w:left w:val="nil"/>
              <w:bottom w:val="single" w:sz="4" w:space="0" w:color="auto"/>
              <w:right w:val="single" w:sz="4" w:space="0" w:color="auto"/>
            </w:tcBorders>
            <w:shd w:val="clear" w:color="auto" w:fill="auto"/>
            <w:noWrap/>
            <w:vAlign w:val="center"/>
            <w:hideMark/>
          </w:tcPr>
          <w:p w:rsidR="00166631" w:rsidRPr="00166631" w:rsidRDefault="00166631" w:rsidP="00166631">
            <w:pPr>
              <w:widowControl/>
              <w:jc w:val="center"/>
              <w:rPr>
                <w:rFonts w:ascii="Arial" w:eastAsia="等线" w:hAnsi="Arial" w:cs="Arial"/>
                <w:color w:val="000000"/>
                <w:kern w:val="0"/>
                <w:sz w:val="22"/>
              </w:rPr>
            </w:pPr>
            <w:r w:rsidRPr="00166631">
              <w:rPr>
                <w:rFonts w:ascii="宋体" w:hAnsi="宋体" w:cs="Arial" w:hint="eastAsia"/>
                <w:color w:val="000000"/>
                <w:kern w:val="0"/>
                <w:sz w:val="22"/>
              </w:rPr>
              <w:t>景顺长城上证科创板综合指数增强型证券投资基金</w:t>
            </w:r>
            <w:r w:rsidRPr="00166631">
              <w:rPr>
                <w:rFonts w:ascii="Arial" w:eastAsia="等线" w:hAnsi="Arial" w:cs="Arial"/>
                <w:color w:val="000000"/>
                <w:kern w:val="0"/>
                <w:sz w:val="22"/>
              </w:rPr>
              <w:t>A</w:t>
            </w:r>
          </w:p>
        </w:tc>
      </w:tr>
      <w:tr w:rsidR="00166631" w:rsidRPr="00166631" w:rsidTr="00166631">
        <w:trPr>
          <w:trHeight w:val="285"/>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166631" w:rsidRPr="00166631" w:rsidRDefault="00166631" w:rsidP="00166631">
            <w:pPr>
              <w:widowControl/>
              <w:jc w:val="center"/>
              <w:rPr>
                <w:rFonts w:ascii="Arial" w:eastAsia="等线" w:hAnsi="Arial" w:cs="Arial"/>
                <w:color w:val="000000"/>
                <w:kern w:val="0"/>
                <w:sz w:val="22"/>
              </w:rPr>
            </w:pPr>
            <w:r w:rsidRPr="00166631">
              <w:rPr>
                <w:rFonts w:ascii="Arial" w:eastAsia="等线" w:hAnsi="Arial" w:cs="Arial"/>
                <w:color w:val="000000"/>
                <w:kern w:val="0"/>
                <w:sz w:val="22"/>
              </w:rPr>
              <w:t>024250</w:t>
            </w:r>
          </w:p>
        </w:tc>
        <w:tc>
          <w:tcPr>
            <w:tcW w:w="6316" w:type="dxa"/>
            <w:tcBorders>
              <w:top w:val="nil"/>
              <w:left w:val="nil"/>
              <w:bottom w:val="single" w:sz="4" w:space="0" w:color="auto"/>
              <w:right w:val="single" w:sz="4" w:space="0" w:color="auto"/>
            </w:tcBorders>
            <w:shd w:val="clear" w:color="auto" w:fill="auto"/>
            <w:noWrap/>
            <w:vAlign w:val="center"/>
            <w:hideMark/>
          </w:tcPr>
          <w:p w:rsidR="00166631" w:rsidRPr="00166631" w:rsidRDefault="00166631" w:rsidP="00166631">
            <w:pPr>
              <w:widowControl/>
              <w:jc w:val="center"/>
              <w:rPr>
                <w:rFonts w:ascii="Arial" w:eastAsia="等线" w:hAnsi="Arial" w:cs="Arial"/>
                <w:color w:val="000000"/>
                <w:kern w:val="0"/>
                <w:sz w:val="22"/>
              </w:rPr>
            </w:pPr>
            <w:r w:rsidRPr="00166631">
              <w:rPr>
                <w:rFonts w:ascii="宋体" w:hAnsi="宋体" w:cs="Arial" w:hint="eastAsia"/>
                <w:color w:val="000000"/>
                <w:kern w:val="0"/>
                <w:sz w:val="22"/>
              </w:rPr>
              <w:t>景顺长城上证科创板综合指数增强型证券投资基金</w:t>
            </w:r>
            <w:r w:rsidRPr="00166631">
              <w:rPr>
                <w:rFonts w:ascii="Arial" w:eastAsia="等线" w:hAnsi="Arial" w:cs="Arial"/>
                <w:color w:val="000000"/>
                <w:kern w:val="0"/>
                <w:sz w:val="22"/>
              </w:rPr>
              <w:t>C</w:t>
            </w:r>
          </w:p>
        </w:tc>
      </w:tr>
      <w:tr w:rsidR="00166631" w:rsidRPr="00166631" w:rsidTr="00166631">
        <w:trPr>
          <w:trHeight w:val="285"/>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166631" w:rsidRPr="00166631" w:rsidRDefault="00166631" w:rsidP="00166631">
            <w:pPr>
              <w:widowControl/>
              <w:jc w:val="center"/>
              <w:rPr>
                <w:rFonts w:ascii="Arial" w:eastAsia="等线" w:hAnsi="Arial" w:cs="Arial"/>
                <w:color w:val="000000"/>
                <w:kern w:val="0"/>
                <w:sz w:val="22"/>
              </w:rPr>
            </w:pPr>
            <w:r w:rsidRPr="00166631">
              <w:rPr>
                <w:rFonts w:ascii="Arial" w:eastAsia="等线" w:hAnsi="Arial" w:cs="Arial"/>
                <w:color w:val="000000"/>
                <w:kern w:val="0"/>
                <w:sz w:val="22"/>
              </w:rPr>
              <w:t>015495</w:t>
            </w:r>
          </w:p>
        </w:tc>
        <w:tc>
          <w:tcPr>
            <w:tcW w:w="6316" w:type="dxa"/>
            <w:tcBorders>
              <w:top w:val="nil"/>
              <w:left w:val="nil"/>
              <w:bottom w:val="single" w:sz="4" w:space="0" w:color="auto"/>
              <w:right w:val="single" w:sz="4" w:space="0" w:color="auto"/>
            </w:tcBorders>
            <w:shd w:val="clear" w:color="auto" w:fill="auto"/>
            <w:noWrap/>
            <w:vAlign w:val="center"/>
            <w:hideMark/>
          </w:tcPr>
          <w:p w:rsidR="00166631" w:rsidRPr="00166631" w:rsidRDefault="00166631" w:rsidP="00166631">
            <w:pPr>
              <w:widowControl/>
              <w:jc w:val="center"/>
              <w:rPr>
                <w:rFonts w:ascii="Arial" w:eastAsia="等线" w:hAnsi="Arial" w:cs="Arial"/>
                <w:color w:val="000000"/>
                <w:kern w:val="0"/>
                <w:sz w:val="22"/>
              </w:rPr>
            </w:pPr>
            <w:r w:rsidRPr="00166631">
              <w:rPr>
                <w:rFonts w:ascii="宋体" w:hAnsi="宋体" w:cs="Arial" w:hint="eastAsia"/>
                <w:color w:val="000000"/>
                <w:kern w:val="0"/>
                <w:sz w:val="22"/>
              </w:rPr>
              <w:t>景顺长城中证</w:t>
            </w:r>
            <w:r w:rsidRPr="00166631">
              <w:rPr>
                <w:rFonts w:ascii="Arial" w:eastAsia="等线" w:hAnsi="Arial" w:cs="Arial"/>
                <w:color w:val="000000"/>
                <w:kern w:val="0"/>
                <w:sz w:val="22"/>
              </w:rPr>
              <w:t>1000</w:t>
            </w:r>
            <w:r w:rsidRPr="00166631">
              <w:rPr>
                <w:rFonts w:ascii="宋体" w:hAnsi="宋体" w:cs="Arial" w:hint="eastAsia"/>
                <w:color w:val="000000"/>
                <w:kern w:val="0"/>
                <w:sz w:val="22"/>
              </w:rPr>
              <w:t>指数增强型证券投资基金</w:t>
            </w:r>
            <w:r w:rsidRPr="00166631">
              <w:rPr>
                <w:rFonts w:ascii="Arial" w:eastAsia="等线" w:hAnsi="Arial" w:cs="Arial"/>
                <w:color w:val="000000"/>
                <w:kern w:val="0"/>
                <w:sz w:val="22"/>
              </w:rPr>
              <w:t>A</w:t>
            </w:r>
          </w:p>
        </w:tc>
      </w:tr>
      <w:tr w:rsidR="00166631" w:rsidRPr="00166631" w:rsidTr="00166631">
        <w:trPr>
          <w:trHeight w:val="285"/>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166631" w:rsidRPr="00166631" w:rsidRDefault="00166631" w:rsidP="00166631">
            <w:pPr>
              <w:widowControl/>
              <w:jc w:val="center"/>
              <w:rPr>
                <w:rFonts w:ascii="Arial" w:eastAsia="等线" w:hAnsi="Arial" w:cs="Arial"/>
                <w:color w:val="000000"/>
                <w:kern w:val="0"/>
                <w:sz w:val="22"/>
              </w:rPr>
            </w:pPr>
            <w:r w:rsidRPr="00166631">
              <w:rPr>
                <w:rFonts w:ascii="Arial" w:eastAsia="等线" w:hAnsi="Arial" w:cs="Arial"/>
                <w:color w:val="000000"/>
                <w:kern w:val="0"/>
                <w:sz w:val="22"/>
              </w:rPr>
              <w:t>015496</w:t>
            </w:r>
          </w:p>
        </w:tc>
        <w:tc>
          <w:tcPr>
            <w:tcW w:w="6316" w:type="dxa"/>
            <w:tcBorders>
              <w:top w:val="nil"/>
              <w:left w:val="nil"/>
              <w:bottom w:val="single" w:sz="4" w:space="0" w:color="auto"/>
              <w:right w:val="single" w:sz="4" w:space="0" w:color="auto"/>
            </w:tcBorders>
            <w:shd w:val="clear" w:color="auto" w:fill="auto"/>
            <w:noWrap/>
            <w:vAlign w:val="center"/>
            <w:hideMark/>
          </w:tcPr>
          <w:p w:rsidR="00166631" w:rsidRPr="00166631" w:rsidRDefault="00166631" w:rsidP="00166631">
            <w:pPr>
              <w:widowControl/>
              <w:jc w:val="center"/>
              <w:rPr>
                <w:rFonts w:ascii="Arial" w:eastAsia="等线" w:hAnsi="Arial" w:cs="Arial"/>
                <w:color w:val="000000"/>
                <w:kern w:val="0"/>
                <w:sz w:val="22"/>
              </w:rPr>
            </w:pPr>
            <w:r w:rsidRPr="00166631">
              <w:rPr>
                <w:rFonts w:ascii="宋体" w:hAnsi="宋体" w:cs="Arial" w:hint="eastAsia"/>
                <w:color w:val="000000"/>
                <w:kern w:val="0"/>
                <w:sz w:val="22"/>
              </w:rPr>
              <w:t>景顺长城中证</w:t>
            </w:r>
            <w:r w:rsidRPr="00166631">
              <w:rPr>
                <w:rFonts w:ascii="Arial" w:eastAsia="等线" w:hAnsi="Arial" w:cs="Arial"/>
                <w:color w:val="000000"/>
                <w:kern w:val="0"/>
                <w:sz w:val="22"/>
              </w:rPr>
              <w:t>1000</w:t>
            </w:r>
            <w:r w:rsidRPr="00166631">
              <w:rPr>
                <w:rFonts w:ascii="宋体" w:hAnsi="宋体" w:cs="Arial" w:hint="eastAsia"/>
                <w:color w:val="000000"/>
                <w:kern w:val="0"/>
                <w:sz w:val="22"/>
              </w:rPr>
              <w:t>指数增强型证券投资基金</w:t>
            </w:r>
            <w:r w:rsidRPr="00166631">
              <w:rPr>
                <w:rFonts w:ascii="Arial" w:eastAsia="等线" w:hAnsi="Arial" w:cs="Arial"/>
                <w:color w:val="000000"/>
                <w:kern w:val="0"/>
                <w:sz w:val="22"/>
              </w:rPr>
              <w:t>C</w:t>
            </w:r>
          </w:p>
        </w:tc>
      </w:tr>
      <w:tr w:rsidR="00166631" w:rsidRPr="00166631" w:rsidTr="00166631">
        <w:trPr>
          <w:trHeight w:val="285"/>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166631" w:rsidRPr="00166631" w:rsidRDefault="00166631" w:rsidP="00166631">
            <w:pPr>
              <w:widowControl/>
              <w:jc w:val="center"/>
              <w:rPr>
                <w:rFonts w:ascii="Arial" w:eastAsia="等线" w:hAnsi="Arial" w:cs="Arial"/>
                <w:color w:val="000000"/>
                <w:kern w:val="0"/>
                <w:sz w:val="22"/>
              </w:rPr>
            </w:pPr>
            <w:r w:rsidRPr="00166631">
              <w:rPr>
                <w:rFonts w:ascii="Arial" w:eastAsia="等线" w:hAnsi="Arial" w:cs="Arial"/>
                <w:color w:val="000000"/>
                <w:kern w:val="0"/>
                <w:sz w:val="22"/>
              </w:rPr>
              <w:t>003318</w:t>
            </w:r>
          </w:p>
        </w:tc>
        <w:tc>
          <w:tcPr>
            <w:tcW w:w="6316" w:type="dxa"/>
            <w:tcBorders>
              <w:top w:val="nil"/>
              <w:left w:val="nil"/>
              <w:bottom w:val="single" w:sz="4" w:space="0" w:color="auto"/>
              <w:right w:val="single" w:sz="4" w:space="0" w:color="auto"/>
            </w:tcBorders>
            <w:shd w:val="clear" w:color="auto" w:fill="auto"/>
            <w:noWrap/>
            <w:vAlign w:val="center"/>
            <w:hideMark/>
          </w:tcPr>
          <w:p w:rsidR="00166631" w:rsidRPr="00166631" w:rsidRDefault="00166631" w:rsidP="00166631">
            <w:pPr>
              <w:widowControl/>
              <w:jc w:val="center"/>
              <w:rPr>
                <w:rFonts w:ascii="Arial" w:eastAsia="等线" w:hAnsi="Arial" w:cs="Arial"/>
                <w:color w:val="000000"/>
                <w:kern w:val="0"/>
                <w:sz w:val="22"/>
              </w:rPr>
            </w:pPr>
            <w:r w:rsidRPr="00166631">
              <w:rPr>
                <w:rFonts w:ascii="宋体" w:hAnsi="宋体" w:cs="Arial" w:hint="eastAsia"/>
                <w:color w:val="000000"/>
                <w:kern w:val="0"/>
                <w:sz w:val="22"/>
              </w:rPr>
              <w:t>景顺长城中证</w:t>
            </w:r>
            <w:r w:rsidRPr="00166631">
              <w:rPr>
                <w:rFonts w:ascii="Arial" w:eastAsia="等线" w:hAnsi="Arial" w:cs="Arial"/>
                <w:color w:val="000000"/>
                <w:kern w:val="0"/>
                <w:sz w:val="22"/>
              </w:rPr>
              <w:t>500</w:t>
            </w:r>
            <w:r w:rsidRPr="00166631">
              <w:rPr>
                <w:rFonts w:ascii="宋体" w:hAnsi="宋体" w:cs="Arial" w:hint="eastAsia"/>
                <w:color w:val="000000"/>
                <w:kern w:val="0"/>
                <w:sz w:val="22"/>
              </w:rPr>
              <w:t>行业中性低波动指数型证券投资基金</w:t>
            </w:r>
            <w:r w:rsidRPr="00166631">
              <w:rPr>
                <w:rFonts w:ascii="Arial" w:eastAsia="等线" w:hAnsi="Arial" w:cs="Arial"/>
                <w:color w:val="000000"/>
                <w:kern w:val="0"/>
                <w:sz w:val="22"/>
              </w:rPr>
              <w:t>A</w:t>
            </w:r>
          </w:p>
        </w:tc>
      </w:tr>
      <w:tr w:rsidR="00166631" w:rsidRPr="00166631" w:rsidTr="00166631">
        <w:trPr>
          <w:trHeight w:val="285"/>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166631" w:rsidRPr="00166631" w:rsidRDefault="00166631" w:rsidP="00166631">
            <w:pPr>
              <w:widowControl/>
              <w:jc w:val="center"/>
              <w:rPr>
                <w:rFonts w:ascii="Arial" w:eastAsia="等线" w:hAnsi="Arial" w:cs="Arial"/>
                <w:color w:val="000000"/>
                <w:kern w:val="0"/>
                <w:sz w:val="22"/>
              </w:rPr>
            </w:pPr>
            <w:r w:rsidRPr="00166631">
              <w:rPr>
                <w:rFonts w:ascii="Arial" w:eastAsia="等线" w:hAnsi="Arial" w:cs="Arial"/>
                <w:color w:val="000000"/>
                <w:kern w:val="0"/>
                <w:sz w:val="22"/>
              </w:rPr>
              <w:t>019359</w:t>
            </w:r>
          </w:p>
        </w:tc>
        <w:tc>
          <w:tcPr>
            <w:tcW w:w="6316" w:type="dxa"/>
            <w:tcBorders>
              <w:top w:val="nil"/>
              <w:left w:val="nil"/>
              <w:bottom w:val="single" w:sz="4" w:space="0" w:color="auto"/>
              <w:right w:val="single" w:sz="4" w:space="0" w:color="auto"/>
            </w:tcBorders>
            <w:shd w:val="clear" w:color="auto" w:fill="auto"/>
            <w:noWrap/>
            <w:vAlign w:val="center"/>
            <w:hideMark/>
          </w:tcPr>
          <w:p w:rsidR="00166631" w:rsidRPr="00166631" w:rsidRDefault="00166631" w:rsidP="00166631">
            <w:pPr>
              <w:widowControl/>
              <w:jc w:val="center"/>
              <w:rPr>
                <w:rFonts w:ascii="Arial" w:eastAsia="等线" w:hAnsi="Arial" w:cs="Arial"/>
                <w:color w:val="000000"/>
                <w:kern w:val="0"/>
                <w:sz w:val="22"/>
              </w:rPr>
            </w:pPr>
            <w:r w:rsidRPr="00166631">
              <w:rPr>
                <w:rFonts w:ascii="宋体" w:hAnsi="宋体" w:cs="Arial" w:hint="eastAsia"/>
                <w:color w:val="000000"/>
                <w:kern w:val="0"/>
                <w:sz w:val="22"/>
              </w:rPr>
              <w:t>景顺长城中证</w:t>
            </w:r>
            <w:r w:rsidRPr="00166631">
              <w:rPr>
                <w:rFonts w:ascii="Arial" w:eastAsia="等线" w:hAnsi="Arial" w:cs="Arial"/>
                <w:color w:val="000000"/>
                <w:kern w:val="0"/>
                <w:sz w:val="22"/>
              </w:rPr>
              <w:t>500</w:t>
            </w:r>
            <w:r w:rsidRPr="00166631">
              <w:rPr>
                <w:rFonts w:ascii="宋体" w:hAnsi="宋体" w:cs="Arial" w:hint="eastAsia"/>
                <w:color w:val="000000"/>
                <w:kern w:val="0"/>
                <w:sz w:val="22"/>
              </w:rPr>
              <w:t>行业中性低波动指数型证券投资基金</w:t>
            </w:r>
            <w:r w:rsidRPr="00166631">
              <w:rPr>
                <w:rFonts w:ascii="Arial" w:eastAsia="等线" w:hAnsi="Arial" w:cs="Arial"/>
                <w:color w:val="000000"/>
                <w:kern w:val="0"/>
                <w:sz w:val="22"/>
              </w:rPr>
              <w:t>C</w:t>
            </w:r>
          </w:p>
        </w:tc>
      </w:tr>
      <w:tr w:rsidR="00166631" w:rsidRPr="00166631" w:rsidTr="00166631">
        <w:trPr>
          <w:trHeight w:val="285"/>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166631" w:rsidRPr="00166631" w:rsidRDefault="00166631" w:rsidP="00166631">
            <w:pPr>
              <w:widowControl/>
              <w:jc w:val="center"/>
              <w:rPr>
                <w:rFonts w:ascii="Arial" w:eastAsia="等线" w:hAnsi="Arial" w:cs="Arial"/>
                <w:color w:val="000000"/>
                <w:kern w:val="0"/>
                <w:sz w:val="22"/>
              </w:rPr>
            </w:pPr>
            <w:r w:rsidRPr="00166631">
              <w:rPr>
                <w:rFonts w:ascii="Arial" w:eastAsia="等线" w:hAnsi="Arial" w:cs="Arial"/>
                <w:color w:val="000000"/>
                <w:kern w:val="0"/>
                <w:sz w:val="22"/>
              </w:rPr>
              <w:t>001455</w:t>
            </w:r>
          </w:p>
        </w:tc>
        <w:tc>
          <w:tcPr>
            <w:tcW w:w="6316" w:type="dxa"/>
            <w:tcBorders>
              <w:top w:val="nil"/>
              <w:left w:val="nil"/>
              <w:bottom w:val="single" w:sz="4" w:space="0" w:color="auto"/>
              <w:right w:val="single" w:sz="4" w:space="0" w:color="auto"/>
            </w:tcBorders>
            <w:shd w:val="clear" w:color="auto" w:fill="auto"/>
            <w:noWrap/>
            <w:vAlign w:val="center"/>
            <w:hideMark/>
          </w:tcPr>
          <w:p w:rsidR="00166631" w:rsidRPr="00166631" w:rsidRDefault="00166631" w:rsidP="00166631">
            <w:pPr>
              <w:widowControl/>
              <w:jc w:val="center"/>
              <w:rPr>
                <w:rFonts w:ascii="Arial" w:eastAsia="等线" w:hAnsi="Arial" w:cs="Arial"/>
                <w:color w:val="000000"/>
                <w:kern w:val="0"/>
                <w:sz w:val="22"/>
              </w:rPr>
            </w:pPr>
            <w:r w:rsidRPr="00166631">
              <w:rPr>
                <w:rFonts w:ascii="宋体" w:hAnsi="宋体" w:cs="Arial" w:hint="eastAsia"/>
                <w:color w:val="000000"/>
                <w:kern w:val="0"/>
                <w:sz w:val="22"/>
              </w:rPr>
              <w:t>景顺长城中证</w:t>
            </w:r>
            <w:r w:rsidRPr="00166631">
              <w:rPr>
                <w:rFonts w:ascii="Arial" w:eastAsia="等线" w:hAnsi="Arial" w:cs="Arial"/>
                <w:color w:val="000000"/>
                <w:kern w:val="0"/>
                <w:sz w:val="22"/>
              </w:rPr>
              <w:t>500</w:t>
            </w:r>
            <w:r w:rsidRPr="00166631">
              <w:rPr>
                <w:rFonts w:ascii="宋体" w:hAnsi="宋体" w:cs="Arial" w:hint="eastAsia"/>
                <w:color w:val="000000"/>
                <w:kern w:val="0"/>
                <w:sz w:val="22"/>
              </w:rPr>
              <w:t>交易型开放式指数证券投资基金联接基金</w:t>
            </w:r>
          </w:p>
        </w:tc>
      </w:tr>
      <w:tr w:rsidR="00166631" w:rsidRPr="00166631" w:rsidTr="00166631">
        <w:trPr>
          <w:trHeight w:val="285"/>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166631" w:rsidRPr="00166631" w:rsidRDefault="00166631" w:rsidP="00166631">
            <w:pPr>
              <w:widowControl/>
              <w:jc w:val="center"/>
              <w:rPr>
                <w:rFonts w:ascii="Arial" w:eastAsia="等线" w:hAnsi="Arial" w:cs="Arial"/>
                <w:color w:val="000000"/>
                <w:kern w:val="0"/>
                <w:sz w:val="22"/>
              </w:rPr>
            </w:pPr>
            <w:r w:rsidRPr="00166631">
              <w:rPr>
                <w:rFonts w:ascii="Arial" w:eastAsia="等线" w:hAnsi="Arial" w:cs="Arial"/>
                <w:color w:val="000000"/>
                <w:kern w:val="0"/>
                <w:sz w:val="22"/>
              </w:rPr>
              <w:t>023957</w:t>
            </w:r>
          </w:p>
        </w:tc>
        <w:tc>
          <w:tcPr>
            <w:tcW w:w="6316" w:type="dxa"/>
            <w:tcBorders>
              <w:top w:val="nil"/>
              <w:left w:val="nil"/>
              <w:bottom w:val="single" w:sz="4" w:space="0" w:color="auto"/>
              <w:right w:val="single" w:sz="4" w:space="0" w:color="auto"/>
            </w:tcBorders>
            <w:shd w:val="clear" w:color="auto" w:fill="auto"/>
            <w:noWrap/>
            <w:vAlign w:val="center"/>
            <w:hideMark/>
          </w:tcPr>
          <w:p w:rsidR="00166631" w:rsidRPr="00166631" w:rsidRDefault="00166631" w:rsidP="00166631">
            <w:pPr>
              <w:widowControl/>
              <w:jc w:val="center"/>
              <w:rPr>
                <w:rFonts w:ascii="Arial" w:eastAsia="等线" w:hAnsi="Arial" w:cs="Arial"/>
                <w:color w:val="000000"/>
                <w:kern w:val="0"/>
                <w:sz w:val="22"/>
              </w:rPr>
            </w:pPr>
            <w:r w:rsidRPr="00166631">
              <w:rPr>
                <w:rFonts w:ascii="宋体" w:hAnsi="宋体" w:cs="Arial" w:hint="eastAsia"/>
                <w:color w:val="000000"/>
                <w:kern w:val="0"/>
                <w:sz w:val="22"/>
              </w:rPr>
              <w:t>景顺长城中证</w:t>
            </w:r>
            <w:r w:rsidRPr="00166631">
              <w:rPr>
                <w:rFonts w:ascii="Arial" w:eastAsia="等线" w:hAnsi="Arial" w:cs="Arial"/>
                <w:color w:val="000000"/>
                <w:kern w:val="0"/>
                <w:sz w:val="22"/>
              </w:rPr>
              <w:t>A500</w:t>
            </w:r>
            <w:r w:rsidRPr="00166631">
              <w:rPr>
                <w:rFonts w:ascii="宋体" w:hAnsi="宋体" w:cs="Arial" w:hint="eastAsia"/>
                <w:color w:val="000000"/>
                <w:kern w:val="0"/>
                <w:sz w:val="22"/>
              </w:rPr>
              <w:t>指数增强型证券投资基金</w:t>
            </w:r>
            <w:r w:rsidRPr="00166631">
              <w:rPr>
                <w:rFonts w:ascii="Arial" w:eastAsia="等线" w:hAnsi="Arial" w:cs="Arial"/>
                <w:color w:val="000000"/>
                <w:kern w:val="0"/>
                <w:sz w:val="22"/>
              </w:rPr>
              <w:t>A</w:t>
            </w:r>
          </w:p>
        </w:tc>
      </w:tr>
      <w:tr w:rsidR="00166631" w:rsidRPr="00166631" w:rsidTr="00166631">
        <w:trPr>
          <w:trHeight w:val="285"/>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166631" w:rsidRPr="00166631" w:rsidRDefault="00166631" w:rsidP="00166631">
            <w:pPr>
              <w:widowControl/>
              <w:jc w:val="center"/>
              <w:rPr>
                <w:rFonts w:ascii="Arial" w:eastAsia="等线" w:hAnsi="Arial" w:cs="Arial"/>
                <w:color w:val="000000"/>
                <w:kern w:val="0"/>
                <w:sz w:val="22"/>
              </w:rPr>
            </w:pPr>
            <w:r w:rsidRPr="00166631">
              <w:rPr>
                <w:rFonts w:ascii="Arial" w:eastAsia="等线" w:hAnsi="Arial" w:cs="Arial"/>
                <w:color w:val="000000"/>
                <w:kern w:val="0"/>
                <w:sz w:val="22"/>
              </w:rPr>
              <w:t>023958</w:t>
            </w:r>
          </w:p>
        </w:tc>
        <w:tc>
          <w:tcPr>
            <w:tcW w:w="6316" w:type="dxa"/>
            <w:tcBorders>
              <w:top w:val="nil"/>
              <w:left w:val="nil"/>
              <w:bottom w:val="single" w:sz="4" w:space="0" w:color="auto"/>
              <w:right w:val="single" w:sz="4" w:space="0" w:color="auto"/>
            </w:tcBorders>
            <w:shd w:val="clear" w:color="auto" w:fill="auto"/>
            <w:noWrap/>
            <w:vAlign w:val="center"/>
            <w:hideMark/>
          </w:tcPr>
          <w:p w:rsidR="00166631" w:rsidRPr="00166631" w:rsidRDefault="00166631" w:rsidP="00166631">
            <w:pPr>
              <w:widowControl/>
              <w:jc w:val="center"/>
              <w:rPr>
                <w:rFonts w:ascii="Arial" w:eastAsia="等线" w:hAnsi="Arial" w:cs="Arial"/>
                <w:color w:val="000000"/>
                <w:kern w:val="0"/>
                <w:sz w:val="22"/>
              </w:rPr>
            </w:pPr>
            <w:r w:rsidRPr="00166631">
              <w:rPr>
                <w:rFonts w:ascii="宋体" w:hAnsi="宋体" w:cs="Arial" w:hint="eastAsia"/>
                <w:color w:val="000000"/>
                <w:kern w:val="0"/>
                <w:sz w:val="22"/>
              </w:rPr>
              <w:t>景顺长城中证</w:t>
            </w:r>
            <w:r w:rsidRPr="00166631">
              <w:rPr>
                <w:rFonts w:ascii="Arial" w:eastAsia="等线" w:hAnsi="Arial" w:cs="Arial"/>
                <w:color w:val="000000"/>
                <w:kern w:val="0"/>
                <w:sz w:val="22"/>
              </w:rPr>
              <w:t>A500</w:t>
            </w:r>
            <w:r w:rsidRPr="00166631">
              <w:rPr>
                <w:rFonts w:ascii="宋体" w:hAnsi="宋体" w:cs="Arial" w:hint="eastAsia"/>
                <w:color w:val="000000"/>
                <w:kern w:val="0"/>
                <w:sz w:val="22"/>
              </w:rPr>
              <w:t>指数增强型证券投资基金</w:t>
            </w:r>
            <w:r w:rsidRPr="00166631">
              <w:rPr>
                <w:rFonts w:ascii="Arial" w:eastAsia="等线" w:hAnsi="Arial" w:cs="Arial"/>
                <w:color w:val="000000"/>
                <w:kern w:val="0"/>
                <w:sz w:val="22"/>
              </w:rPr>
              <w:t>C</w:t>
            </w:r>
          </w:p>
        </w:tc>
      </w:tr>
      <w:tr w:rsidR="00166631" w:rsidRPr="00166631" w:rsidTr="00166631">
        <w:trPr>
          <w:trHeight w:val="285"/>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166631" w:rsidRPr="00166631" w:rsidRDefault="00166631" w:rsidP="00166631">
            <w:pPr>
              <w:widowControl/>
              <w:jc w:val="center"/>
              <w:rPr>
                <w:rFonts w:ascii="Arial" w:eastAsia="等线" w:hAnsi="Arial" w:cs="Arial"/>
                <w:color w:val="000000"/>
                <w:kern w:val="0"/>
                <w:sz w:val="22"/>
              </w:rPr>
            </w:pPr>
            <w:r w:rsidRPr="00166631">
              <w:rPr>
                <w:rFonts w:ascii="Arial" w:eastAsia="等线" w:hAnsi="Arial" w:cs="Arial"/>
                <w:color w:val="000000"/>
                <w:kern w:val="0"/>
                <w:sz w:val="22"/>
              </w:rPr>
              <w:t>023597</w:t>
            </w:r>
          </w:p>
        </w:tc>
        <w:tc>
          <w:tcPr>
            <w:tcW w:w="6316" w:type="dxa"/>
            <w:tcBorders>
              <w:top w:val="nil"/>
              <w:left w:val="nil"/>
              <w:bottom w:val="single" w:sz="4" w:space="0" w:color="auto"/>
              <w:right w:val="single" w:sz="4" w:space="0" w:color="auto"/>
            </w:tcBorders>
            <w:shd w:val="clear" w:color="auto" w:fill="auto"/>
            <w:noWrap/>
            <w:vAlign w:val="center"/>
            <w:hideMark/>
          </w:tcPr>
          <w:p w:rsidR="00166631" w:rsidRPr="00166631" w:rsidRDefault="00166631" w:rsidP="00166631">
            <w:pPr>
              <w:widowControl/>
              <w:jc w:val="center"/>
              <w:rPr>
                <w:rFonts w:ascii="Arial" w:eastAsia="等线" w:hAnsi="Arial" w:cs="Arial"/>
                <w:color w:val="000000"/>
                <w:kern w:val="0"/>
                <w:sz w:val="22"/>
              </w:rPr>
            </w:pPr>
            <w:r w:rsidRPr="00166631">
              <w:rPr>
                <w:rFonts w:ascii="宋体" w:hAnsi="宋体" w:cs="Arial" w:hint="eastAsia"/>
                <w:color w:val="000000"/>
                <w:kern w:val="0"/>
                <w:sz w:val="22"/>
              </w:rPr>
              <w:t>景顺长城中证港股通创新药交易型开放式指数证券投资基金发起式联接基金</w:t>
            </w:r>
            <w:r w:rsidRPr="00166631">
              <w:rPr>
                <w:rFonts w:ascii="Arial" w:eastAsia="等线" w:hAnsi="Arial" w:cs="Arial"/>
                <w:color w:val="000000"/>
                <w:kern w:val="0"/>
                <w:sz w:val="22"/>
              </w:rPr>
              <w:t>A</w:t>
            </w:r>
          </w:p>
        </w:tc>
      </w:tr>
      <w:tr w:rsidR="00166631" w:rsidRPr="00166631" w:rsidTr="00166631">
        <w:trPr>
          <w:trHeight w:val="285"/>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166631" w:rsidRPr="00166631" w:rsidRDefault="00166631" w:rsidP="00166631">
            <w:pPr>
              <w:widowControl/>
              <w:jc w:val="center"/>
              <w:rPr>
                <w:rFonts w:ascii="Arial" w:eastAsia="等线" w:hAnsi="Arial" w:cs="Arial"/>
                <w:color w:val="000000"/>
                <w:kern w:val="0"/>
                <w:sz w:val="22"/>
              </w:rPr>
            </w:pPr>
            <w:r w:rsidRPr="00166631">
              <w:rPr>
                <w:rFonts w:ascii="Arial" w:eastAsia="等线" w:hAnsi="Arial" w:cs="Arial"/>
                <w:color w:val="000000"/>
                <w:kern w:val="0"/>
                <w:sz w:val="22"/>
              </w:rPr>
              <w:t>023598</w:t>
            </w:r>
          </w:p>
        </w:tc>
        <w:tc>
          <w:tcPr>
            <w:tcW w:w="6316" w:type="dxa"/>
            <w:tcBorders>
              <w:top w:val="nil"/>
              <w:left w:val="nil"/>
              <w:bottom w:val="single" w:sz="4" w:space="0" w:color="auto"/>
              <w:right w:val="single" w:sz="4" w:space="0" w:color="auto"/>
            </w:tcBorders>
            <w:shd w:val="clear" w:color="auto" w:fill="auto"/>
            <w:noWrap/>
            <w:vAlign w:val="center"/>
            <w:hideMark/>
          </w:tcPr>
          <w:p w:rsidR="00166631" w:rsidRPr="00166631" w:rsidRDefault="00166631" w:rsidP="00166631">
            <w:pPr>
              <w:widowControl/>
              <w:jc w:val="center"/>
              <w:rPr>
                <w:rFonts w:ascii="Arial" w:eastAsia="等线" w:hAnsi="Arial" w:cs="Arial"/>
                <w:color w:val="000000"/>
                <w:kern w:val="0"/>
                <w:sz w:val="22"/>
              </w:rPr>
            </w:pPr>
            <w:r w:rsidRPr="00166631">
              <w:rPr>
                <w:rFonts w:ascii="宋体" w:hAnsi="宋体" w:cs="Arial" w:hint="eastAsia"/>
                <w:color w:val="000000"/>
                <w:kern w:val="0"/>
                <w:sz w:val="22"/>
              </w:rPr>
              <w:t>景顺长城中证港股通创新药交易型开放式指数证券投资基金发起式联接基金</w:t>
            </w:r>
            <w:r w:rsidRPr="00166631">
              <w:rPr>
                <w:rFonts w:ascii="Arial" w:eastAsia="等线" w:hAnsi="Arial" w:cs="Arial"/>
                <w:color w:val="000000"/>
                <w:kern w:val="0"/>
                <w:sz w:val="22"/>
              </w:rPr>
              <w:t>C</w:t>
            </w:r>
          </w:p>
        </w:tc>
      </w:tr>
      <w:tr w:rsidR="00166631" w:rsidRPr="00166631" w:rsidTr="00166631">
        <w:trPr>
          <w:trHeight w:val="285"/>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166631" w:rsidRPr="00166631" w:rsidRDefault="00166631" w:rsidP="00166631">
            <w:pPr>
              <w:widowControl/>
              <w:jc w:val="center"/>
              <w:rPr>
                <w:rFonts w:ascii="Arial" w:eastAsia="等线" w:hAnsi="Arial" w:cs="Arial"/>
                <w:color w:val="000000"/>
                <w:kern w:val="0"/>
                <w:sz w:val="22"/>
              </w:rPr>
            </w:pPr>
            <w:r w:rsidRPr="00166631">
              <w:rPr>
                <w:rFonts w:ascii="Arial" w:eastAsia="等线" w:hAnsi="Arial" w:cs="Arial"/>
                <w:color w:val="000000"/>
                <w:kern w:val="0"/>
                <w:sz w:val="22"/>
              </w:rPr>
              <w:t>016495</w:t>
            </w:r>
          </w:p>
        </w:tc>
        <w:tc>
          <w:tcPr>
            <w:tcW w:w="6316" w:type="dxa"/>
            <w:tcBorders>
              <w:top w:val="nil"/>
              <w:left w:val="nil"/>
              <w:bottom w:val="single" w:sz="4" w:space="0" w:color="auto"/>
              <w:right w:val="single" w:sz="4" w:space="0" w:color="auto"/>
            </w:tcBorders>
            <w:shd w:val="clear" w:color="auto" w:fill="auto"/>
            <w:noWrap/>
            <w:vAlign w:val="center"/>
            <w:hideMark/>
          </w:tcPr>
          <w:p w:rsidR="00166631" w:rsidRPr="00166631" w:rsidRDefault="00166631" w:rsidP="00166631">
            <w:pPr>
              <w:widowControl/>
              <w:jc w:val="center"/>
              <w:rPr>
                <w:rFonts w:ascii="Arial" w:eastAsia="等线" w:hAnsi="Arial" w:cs="Arial"/>
                <w:color w:val="000000"/>
                <w:kern w:val="0"/>
                <w:sz w:val="22"/>
              </w:rPr>
            </w:pPr>
            <w:r w:rsidRPr="00166631">
              <w:rPr>
                <w:rFonts w:ascii="宋体" w:hAnsi="宋体" w:cs="Arial" w:hint="eastAsia"/>
                <w:color w:val="000000"/>
                <w:kern w:val="0"/>
                <w:sz w:val="22"/>
              </w:rPr>
              <w:t>景顺长城中证港股通科技交易型开放式指数证券投资基金发起式联接基金</w:t>
            </w:r>
            <w:r w:rsidRPr="00166631">
              <w:rPr>
                <w:rFonts w:ascii="Arial" w:eastAsia="等线" w:hAnsi="Arial" w:cs="Arial"/>
                <w:color w:val="000000"/>
                <w:kern w:val="0"/>
                <w:sz w:val="22"/>
              </w:rPr>
              <w:t>A</w:t>
            </w:r>
          </w:p>
        </w:tc>
      </w:tr>
      <w:tr w:rsidR="00166631" w:rsidRPr="00166631" w:rsidTr="00166631">
        <w:trPr>
          <w:trHeight w:val="285"/>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166631" w:rsidRPr="00166631" w:rsidRDefault="00166631" w:rsidP="00166631">
            <w:pPr>
              <w:widowControl/>
              <w:jc w:val="center"/>
              <w:rPr>
                <w:rFonts w:ascii="Arial" w:eastAsia="等线" w:hAnsi="Arial" w:cs="Arial"/>
                <w:color w:val="000000"/>
                <w:kern w:val="0"/>
                <w:sz w:val="22"/>
              </w:rPr>
            </w:pPr>
            <w:r w:rsidRPr="00166631">
              <w:rPr>
                <w:rFonts w:ascii="Arial" w:eastAsia="等线" w:hAnsi="Arial" w:cs="Arial"/>
                <w:color w:val="000000"/>
                <w:kern w:val="0"/>
                <w:sz w:val="22"/>
              </w:rPr>
              <w:t>016496</w:t>
            </w:r>
          </w:p>
        </w:tc>
        <w:tc>
          <w:tcPr>
            <w:tcW w:w="6316" w:type="dxa"/>
            <w:tcBorders>
              <w:top w:val="nil"/>
              <w:left w:val="nil"/>
              <w:bottom w:val="single" w:sz="4" w:space="0" w:color="auto"/>
              <w:right w:val="single" w:sz="4" w:space="0" w:color="auto"/>
            </w:tcBorders>
            <w:shd w:val="clear" w:color="auto" w:fill="auto"/>
            <w:noWrap/>
            <w:vAlign w:val="center"/>
            <w:hideMark/>
          </w:tcPr>
          <w:p w:rsidR="00166631" w:rsidRPr="00166631" w:rsidRDefault="00166631" w:rsidP="00166631">
            <w:pPr>
              <w:widowControl/>
              <w:jc w:val="center"/>
              <w:rPr>
                <w:rFonts w:ascii="Arial" w:eastAsia="等线" w:hAnsi="Arial" w:cs="Arial"/>
                <w:color w:val="000000"/>
                <w:kern w:val="0"/>
                <w:sz w:val="22"/>
              </w:rPr>
            </w:pPr>
            <w:r w:rsidRPr="00166631">
              <w:rPr>
                <w:rFonts w:ascii="宋体" w:hAnsi="宋体" w:cs="Arial" w:hint="eastAsia"/>
                <w:color w:val="000000"/>
                <w:kern w:val="0"/>
                <w:sz w:val="22"/>
              </w:rPr>
              <w:t>景顺长城中证港股通科技交易型开放式指数证券投资基金发起式联接基金</w:t>
            </w:r>
            <w:r w:rsidRPr="00166631">
              <w:rPr>
                <w:rFonts w:ascii="Arial" w:eastAsia="等线" w:hAnsi="Arial" w:cs="Arial"/>
                <w:color w:val="000000"/>
                <w:kern w:val="0"/>
                <w:sz w:val="22"/>
              </w:rPr>
              <w:t>C</w:t>
            </w:r>
          </w:p>
        </w:tc>
      </w:tr>
      <w:tr w:rsidR="00166631" w:rsidRPr="00166631" w:rsidTr="00166631">
        <w:trPr>
          <w:trHeight w:val="285"/>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166631" w:rsidRPr="00166631" w:rsidRDefault="00166631" w:rsidP="00166631">
            <w:pPr>
              <w:widowControl/>
              <w:jc w:val="center"/>
              <w:rPr>
                <w:rFonts w:ascii="Arial" w:eastAsia="等线" w:hAnsi="Arial" w:cs="Arial"/>
                <w:color w:val="000000"/>
                <w:kern w:val="0"/>
                <w:sz w:val="22"/>
              </w:rPr>
            </w:pPr>
            <w:r w:rsidRPr="00166631">
              <w:rPr>
                <w:rFonts w:ascii="Arial" w:eastAsia="等线" w:hAnsi="Arial" w:cs="Arial"/>
                <w:color w:val="000000"/>
                <w:kern w:val="0"/>
                <w:sz w:val="22"/>
              </w:rPr>
              <w:t>021961</w:t>
            </w:r>
          </w:p>
        </w:tc>
        <w:tc>
          <w:tcPr>
            <w:tcW w:w="6316" w:type="dxa"/>
            <w:tcBorders>
              <w:top w:val="nil"/>
              <w:left w:val="nil"/>
              <w:bottom w:val="single" w:sz="4" w:space="0" w:color="auto"/>
              <w:right w:val="single" w:sz="4" w:space="0" w:color="auto"/>
            </w:tcBorders>
            <w:shd w:val="clear" w:color="auto" w:fill="auto"/>
            <w:noWrap/>
            <w:vAlign w:val="center"/>
            <w:hideMark/>
          </w:tcPr>
          <w:p w:rsidR="00166631" w:rsidRPr="00166631" w:rsidRDefault="00166631" w:rsidP="00166631">
            <w:pPr>
              <w:widowControl/>
              <w:jc w:val="center"/>
              <w:rPr>
                <w:rFonts w:ascii="Arial" w:eastAsia="等线" w:hAnsi="Arial" w:cs="Arial"/>
                <w:color w:val="000000"/>
                <w:kern w:val="0"/>
                <w:sz w:val="22"/>
              </w:rPr>
            </w:pPr>
            <w:r w:rsidRPr="00166631">
              <w:rPr>
                <w:rFonts w:ascii="宋体" w:hAnsi="宋体" w:cs="Arial" w:hint="eastAsia"/>
                <w:color w:val="000000"/>
                <w:kern w:val="0"/>
                <w:sz w:val="22"/>
              </w:rPr>
              <w:t>景顺长城中证国新港股通央企红利交易型开放式指数证券投资基金联接基金</w:t>
            </w:r>
            <w:r w:rsidRPr="00166631">
              <w:rPr>
                <w:rFonts w:ascii="Arial" w:eastAsia="等线" w:hAnsi="Arial" w:cs="Arial"/>
                <w:color w:val="000000"/>
                <w:kern w:val="0"/>
                <w:sz w:val="22"/>
              </w:rPr>
              <w:t>A</w:t>
            </w:r>
          </w:p>
        </w:tc>
      </w:tr>
      <w:tr w:rsidR="00166631" w:rsidRPr="00166631" w:rsidTr="00166631">
        <w:trPr>
          <w:trHeight w:val="285"/>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166631" w:rsidRPr="00166631" w:rsidRDefault="00166631" w:rsidP="00166631">
            <w:pPr>
              <w:widowControl/>
              <w:jc w:val="center"/>
              <w:rPr>
                <w:rFonts w:ascii="Arial" w:eastAsia="等线" w:hAnsi="Arial" w:cs="Arial"/>
                <w:color w:val="000000"/>
                <w:kern w:val="0"/>
                <w:sz w:val="22"/>
              </w:rPr>
            </w:pPr>
            <w:r w:rsidRPr="00166631">
              <w:rPr>
                <w:rFonts w:ascii="Arial" w:eastAsia="等线" w:hAnsi="Arial" w:cs="Arial"/>
                <w:color w:val="000000"/>
                <w:kern w:val="0"/>
                <w:sz w:val="22"/>
              </w:rPr>
              <w:t>021962</w:t>
            </w:r>
          </w:p>
        </w:tc>
        <w:tc>
          <w:tcPr>
            <w:tcW w:w="6316" w:type="dxa"/>
            <w:tcBorders>
              <w:top w:val="nil"/>
              <w:left w:val="nil"/>
              <w:bottom w:val="single" w:sz="4" w:space="0" w:color="auto"/>
              <w:right w:val="single" w:sz="4" w:space="0" w:color="auto"/>
            </w:tcBorders>
            <w:shd w:val="clear" w:color="auto" w:fill="auto"/>
            <w:noWrap/>
            <w:vAlign w:val="center"/>
            <w:hideMark/>
          </w:tcPr>
          <w:p w:rsidR="00166631" w:rsidRPr="00166631" w:rsidRDefault="00166631" w:rsidP="00166631">
            <w:pPr>
              <w:widowControl/>
              <w:jc w:val="center"/>
              <w:rPr>
                <w:rFonts w:ascii="Arial" w:eastAsia="等线" w:hAnsi="Arial" w:cs="Arial"/>
                <w:color w:val="000000"/>
                <w:kern w:val="0"/>
                <w:sz w:val="22"/>
              </w:rPr>
            </w:pPr>
            <w:r w:rsidRPr="00166631">
              <w:rPr>
                <w:rFonts w:ascii="宋体" w:hAnsi="宋体" w:cs="Arial" w:hint="eastAsia"/>
                <w:color w:val="000000"/>
                <w:kern w:val="0"/>
                <w:sz w:val="22"/>
              </w:rPr>
              <w:t>景顺长城中证国新港股通央企红利交易型开放式指数证券投资基金联接基金</w:t>
            </w:r>
            <w:r w:rsidRPr="00166631">
              <w:rPr>
                <w:rFonts w:ascii="Arial" w:eastAsia="等线" w:hAnsi="Arial" w:cs="Arial"/>
                <w:color w:val="000000"/>
                <w:kern w:val="0"/>
                <w:sz w:val="22"/>
              </w:rPr>
              <w:t>C</w:t>
            </w:r>
          </w:p>
        </w:tc>
      </w:tr>
      <w:tr w:rsidR="00166631" w:rsidRPr="00166631" w:rsidTr="00166631">
        <w:trPr>
          <w:trHeight w:val="285"/>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166631" w:rsidRPr="00166631" w:rsidRDefault="00166631" w:rsidP="00166631">
            <w:pPr>
              <w:widowControl/>
              <w:jc w:val="center"/>
              <w:rPr>
                <w:rFonts w:ascii="Arial" w:eastAsia="等线" w:hAnsi="Arial" w:cs="Arial"/>
                <w:color w:val="000000"/>
                <w:kern w:val="0"/>
                <w:sz w:val="22"/>
              </w:rPr>
            </w:pPr>
            <w:r w:rsidRPr="00166631">
              <w:rPr>
                <w:rFonts w:ascii="Arial" w:eastAsia="等线" w:hAnsi="Arial" w:cs="Arial"/>
                <w:color w:val="000000"/>
                <w:kern w:val="0"/>
                <w:sz w:val="22"/>
              </w:rPr>
              <w:t>024972</w:t>
            </w:r>
          </w:p>
        </w:tc>
        <w:tc>
          <w:tcPr>
            <w:tcW w:w="6316" w:type="dxa"/>
            <w:tcBorders>
              <w:top w:val="nil"/>
              <w:left w:val="nil"/>
              <w:bottom w:val="single" w:sz="4" w:space="0" w:color="auto"/>
              <w:right w:val="single" w:sz="4" w:space="0" w:color="auto"/>
            </w:tcBorders>
            <w:shd w:val="clear" w:color="auto" w:fill="auto"/>
            <w:noWrap/>
            <w:vAlign w:val="center"/>
            <w:hideMark/>
          </w:tcPr>
          <w:p w:rsidR="00166631" w:rsidRPr="00166631" w:rsidRDefault="00166631" w:rsidP="00166631">
            <w:pPr>
              <w:widowControl/>
              <w:jc w:val="center"/>
              <w:rPr>
                <w:rFonts w:ascii="Arial" w:eastAsia="等线" w:hAnsi="Arial" w:cs="Arial"/>
                <w:color w:val="000000"/>
                <w:kern w:val="0"/>
                <w:sz w:val="22"/>
              </w:rPr>
            </w:pPr>
            <w:r w:rsidRPr="00166631">
              <w:rPr>
                <w:rFonts w:ascii="宋体" w:hAnsi="宋体" w:cs="Arial" w:hint="eastAsia"/>
                <w:color w:val="000000"/>
                <w:kern w:val="0"/>
                <w:sz w:val="22"/>
              </w:rPr>
              <w:t>景顺长城中证芯片产业交易型开放式指数证券投资基金发起式联接基金</w:t>
            </w:r>
            <w:r w:rsidRPr="00166631">
              <w:rPr>
                <w:rFonts w:ascii="Arial" w:eastAsia="等线" w:hAnsi="Arial" w:cs="Arial"/>
                <w:color w:val="000000"/>
                <w:kern w:val="0"/>
                <w:sz w:val="22"/>
              </w:rPr>
              <w:t>A</w:t>
            </w:r>
          </w:p>
        </w:tc>
      </w:tr>
      <w:tr w:rsidR="00166631" w:rsidRPr="00166631" w:rsidTr="00166631">
        <w:trPr>
          <w:trHeight w:val="285"/>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166631" w:rsidRPr="00166631" w:rsidRDefault="00166631" w:rsidP="00166631">
            <w:pPr>
              <w:widowControl/>
              <w:jc w:val="center"/>
              <w:rPr>
                <w:rFonts w:ascii="Arial" w:eastAsia="等线" w:hAnsi="Arial" w:cs="Arial"/>
                <w:color w:val="000000"/>
                <w:kern w:val="0"/>
                <w:sz w:val="22"/>
              </w:rPr>
            </w:pPr>
            <w:r w:rsidRPr="00166631">
              <w:rPr>
                <w:rFonts w:ascii="Arial" w:eastAsia="等线" w:hAnsi="Arial" w:cs="Arial"/>
                <w:color w:val="000000"/>
                <w:kern w:val="0"/>
                <w:sz w:val="22"/>
              </w:rPr>
              <w:t>024973</w:t>
            </w:r>
          </w:p>
        </w:tc>
        <w:tc>
          <w:tcPr>
            <w:tcW w:w="6316" w:type="dxa"/>
            <w:tcBorders>
              <w:top w:val="nil"/>
              <w:left w:val="nil"/>
              <w:bottom w:val="single" w:sz="4" w:space="0" w:color="auto"/>
              <w:right w:val="single" w:sz="4" w:space="0" w:color="auto"/>
            </w:tcBorders>
            <w:shd w:val="clear" w:color="auto" w:fill="auto"/>
            <w:noWrap/>
            <w:vAlign w:val="center"/>
            <w:hideMark/>
          </w:tcPr>
          <w:p w:rsidR="00166631" w:rsidRPr="00166631" w:rsidRDefault="00166631" w:rsidP="00166631">
            <w:pPr>
              <w:widowControl/>
              <w:jc w:val="center"/>
              <w:rPr>
                <w:rFonts w:ascii="Arial" w:eastAsia="等线" w:hAnsi="Arial" w:cs="Arial"/>
                <w:color w:val="000000"/>
                <w:kern w:val="0"/>
                <w:sz w:val="22"/>
              </w:rPr>
            </w:pPr>
            <w:r w:rsidRPr="00166631">
              <w:rPr>
                <w:rFonts w:ascii="宋体" w:hAnsi="宋体" w:cs="Arial" w:hint="eastAsia"/>
                <w:color w:val="000000"/>
                <w:kern w:val="0"/>
                <w:sz w:val="22"/>
              </w:rPr>
              <w:t>景顺长城中证芯片产业交易型开放式指数证券投资基金发起式联接基金</w:t>
            </w:r>
            <w:r w:rsidRPr="00166631">
              <w:rPr>
                <w:rFonts w:ascii="Arial" w:eastAsia="等线" w:hAnsi="Arial" w:cs="Arial"/>
                <w:color w:val="000000"/>
                <w:kern w:val="0"/>
                <w:sz w:val="22"/>
              </w:rPr>
              <w:t>C</w:t>
            </w:r>
          </w:p>
        </w:tc>
      </w:tr>
    </w:tbl>
    <w:p w:rsidR="004F0132" w:rsidRPr="00166631" w:rsidRDefault="004F0132" w:rsidP="004F0132">
      <w:pPr>
        <w:widowControl/>
        <w:ind w:firstLineChars="200" w:firstLine="420"/>
        <w:jc w:val="left"/>
        <w:rPr>
          <w:rFonts w:ascii="Arial" w:eastAsiaTheme="minorEastAsia" w:hAnsi="Arial" w:cs="Arial"/>
          <w:kern w:val="0"/>
          <w:szCs w:val="21"/>
        </w:rPr>
      </w:pPr>
    </w:p>
    <w:p w:rsidR="004F0132" w:rsidRPr="004F0132" w:rsidRDefault="002B7241" w:rsidP="004F0132">
      <w:pPr>
        <w:widowControl/>
        <w:spacing w:line="360" w:lineRule="auto"/>
        <w:ind w:firstLineChars="200" w:firstLine="420"/>
        <w:jc w:val="left"/>
        <w:rPr>
          <w:rFonts w:ascii="Arial" w:eastAsiaTheme="minorEastAsia" w:hAnsi="Arial" w:cs="Arial"/>
          <w:kern w:val="0"/>
          <w:szCs w:val="21"/>
        </w:rPr>
      </w:pPr>
      <w:r>
        <w:rPr>
          <w:rFonts w:ascii="Arial" w:eastAsiaTheme="minorEastAsia" w:hAnsi="Arial" w:cs="Arial" w:hint="eastAsia"/>
          <w:kern w:val="0"/>
          <w:szCs w:val="21"/>
        </w:rPr>
        <w:t>二</w:t>
      </w:r>
      <w:r w:rsidR="004F0132" w:rsidRPr="00622415">
        <w:rPr>
          <w:rFonts w:ascii="Arial" w:eastAsiaTheme="minorEastAsia" w:hAnsi="Arial" w:cs="Arial"/>
          <w:kern w:val="0"/>
          <w:szCs w:val="21"/>
        </w:rPr>
        <w:t>、销售机构信息</w:t>
      </w:r>
    </w:p>
    <w:p w:rsidR="00D73417" w:rsidRPr="00D73417" w:rsidRDefault="00D73417" w:rsidP="00D73417">
      <w:pPr>
        <w:widowControl/>
        <w:spacing w:line="360" w:lineRule="auto"/>
        <w:ind w:firstLineChars="200" w:firstLine="420"/>
        <w:jc w:val="left"/>
        <w:rPr>
          <w:rFonts w:ascii="Arial" w:hAnsi="Arial" w:cs="Arial"/>
          <w:kern w:val="0"/>
          <w:szCs w:val="21"/>
        </w:rPr>
      </w:pPr>
      <w:r w:rsidRPr="00D73417">
        <w:rPr>
          <w:rFonts w:ascii="Arial" w:hAnsi="Arial" w:cs="Arial" w:hint="eastAsia"/>
          <w:kern w:val="0"/>
          <w:szCs w:val="21"/>
        </w:rPr>
        <w:t>销售</w:t>
      </w:r>
      <w:r w:rsidR="00505764">
        <w:rPr>
          <w:rFonts w:ascii="Arial" w:hAnsi="Arial" w:cs="Arial" w:hint="eastAsia"/>
          <w:kern w:val="0"/>
          <w:szCs w:val="21"/>
        </w:rPr>
        <w:t>机构</w:t>
      </w:r>
      <w:r w:rsidRPr="00D73417">
        <w:rPr>
          <w:rFonts w:ascii="Arial" w:hAnsi="Arial" w:cs="Arial" w:hint="eastAsia"/>
          <w:kern w:val="0"/>
          <w:szCs w:val="21"/>
        </w:rPr>
        <w:t>名称：</w:t>
      </w:r>
      <w:r w:rsidR="00166631" w:rsidRPr="00166631">
        <w:rPr>
          <w:rFonts w:ascii="Arial" w:hAnsi="Arial" w:cs="Arial" w:hint="eastAsia"/>
          <w:szCs w:val="21"/>
        </w:rPr>
        <w:t>中国工商银行股份有限公司</w:t>
      </w:r>
    </w:p>
    <w:p w:rsidR="00166631" w:rsidRPr="00166631" w:rsidRDefault="00166631" w:rsidP="00166631">
      <w:pPr>
        <w:widowControl/>
        <w:spacing w:line="360" w:lineRule="auto"/>
        <w:ind w:firstLineChars="200" w:firstLine="420"/>
        <w:jc w:val="left"/>
        <w:rPr>
          <w:rFonts w:ascii="Arial" w:hAnsi="Arial" w:cs="Arial"/>
          <w:kern w:val="0"/>
          <w:szCs w:val="21"/>
        </w:rPr>
      </w:pPr>
      <w:r w:rsidRPr="00166631">
        <w:rPr>
          <w:rFonts w:ascii="Arial" w:hAnsi="Arial" w:cs="Arial" w:hint="eastAsia"/>
          <w:kern w:val="0"/>
          <w:szCs w:val="21"/>
        </w:rPr>
        <w:t>注册（办公）地址：北京市西城区复兴门内大街</w:t>
      </w:r>
      <w:r w:rsidRPr="00166631">
        <w:rPr>
          <w:rFonts w:ascii="Arial" w:hAnsi="Arial" w:cs="Arial" w:hint="eastAsia"/>
          <w:kern w:val="0"/>
          <w:szCs w:val="21"/>
        </w:rPr>
        <w:t>55</w:t>
      </w:r>
      <w:r w:rsidRPr="00166631">
        <w:rPr>
          <w:rFonts w:ascii="Arial" w:hAnsi="Arial" w:cs="Arial" w:hint="eastAsia"/>
          <w:kern w:val="0"/>
          <w:szCs w:val="21"/>
        </w:rPr>
        <w:t>号</w:t>
      </w:r>
    </w:p>
    <w:p w:rsidR="00166631" w:rsidRPr="00166631" w:rsidRDefault="00166631" w:rsidP="00166631">
      <w:pPr>
        <w:widowControl/>
        <w:spacing w:line="360" w:lineRule="auto"/>
        <w:ind w:firstLineChars="200" w:firstLine="420"/>
        <w:jc w:val="left"/>
        <w:rPr>
          <w:rFonts w:ascii="Arial" w:hAnsi="Arial" w:cs="Arial"/>
          <w:kern w:val="0"/>
          <w:szCs w:val="21"/>
        </w:rPr>
      </w:pPr>
      <w:r w:rsidRPr="00166631">
        <w:rPr>
          <w:rFonts w:ascii="Arial" w:hAnsi="Arial" w:cs="Arial" w:hint="eastAsia"/>
          <w:kern w:val="0"/>
          <w:szCs w:val="21"/>
        </w:rPr>
        <w:t>法定代表人：</w:t>
      </w:r>
      <w:r w:rsidRPr="00166631">
        <w:rPr>
          <w:rFonts w:ascii="Arial" w:hAnsi="Arial" w:cs="Arial" w:hint="eastAsia"/>
          <w:kern w:val="0"/>
          <w:szCs w:val="21"/>
        </w:rPr>
        <w:t xml:space="preserve"> </w:t>
      </w:r>
      <w:r w:rsidRPr="00166631">
        <w:rPr>
          <w:rFonts w:ascii="Arial" w:hAnsi="Arial" w:cs="Arial" w:hint="eastAsia"/>
          <w:kern w:val="0"/>
          <w:szCs w:val="21"/>
        </w:rPr>
        <w:t>廖林</w:t>
      </w:r>
    </w:p>
    <w:p w:rsidR="00166631" w:rsidRPr="00166631" w:rsidRDefault="00166631" w:rsidP="00166631">
      <w:pPr>
        <w:widowControl/>
        <w:spacing w:line="360" w:lineRule="auto"/>
        <w:ind w:firstLineChars="200" w:firstLine="420"/>
        <w:jc w:val="left"/>
        <w:rPr>
          <w:rFonts w:ascii="Arial" w:hAnsi="Arial" w:cs="Arial"/>
          <w:kern w:val="0"/>
          <w:szCs w:val="21"/>
        </w:rPr>
      </w:pPr>
      <w:r w:rsidRPr="00166631">
        <w:rPr>
          <w:rFonts w:ascii="Arial" w:hAnsi="Arial" w:cs="Arial" w:hint="eastAsia"/>
          <w:kern w:val="0"/>
          <w:szCs w:val="21"/>
        </w:rPr>
        <w:t>客户服务电话：</w:t>
      </w:r>
      <w:r w:rsidRPr="00166631">
        <w:rPr>
          <w:rFonts w:ascii="Arial" w:hAnsi="Arial" w:cs="Arial" w:hint="eastAsia"/>
          <w:kern w:val="0"/>
          <w:szCs w:val="21"/>
        </w:rPr>
        <w:t>95588</w:t>
      </w:r>
      <w:r w:rsidRPr="00166631">
        <w:rPr>
          <w:rFonts w:ascii="Arial" w:hAnsi="Arial" w:cs="Arial" w:hint="eastAsia"/>
          <w:kern w:val="0"/>
          <w:szCs w:val="21"/>
        </w:rPr>
        <w:t>（全国）</w:t>
      </w:r>
    </w:p>
    <w:p w:rsidR="00237115" w:rsidRDefault="00166631" w:rsidP="00166631">
      <w:pPr>
        <w:widowControl/>
        <w:spacing w:line="360" w:lineRule="auto"/>
        <w:ind w:firstLineChars="200" w:firstLine="420"/>
        <w:jc w:val="left"/>
        <w:rPr>
          <w:rFonts w:ascii="Arial" w:hAnsi="Arial" w:cs="Arial"/>
          <w:kern w:val="0"/>
          <w:szCs w:val="21"/>
        </w:rPr>
      </w:pPr>
      <w:r w:rsidRPr="00166631">
        <w:rPr>
          <w:rFonts w:ascii="Arial" w:hAnsi="Arial" w:cs="Arial" w:hint="eastAsia"/>
          <w:kern w:val="0"/>
          <w:szCs w:val="21"/>
        </w:rPr>
        <w:t>网址：</w:t>
      </w:r>
      <w:hyperlink r:id="rId8" w:history="1">
        <w:r w:rsidRPr="00A2764F">
          <w:rPr>
            <w:rStyle w:val="a8"/>
            <w:rFonts w:ascii="Arial" w:hAnsi="Arial" w:cs="Arial" w:hint="eastAsia"/>
            <w:kern w:val="0"/>
            <w:szCs w:val="21"/>
          </w:rPr>
          <w:t>www.icbc.com.cn</w:t>
        </w:r>
      </w:hyperlink>
    </w:p>
    <w:p w:rsidR="00166631" w:rsidRDefault="00166631" w:rsidP="00166631">
      <w:pPr>
        <w:widowControl/>
        <w:spacing w:line="360" w:lineRule="auto"/>
        <w:ind w:firstLineChars="200" w:firstLine="420"/>
        <w:jc w:val="left"/>
        <w:rPr>
          <w:rFonts w:ascii="Arial" w:hAnsi="Arial" w:cs="Arial"/>
          <w:kern w:val="0"/>
          <w:szCs w:val="21"/>
        </w:rPr>
      </w:pPr>
    </w:p>
    <w:p w:rsidR="00EF4BB2" w:rsidRDefault="002B7241" w:rsidP="00E26E7E">
      <w:pPr>
        <w:widowControl/>
        <w:spacing w:line="360" w:lineRule="auto"/>
        <w:ind w:firstLineChars="200" w:firstLine="420"/>
        <w:jc w:val="left"/>
        <w:rPr>
          <w:rFonts w:ascii="Arial" w:hAnsi="Arial" w:cs="Arial"/>
          <w:szCs w:val="21"/>
        </w:rPr>
      </w:pPr>
      <w:r>
        <w:rPr>
          <w:rFonts w:ascii="Arial" w:hAnsi="Arial" w:cs="Arial" w:hint="eastAsia"/>
          <w:kern w:val="0"/>
          <w:szCs w:val="21"/>
        </w:rPr>
        <w:t>三</w:t>
      </w:r>
      <w:r w:rsidR="000528B7" w:rsidRPr="00FD5083">
        <w:rPr>
          <w:rFonts w:ascii="Arial" w:hAnsi="Arial" w:cs="Arial"/>
          <w:kern w:val="0"/>
          <w:szCs w:val="21"/>
        </w:rPr>
        <w:t>、</w:t>
      </w:r>
      <w:r w:rsidR="00EF4BB2" w:rsidRPr="00FD5083">
        <w:rPr>
          <w:rFonts w:ascii="Arial" w:hAnsi="Arial" w:cs="Arial"/>
          <w:szCs w:val="21"/>
        </w:rPr>
        <w:t>相关</w:t>
      </w:r>
      <w:r w:rsidR="005D4255">
        <w:rPr>
          <w:rFonts w:ascii="Arial" w:hAnsi="Arial" w:cs="Arial" w:hint="eastAsia"/>
          <w:szCs w:val="21"/>
        </w:rPr>
        <w:t>业务</w:t>
      </w:r>
      <w:r w:rsidR="00EF4BB2" w:rsidRPr="00FD5083">
        <w:rPr>
          <w:rFonts w:ascii="Arial" w:hAnsi="Arial" w:cs="Arial"/>
          <w:szCs w:val="21"/>
        </w:rPr>
        <w:t>说明</w:t>
      </w:r>
    </w:p>
    <w:p w:rsidR="00660060" w:rsidRDefault="005D4255" w:rsidP="005D4255">
      <w:pPr>
        <w:widowControl/>
        <w:spacing w:line="360" w:lineRule="auto"/>
        <w:ind w:firstLineChars="200" w:firstLine="420"/>
        <w:jc w:val="left"/>
        <w:rPr>
          <w:rFonts w:ascii="Arial" w:hAnsi="Arial" w:cs="Arial"/>
          <w:szCs w:val="21"/>
        </w:rPr>
      </w:pPr>
      <w:r>
        <w:rPr>
          <w:rFonts w:ascii="Arial" w:hAnsi="Arial" w:cs="Arial" w:hint="eastAsia"/>
          <w:szCs w:val="21"/>
        </w:rPr>
        <w:lastRenderedPageBreak/>
        <w:t>1</w:t>
      </w:r>
      <w:r>
        <w:rPr>
          <w:rFonts w:ascii="Arial" w:hAnsi="Arial" w:cs="Arial" w:hint="eastAsia"/>
          <w:szCs w:val="21"/>
        </w:rPr>
        <w:t>、</w:t>
      </w:r>
      <w:r w:rsidR="00660060" w:rsidRPr="00660060">
        <w:rPr>
          <w:rFonts w:ascii="Arial" w:hAnsi="Arial" w:cs="Arial" w:hint="eastAsia"/>
          <w:szCs w:val="21"/>
        </w:rPr>
        <w:t>申购赎回</w:t>
      </w:r>
      <w:r w:rsidR="004D7080">
        <w:rPr>
          <w:rFonts w:ascii="Arial" w:hAnsi="Arial" w:cs="Arial" w:hint="eastAsia"/>
          <w:szCs w:val="21"/>
        </w:rPr>
        <w:t>等</w:t>
      </w:r>
      <w:r w:rsidR="00660060" w:rsidRPr="00660060">
        <w:rPr>
          <w:rFonts w:ascii="Arial" w:hAnsi="Arial" w:cs="Arial" w:hint="eastAsia"/>
          <w:szCs w:val="21"/>
        </w:rPr>
        <w:t>业务仅适用于处于正常申购期及处于特定开放日和开放时间的基金。基金封闭期、募集期等特殊期间的有关规定详见对应基金的《基金合同》、《招募说明书》、《产品资料概要》等相关法律文件及本公司发布的最新业务公告。</w:t>
      </w:r>
    </w:p>
    <w:p w:rsidR="005D4255" w:rsidRDefault="00660060" w:rsidP="005D4255">
      <w:pPr>
        <w:widowControl/>
        <w:spacing w:line="360" w:lineRule="auto"/>
        <w:ind w:firstLineChars="200" w:firstLine="420"/>
        <w:jc w:val="left"/>
        <w:rPr>
          <w:rFonts w:ascii="Arial" w:hAnsi="Arial" w:cs="Arial"/>
          <w:szCs w:val="21"/>
        </w:rPr>
      </w:pPr>
      <w:r>
        <w:rPr>
          <w:rFonts w:ascii="Arial" w:hAnsi="Arial" w:cs="Arial" w:hint="eastAsia"/>
          <w:szCs w:val="21"/>
        </w:rPr>
        <w:t>2</w:t>
      </w:r>
      <w:r>
        <w:rPr>
          <w:rFonts w:ascii="Arial" w:hAnsi="Arial" w:cs="Arial" w:hint="eastAsia"/>
          <w:szCs w:val="21"/>
        </w:rPr>
        <w:t>、</w:t>
      </w:r>
      <w:r w:rsidR="005D4255" w:rsidRPr="005D4255">
        <w:rPr>
          <w:rFonts w:ascii="Arial" w:hAnsi="Arial" w:cs="Arial" w:hint="eastAsia"/>
          <w:szCs w:val="21"/>
        </w:rPr>
        <w:t>“定期定额投资业务”是基金申购业务的一种方式，</w:t>
      </w:r>
      <w:r w:rsidR="002B7241">
        <w:rPr>
          <w:rFonts w:ascii="Arial" w:hAnsi="Arial" w:cs="Arial" w:hint="eastAsia"/>
          <w:szCs w:val="21"/>
        </w:rPr>
        <w:t>如</w:t>
      </w:r>
      <w:r w:rsidR="002219BA">
        <w:rPr>
          <w:rFonts w:ascii="Arial" w:hAnsi="Arial" w:cs="Arial" w:hint="eastAsia"/>
          <w:szCs w:val="21"/>
        </w:rPr>
        <w:t>上述销售机构</w:t>
      </w:r>
      <w:r w:rsidR="002B7241">
        <w:rPr>
          <w:rFonts w:ascii="Arial" w:hAnsi="Arial" w:cs="Arial" w:hint="eastAsia"/>
          <w:szCs w:val="21"/>
        </w:rPr>
        <w:t>开通上述基金</w:t>
      </w:r>
      <w:r w:rsidR="00CC40D5">
        <w:rPr>
          <w:rFonts w:ascii="Arial" w:hAnsi="Arial" w:cs="Arial" w:hint="eastAsia"/>
          <w:szCs w:val="21"/>
        </w:rPr>
        <w:t>的</w:t>
      </w:r>
      <w:r w:rsidR="002B7241">
        <w:rPr>
          <w:rFonts w:ascii="Arial" w:hAnsi="Arial" w:cs="Arial" w:hint="eastAsia"/>
          <w:szCs w:val="21"/>
        </w:rPr>
        <w:t>定投定额投资业务，</w:t>
      </w:r>
      <w:r w:rsidR="005D4255" w:rsidRPr="005D4255">
        <w:rPr>
          <w:rFonts w:ascii="Arial" w:hAnsi="Arial" w:cs="Arial" w:hint="eastAsia"/>
          <w:szCs w:val="21"/>
        </w:rPr>
        <w:t>投资者可以通过</w:t>
      </w:r>
      <w:r w:rsidR="002219BA">
        <w:rPr>
          <w:rFonts w:ascii="Arial" w:hAnsi="Arial" w:cs="Arial" w:hint="eastAsia"/>
          <w:szCs w:val="21"/>
        </w:rPr>
        <w:t>上述销售机构</w:t>
      </w:r>
      <w:r w:rsidR="005D4255" w:rsidRPr="005D4255">
        <w:rPr>
          <w:rFonts w:ascii="Arial" w:hAnsi="Arial" w:cs="Arial" w:hint="eastAsia"/>
          <w:szCs w:val="21"/>
        </w:rPr>
        <w:t>提交申请，约定每期扣款时间、扣款金额及扣款方式，由</w:t>
      </w:r>
      <w:r w:rsidR="002219BA">
        <w:rPr>
          <w:rFonts w:ascii="Arial" w:hAnsi="Arial" w:cs="Arial" w:hint="eastAsia"/>
          <w:szCs w:val="21"/>
        </w:rPr>
        <w:t>上述销售机构</w:t>
      </w:r>
      <w:r w:rsidR="005D4255" w:rsidRPr="005D4255">
        <w:rPr>
          <w:rFonts w:ascii="Arial" w:hAnsi="Arial" w:cs="Arial" w:hint="eastAsia"/>
          <w:szCs w:val="21"/>
        </w:rPr>
        <w:t>于约定扣款日在投资者指定的资金账户内自动完成扣款以及基金申购业务</w:t>
      </w:r>
      <w:r w:rsidR="005D4255">
        <w:rPr>
          <w:rFonts w:ascii="Arial" w:hAnsi="Arial" w:cs="Arial" w:hint="eastAsia"/>
          <w:szCs w:val="21"/>
        </w:rPr>
        <w:t>，</w:t>
      </w:r>
      <w:r w:rsidR="005D4255" w:rsidRPr="005D4255">
        <w:rPr>
          <w:rFonts w:ascii="Arial" w:hAnsi="Arial" w:cs="Arial" w:hint="eastAsia"/>
          <w:szCs w:val="21"/>
        </w:rPr>
        <w:t>具体</w:t>
      </w:r>
      <w:r w:rsidR="005D4255">
        <w:rPr>
          <w:rFonts w:ascii="Arial" w:hAnsi="Arial" w:cs="Arial" w:hint="eastAsia"/>
          <w:szCs w:val="21"/>
        </w:rPr>
        <w:t>的</w:t>
      </w:r>
      <w:r w:rsidR="005D4255" w:rsidRPr="005D4255">
        <w:rPr>
          <w:rFonts w:ascii="Arial" w:hAnsi="Arial" w:cs="Arial" w:hint="eastAsia"/>
          <w:szCs w:val="21"/>
        </w:rPr>
        <w:t>业务办理规则和程序请遵循</w:t>
      </w:r>
      <w:r w:rsidR="002219BA">
        <w:rPr>
          <w:rFonts w:ascii="Arial" w:hAnsi="Arial" w:cs="Arial" w:hint="eastAsia"/>
          <w:szCs w:val="21"/>
        </w:rPr>
        <w:t>上述销售机构</w:t>
      </w:r>
      <w:r w:rsidR="005D4255" w:rsidRPr="005D4255">
        <w:rPr>
          <w:rFonts w:ascii="Arial" w:hAnsi="Arial" w:cs="Arial" w:hint="eastAsia"/>
          <w:szCs w:val="21"/>
        </w:rPr>
        <w:t>的有关规定。</w:t>
      </w:r>
    </w:p>
    <w:p w:rsidR="005D4255" w:rsidRDefault="00660060" w:rsidP="005D4255">
      <w:pPr>
        <w:widowControl/>
        <w:spacing w:line="360" w:lineRule="auto"/>
        <w:ind w:firstLineChars="200" w:firstLine="420"/>
        <w:jc w:val="left"/>
        <w:rPr>
          <w:rFonts w:ascii="Arial" w:hAnsi="Arial" w:cs="Arial"/>
          <w:szCs w:val="21"/>
        </w:rPr>
      </w:pPr>
      <w:r>
        <w:rPr>
          <w:rFonts w:ascii="Arial" w:hAnsi="Arial" w:cs="Arial"/>
          <w:szCs w:val="21"/>
        </w:rPr>
        <w:t>3</w:t>
      </w:r>
      <w:r w:rsidR="005D4255">
        <w:rPr>
          <w:rFonts w:ascii="Arial" w:hAnsi="Arial" w:cs="Arial" w:hint="eastAsia"/>
          <w:szCs w:val="21"/>
        </w:rPr>
        <w:t>、</w:t>
      </w:r>
      <w:r w:rsidR="002B7241">
        <w:rPr>
          <w:rFonts w:ascii="Arial" w:hAnsi="Arial" w:cs="Arial" w:hint="eastAsia"/>
          <w:szCs w:val="21"/>
        </w:rPr>
        <w:t>如</w:t>
      </w:r>
      <w:r w:rsidR="002219BA">
        <w:rPr>
          <w:rFonts w:ascii="Arial" w:hAnsi="Arial" w:cs="Arial" w:hint="eastAsia"/>
          <w:szCs w:val="21"/>
        </w:rPr>
        <w:t>上述销售机构</w:t>
      </w:r>
      <w:r w:rsidR="002B7241">
        <w:rPr>
          <w:rFonts w:ascii="Arial" w:hAnsi="Arial" w:cs="Arial" w:hint="eastAsia"/>
          <w:szCs w:val="21"/>
        </w:rPr>
        <w:t>开通上述基金</w:t>
      </w:r>
      <w:r w:rsidR="00CC40D5">
        <w:rPr>
          <w:rFonts w:ascii="Arial" w:hAnsi="Arial" w:cs="Arial" w:hint="eastAsia"/>
          <w:szCs w:val="21"/>
        </w:rPr>
        <w:t>的</w:t>
      </w:r>
      <w:r w:rsidR="002B7241">
        <w:rPr>
          <w:rFonts w:ascii="Arial" w:hAnsi="Arial" w:cs="Arial" w:hint="eastAsia"/>
          <w:szCs w:val="21"/>
        </w:rPr>
        <w:t>转换业务，</w:t>
      </w:r>
      <w:r w:rsidR="005D4255" w:rsidRPr="005D4255">
        <w:rPr>
          <w:rFonts w:ascii="Arial" w:hAnsi="Arial" w:cs="Arial" w:hint="eastAsia"/>
          <w:szCs w:val="21"/>
        </w:rPr>
        <w:t>投资者在办理上述基金的转换业务时，应留意本公司相关公告，确认转出基金处于可赎回状态，转入基金处于可申购状态</w:t>
      </w:r>
      <w:r w:rsidR="00117968">
        <w:rPr>
          <w:rFonts w:ascii="Arial" w:hAnsi="Arial" w:cs="Arial" w:hint="eastAsia"/>
          <w:szCs w:val="21"/>
        </w:rPr>
        <w:t>，并</w:t>
      </w:r>
      <w:r w:rsidR="00117968" w:rsidRPr="00117968">
        <w:rPr>
          <w:rFonts w:ascii="Arial" w:hAnsi="Arial" w:cs="Arial" w:hint="eastAsia"/>
          <w:szCs w:val="21"/>
        </w:rPr>
        <w:t>遵循</w:t>
      </w:r>
      <w:r w:rsidR="002219BA">
        <w:rPr>
          <w:rFonts w:ascii="Arial" w:hAnsi="Arial" w:cs="Arial" w:hint="eastAsia"/>
          <w:szCs w:val="21"/>
        </w:rPr>
        <w:t>上述销售机构</w:t>
      </w:r>
      <w:r w:rsidR="00117968" w:rsidRPr="00117968">
        <w:rPr>
          <w:rFonts w:ascii="Arial" w:hAnsi="Arial" w:cs="Arial" w:hint="eastAsia"/>
          <w:szCs w:val="21"/>
        </w:rPr>
        <w:t>的规定提交业务申请</w:t>
      </w:r>
      <w:r w:rsidR="005D4255" w:rsidRPr="005D4255">
        <w:rPr>
          <w:rFonts w:ascii="Arial" w:hAnsi="Arial" w:cs="Arial" w:hint="eastAsia"/>
          <w:szCs w:val="21"/>
        </w:rPr>
        <w:t>。关于</w:t>
      </w:r>
      <w:r w:rsidR="00157191">
        <w:rPr>
          <w:rFonts w:ascii="Arial" w:hAnsi="Arial" w:cs="Arial" w:hint="eastAsia"/>
          <w:szCs w:val="21"/>
        </w:rPr>
        <w:t>基金开通转换业务的限制因素</w:t>
      </w:r>
      <w:r>
        <w:rPr>
          <w:rFonts w:ascii="Arial" w:hAnsi="Arial" w:cs="Arial" w:hint="eastAsia"/>
          <w:szCs w:val="21"/>
        </w:rPr>
        <w:t>、</w:t>
      </w:r>
      <w:r w:rsidRPr="00660060">
        <w:rPr>
          <w:rFonts w:ascii="Arial" w:hAnsi="Arial" w:cs="Arial" w:hint="eastAsia"/>
          <w:szCs w:val="21"/>
        </w:rPr>
        <w:t>同一基金不同份额是否开通互转业务</w:t>
      </w:r>
      <w:r>
        <w:rPr>
          <w:rFonts w:ascii="Arial" w:hAnsi="Arial" w:cs="Arial" w:hint="eastAsia"/>
          <w:szCs w:val="21"/>
        </w:rPr>
        <w:t>、</w:t>
      </w:r>
      <w:r w:rsidR="005D4255" w:rsidRPr="005D4255">
        <w:rPr>
          <w:rFonts w:ascii="Arial" w:hAnsi="Arial" w:cs="Arial" w:hint="eastAsia"/>
          <w:szCs w:val="21"/>
        </w:rPr>
        <w:t>基金转换业务的费率计算及规则请另行参见本公司相关公告或基金招募说明书。</w:t>
      </w:r>
    </w:p>
    <w:p w:rsidR="008A7E4F" w:rsidRPr="00FD5083" w:rsidRDefault="008A7E4F" w:rsidP="005D4255">
      <w:pPr>
        <w:widowControl/>
        <w:spacing w:line="360" w:lineRule="auto"/>
        <w:ind w:firstLineChars="200" w:firstLine="420"/>
        <w:jc w:val="left"/>
        <w:rPr>
          <w:rFonts w:ascii="Arial" w:hAnsi="Arial" w:cs="Arial"/>
          <w:szCs w:val="21"/>
        </w:rPr>
      </w:pPr>
      <w:r>
        <w:rPr>
          <w:rFonts w:ascii="Arial" w:hAnsi="Arial" w:cs="Arial" w:hint="eastAsia"/>
          <w:szCs w:val="21"/>
        </w:rPr>
        <w:t>4</w:t>
      </w:r>
      <w:r>
        <w:rPr>
          <w:rFonts w:ascii="Arial" w:hAnsi="Arial" w:cs="Arial" w:hint="eastAsia"/>
          <w:szCs w:val="21"/>
        </w:rPr>
        <w:t>、如</w:t>
      </w:r>
      <w:r w:rsidR="002219BA">
        <w:rPr>
          <w:rFonts w:ascii="Arial" w:hAnsi="Arial" w:cs="Arial" w:hint="eastAsia"/>
          <w:szCs w:val="21"/>
        </w:rPr>
        <w:t>上述销售机构</w:t>
      </w:r>
      <w:r w:rsidR="00DE079F">
        <w:rPr>
          <w:rFonts w:ascii="Arial" w:hAnsi="Arial" w:cs="Arial" w:hint="eastAsia"/>
          <w:szCs w:val="21"/>
        </w:rPr>
        <w:t>为投资者开放</w:t>
      </w:r>
      <w:r w:rsidR="00DE079F" w:rsidRPr="003740F8">
        <w:rPr>
          <w:rFonts w:ascii="Arial" w:hAnsi="Arial" w:cs="Arial" w:hint="eastAsia"/>
          <w:szCs w:val="21"/>
        </w:rPr>
        <w:t>本公司上述基金（限前端收费模式）</w:t>
      </w:r>
      <w:r w:rsidRPr="003740F8">
        <w:rPr>
          <w:rFonts w:ascii="Arial" w:hAnsi="Arial" w:cs="Arial" w:hint="eastAsia"/>
          <w:szCs w:val="21"/>
        </w:rPr>
        <w:t>一次性申购或定期定额投资申购</w:t>
      </w:r>
      <w:r w:rsidR="00DE079F">
        <w:rPr>
          <w:rFonts w:ascii="Arial" w:hAnsi="Arial" w:cs="Arial" w:hint="eastAsia"/>
          <w:szCs w:val="21"/>
        </w:rPr>
        <w:t>费率折扣优惠</w:t>
      </w:r>
      <w:r w:rsidRPr="003740F8">
        <w:rPr>
          <w:rFonts w:ascii="Arial" w:hAnsi="Arial" w:cs="Arial" w:hint="eastAsia"/>
          <w:szCs w:val="21"/>
        </w:rPr>
        <w:t>，</w:t>
      </w:r>
      <w:r w:rsidR="00DE079F">
        <w:rPr>
          <w:rFonts w:ascii="Arial" w:hAnsi="Arial" w:cs="Arial" w:hint="eastAsia"/>
          <w:szCs w:val="21"/>
        </w:rPr>
        <w:t>投资者可通过</w:t>
      </w:r>
      <w:r w:rsidR="002219BA">
        <w:rPr>
          <w:rFonts w:ascii="Arial" w:hAnsi="Arial" w:cs="Arial" w:hint="eastAsia"/>
          <w:szCs w:val="21"/>
        </w:rPr>
        <w:t>上述销售机构</w:t>
      </w:r>
      <w:r w:rsidRPr="003740F8">
        <w:rPr>
          <w:rFonts w:ascii="Arial" w:hAnsi="Arial" w:cs="Arial" w:hint="eastAsia"/>
          <w:szCs w:val="21"/>
        </w:rPr>
        <w:t>享受申购费率折扣优惠，具体的费率优惠规则，以</w:t>
      </w:r>
      <w:r w:rsidR="002219BA">
        <w:rPr>
          <w:rFonts w:ascii="Arial" w:hAnsi="Arial" w:cs="Arial" w:hint="eastAsia"/>
          <w:szCs w:val="21"/>
        </w:rPr>
        <w:t>上述销售机构</w:t>
      </w:r>
      <w:r w:rsidRPr="003740F8">
        <w:rPr>
          <w:rFonts w:ascii="Arial" w:hAnsi="Arial" w:cs="Arial" w:hint="eastAsia"/>
          <w:szCs w:val="21"/>
        </w:rPr>
        <w:t>的安排和规定为准。</w:t>
      </w:r>
    </w:p>
    <w:p w:rsidR="00EF4BB2" w:rsidRDefault="00DE079F" w:rsidP="005D4255">
      <w:pPr>
        <w:widowControl/>
        <w:spacing w:line="360" w:lineRule="auto"/>
        <w:ind w:firstLineChars="200" w:firstLine="420"/>
        <w:jc w:val="left"/>
        <w:rPr>
          <w:rFonts w:ascii="Arial" w:hAnsi="Arial" w:cs="Arial"/>
          <w:kern w:val="0"/>
          <w:szCs w:val="21"/>
        </w:rPr>
      </w:pPr>
      <w:r>
        <w:rPr>
          <w:rFonts w:ascii="Arial" w:hAnsi="Arial" w:cs="Arial" w:hint="eastAsia"/>
          <w:szCs w:val="21"/>
        </w:rPr>
        <w:t>5</w:t>
      </w:r>
      <w:r w:rsidR="005D4255">
        <w:rPr>
          <w:rFonts w:ascii="Arial" w:hAnsi="Arial" w:cs="Arial" w:hint="eastAsia"/>
          <w:szCs w:val="21"/>
        </w:rPr>
        <w:t>、</w:t>
      </w:r>
      <w:r w:rsidR="00EF4BB2" w:rsidRPr="00FD5083">
        <w:rPr>
          <w:rFonts w:ascii="Arial" w:hAnsi="Arial" w:cs="Arial"/>
          <w:szCs w:val="21"/>
        </w:rPr>
        <w:t>若</w:t>
      </w:r>
      <w:r w:rsidR="00EF4BB2" w:rsidRPr="00FD5083">
        <w:rPr>
          <w:rFonts w:ascii="Arial" w:hAnsi="Arial" w:cs="Arial"/>
          <w:kern w:val="0"/>
          <w:szCs w:val="21"/>
        </w:rPr>
        <w:t>今后</w:t>
      </w:r>
      <w:r w:rsidR="002219BA">
        <w:rPr>
          <w:rFonts w:ascii="Arial" w:hAnsi="Arial" w:cs="Arial"/>
          <w:color w:val="000000"/>
          <w:kern w:val="0"/>
          <w:szCs w:val="21"/>
        </w:rPr>
        <w:t>上述销售机构</w:t>
      </w:r>
      <w:r w:rsidR="00EF4BB2" w:rsidRPr="00FD5083">
        <w:rPr>
          <w:rFonts w:ascii="Arial" w:hAnsi="Arial" w:cs="Arial"/>
          <w:kern w:val="0"/>
          <w:szCs w:val="21"/>
        </w:rPr>
        <w:t>依据法律法规及基金相关法律文件对投资起点金额、级差及累计申购限额等标准进行调整，以</w:t>
      </w:r>
      <w:r w:rsidR="002219BA">
        <w:rPr>
          <w:rFonts w:ascii="Arial" w:hAnsi="Arial" w:cs="Arial"/>
          <w:color w:val="000000"/>
          <w:kern w:val="0"/>
          <w:szCs w:val="21"/>
        </w:rPr>
        <w:t>上述销售机构</w:t>
      </w:r>
      <w:r w:rsidR="00EF4BB2" w:rsidRPr="00FD5083">
        <w:rPr>
          <w:rFonts w:ascii="Arial" w:hAnsi="Arial" w:cs="Arial"/>
          <w:kern w:val="0"/>
          <w:szCs w:val="21"/>
        </w:rPr>
        <w:t>最新规定为准。</w:t>
      </w:r>
    </w:p>
    <w:p w:rsidR="007838F6" w:rsidRPr="000147DB" w:rsidRDefault="007838F6" w:rsidP="000147DB">
      <w:pPr>
        <w:widowControl/>
        <w:spacing w:line="360" w:lineRule="auto"/>
        <w:ind w:firstLineChars="200" w:firstLine="420"/>
        <w:jc w:val="left"/>
        <w:rPr>
          <w:rFonts w:ascii="Arial" w:hAnsi="Arial" w:cs="Arial"/>
          <w:szCs w:val="21"/>
        </w:rPr>
      </w:pPr>
    </w:p>
    <w:p w:rsidR="0098471D" w:rsidRPr="000147DB" w:rsidRDefault="00117968">
      <w:pPr>
        <w:widowControl/>
        <w:spacing w:line="360" w:lineRule="auto"/>
        <w:ind w:firstLineChars="200" w:firstLine="420"/>
        <w:jc w:val="left"/>
        <w:rPr>
          <w:rFonts w:ascii="Arial" w:hAnsi="Arial" w:cs="Arial"/>
          <w:szCs w:val="21"/>
        </w:rPr>
      </w:pPr>
      <w:r w:rsidRPr="000147DB">
        <w:rPr>
          <w:rFonts w:ascii="Arial" w:hAnsi="Arial" w:cs="Arial" w:hint="eastAsia"/>
          <w:szCs w:val="21"/>
        </w:rPr>
        <w:t>四</w:t>
      </w:r>
      <w:r w:rsidR="000528B7" w:rsidRPr="000147DB">
        <w:rPr>
          <w:rFonts w:ascii="Arial" w:hAnsi="Arial" w:cs="Arial" w:hint="eastAsia"/>
          <w:szCs w:val="21"/>
        </w:rPr>
        <w:t>、</w:t>
      </w:r>
      <w:r w:rsidR="000237E9" w:rsidRPr="00FD5083">
        <w:rPr>
          <w:rFonts w:ascii="Arial" w:hAnsi="Arial" w:cs="Arial"/>
          <w:szCs w:val="21"/>
        </w:rPr>
        <w:t>投资者可通过以下途径咨询有关详</w:t>
      </w:r>
      <w:r w:rsidR="000237E9" w:rsidRPr="000147DB">
        <w:rPr>
          <w:rFonts w:ascii="Arial" w:hAnsi="Arial" w:cs="Arial" w:hint="eastAsia"/>
          <w:szCs w:val="21"/>
        </w:rPr>
        <w:t>情</w:t>
      </w:r>
    </w:p>
    <w:p w:rsidR="00EF4360" w:rsidRPr="00EF4360" w:rsidRDefault="00EF4360" w:rsidP="000147DB">
      <w:pPr>
        <w:widowControl/>
        <w:spacing w:line="360" w:lineRule="auto"/>
        <w:ind w:firstLineChars="200" w:firstLine="420"/>
        <w:jc w:val="left"/>
        <w:rPr>
          <w:rFonts w:ascii="Arial" w:hAnsi="Arial" w:cs="Arial"/>
          <w:szCs w:val="21"/>
        </w:rPr>
      </w:pPr>
      <w:r w:rsidRPr="00EF4360">
        <w:rPr>
          <w:rFonts w:ascii="Arial" w:hAnsi="Arial" w:cs="Arial" w:hint="eastAsia"/>
          <w:szCs w:val="21"/>
        </w:rPr>
        <w:t>1</w:t>
      </w:r>
      <w:r w:rsidRPr="00EF4360">
        <w:rPr>
          <w:rFonts w:ascii="Arial" w:hAnsi="Arial" w:cs="Arial" w:hint="eastAsia"/>
          <w:szCs w:val="21"/>
        </w:rPr>
        <w:t>、景顺长城基金管理有限公司</w:t>
      </w:r>
    </w:p>
    <w:p w:rsidR="00EF4360" w:rsidRPr="00EF4360" w:rsidRDefault="00EF4360" w:rsidP="000147DB">
      <w:pPr>
        <w:widowControl/>
        <w:spacing w:line="360" w:lineRule="auto"/>
        <w:ind w:firstLineChars="200" w:firstLine="420"/>
        <w:jc w:val="left"/>
        <w:rPr>
          <w:rFonts w:ascii="Arial" w:hAnsi="Arial" w:cs="Arial"/>
          <w:szCs w:val="21"/>
        </w:rPr>
      </w:pPr>
      <w:r w:rsidRPr="00EF4360">
        <w:rPr>
          <w:rFonts w:ascii="Arial" w:hAnsi="Arial" w:cs="Arial" w:hint="eastAsia"/>
          <w:szCs w:val="21"/>
        </w:rPr>
        <w:t>客户服务电话：</w:t>
      </w:r>
      <w:r w:rsidRPr="00EF4360">
        <w:rPr>
          <w:rFonts w:ascii="Arial" w:hAnsi="Arial" w:cs="Arial" w:hint="eastAsia"/>
          <w:szCs w:val="21"/>
        </w:rPr>
        <w:t>400 8888 606</w:t>
      </w:r>
      <w:r w:rsidRPr="00EF4360">
        <w:rPr>
          <w:rFonts w:ascii="Arial" w:hAnsi="Arial" w:cs="Arial" w:hint="eastAsia"/>
          <w:szCs w:val="21"/>
        </w:rPr>
        <w:t>、</w:t>
      </w:r>
      <w:r w:rsidRPr="00EF4360">
        <w:rPr>
          <w:rFonts w:ascii="Arial" w:hAnsi="Arial" w:cs="Arial" w:hint="eastAsia"/>
          <w:szCs w:val="21"/>
        </w:rPr>
        <w:t>0755-82370688</w:t>
      </w:r>
    </w:p>
    <w:p w:rsidR="00EF4360" w:rsidRPr="00EF4360" w:rsidRDefault="00EF4360" w:rsidP="000147DB">
      <w:pPr>
        <w:widowControl/>
        <w:spacing w:line="360" w:lineRule="auto"/>
        <w:ind w:firstLineChars="200" w:firstLine="420"/>
        <w:jc w:val="left"/>
        <w:rPr>
          <w:rFonts w:ascii="Arial" w:hAnsi="Arial" w:cs="Arial"/>
          <w:szCs w:val="21"/>
        </w:rPr>
      </w:pPr>
      <w:r w:rsidRPr="00EF4360">
        <w:rPr>
          <w:rFonts w:ascii="Arial" w:hAnsi="Arial" w:cs="Arial" w:hint="eastAsia"/>
          <w:szCs w:val="21"/>
        </w:rPr>
        <w:t>网址：</w:t>
      </w:r>
      <w:r w:rsidRPr="00EF4360">
        <w:rPr>
          <w:rFonts w:ascii="Arial" w:hAnsi="Arial" w:cs="Arial" w:hint="eastAsia"/>
          <w:szCs w:val="21"/>
        </w:rPr>
        <w:t>www.igwfmc.com</w:t>
      </w:r>
    </w:p>
    <w:p w:rsidR="00166631" w:rsidRPr="00D73417" w:rsidRDefault="00EF4360" w:rsidP="00166631">
      <w:pPr>
        <w:widowControl/>
        <w:spacing w:line="360" w:lineRule="auto"/>
        <w:ind w:firstLineChars="200" w:firstLine="420"/>
        <w:jc w:val="left"/>
        <w:rPr>
          <w:rFonts w:ascii="Arial" w:hAnsi="Arial" w:cs="Arial"/>
          <w:kern w:val="0"/>
          <w:szCs w:val="21"/>
        </w:rPr>
      </w:pPr>
      <w:r w:rsidRPr="00EF4360">
        <w:rPr>
          <w:rFonts w:ascii="Arial" w:hAnsi="Arial" w:cs="Arial" w:hint="eastAsia"/>
          <w:szCs w:val="21"/>
        </w:rPr>
        <w:t>2</w:t>
      </w:r>
      <w:r w:rsidRPr="00EF4360">
        <w:rPr>
          <w:rFonts w:ascii="Arial" w:hAnsi="Arial" w:cs="Arial" w:hint="eastAsia"/>
          <w:szCs w:val="21"/>
        </w:rPr>
        <w:t>、</w:t>
      </w:r>
      <w:r w:rsidR="00166631" w:rsidRPr="00166631">
        <w:rPr>
          <w:rFonts w:ascii="Arial" w:hAnsi="Arial" w:cs="Arial" w:hint="eastAsia"/>
          <w:szCs w:val="21"/>
        </w:rPr>
        <w:t>中国工商银行股份有限公司</w:t>
      </w:r>
    </w:p>
    <w:p w:rsidR="00166631" w:rsidRPr="00166631" w:rsidRDefault="00166631" w:rsidP="00166631">
      <w:pPr>
        <w:widowControl/>
        <w:spacing w:line="360" w:lineRule="auto"/>
        <w:ind w:firstLineChars="200" w:firstLine="420"/>
        <w:jc w:val="left"/>
        <w:rPr>
          <w:rFonts w:ascii="Arial" w:hAnsi="Arial" w:cs="Arial"/>
          <w:kern w:val="0"/>
          <w:szCs w:val="21"/>
        </w:rPr>
      </w:pPr>
      <w:bookmarkStart w:id="0" w:name="_GoBack"/>
      <w:bookmarkEnd w:id="0"/>
      <w:r w:rsidRPr="00166631">
        <w:rPr>
          <w:rFonts w:ascii="Arial" w:hAnsi="Arial" w:cs="Arial" w:hint="eastAsia"/>
          <w:kern w:val="0"/>
          <w:szCs w:val="21"/>
        </w:rPr>
        <w:t>客户服务电话：</w:t>
      </w:r>
      <w:r w:rsidRPr="00166631">
        <w:rPr>
          <w:rFonts w:ascii="Arial" w:hAnsi="Arial" w:cs="Arial" w:hint="eastAsia"/>
          <w:kern w:val="0"/>
          <w:szCs w:val="21"/>
        </w:rPr>
        <w:t>95588</w:t>
      </w:r>
      <w:r w:rsidRPr="00166631">
        <w:rPr>
          <w:rFonts w:ascii="Arial" w:hAnsi="Arial" w:cs="Arial" w:hint="eastAsia"/>
          <w:kern w:val="0"/>
          <w:szCs w:val="21"/>
        </w:rPr>
        <w:t>（全国）</w:t>
      </w:r>
    </w:p>
    <w:p w:rsidR="00166631" w:rsidRDefault="00166631" w:rsidP="00166631">
      <w:pPr>
        <w:widowControl/>
        <w:spacing w:line="360" w:lineRule="auto"/>
        <w:ind w:firstLineChars="200" w:firstLine="420"/>
        <w:jc w:val="left"/>
        <w:rPr>
          <w:rFonts w:ascii="Arial" w:hAnsi="Arial" w:cs="Arial"/>
          <w:kern w:val="0"/>
          <w:szCs w:val="21"/>
        </w:rPr>
      </w:pPr>
      <w:r w:rsidRPr="00166631">
        <w:rPr>
          <w:rFonts w:ascii="Arial" w:hAnsi="Arial" w:cs="Arial" w:hint="eastAsia"/>
          <w:kern w:val="0"/>
          <w:szCs w:val="21"/>
        </w:rPr>
        <w:t>网址：</w:t>
      </w:r>
      <w:hyperlink r:id="rId9" w:history="1">
        <w:r w:rsidRPr="00A2764F">
          <w:rPr>
            <w:rStyle w:val="a8"/>
            <w:rFonts w:ascii="Arial" w:hAnsi="Arial" w:cs="Arial" w:hint="eastAsia"/>
            <w:kern w:val="0"/>
            <w:szCs w:val="21"/>
          </w:rPr>
          <w:t>www.icbc.com.cn</w:t>
        </w:r>
      </w:hyperlink>
    </w:p>
    <w:p w:rsidR="00E26E7E" w:rsidRPr="00166631" w:rsidRDefault="00E26E7E" w:rsidP="00166631">
      <w:pPr>
        <w:widowControl/>
        <w:spacing w:line="360" w:lineRule="auto"/>
        <w:ind w:firstLineChars="200" w:firstLine="420"/>
        <w:jc w:val="left"/>
        <w:rPr>
          <w:rFonts w:ascii="Arial" w:hAnsi="Arial" w:cs="Arial"/>
          <w:szCs w:val="21"/>
        </w:rPr>
      </w:pPr>
    </w:p>
    <w:p w:rsidR="00A80836" w:rsidRPr="00FD5083" w:rsidRDefault="00A80836" w:rsidP="00A80836">
      <w:pPr>
        <w:widowControl/>
        <w:spacing w:line="360" w:lineRule="auto"/>
        <w:ind w:firstLineChars="200" w:firstLine="420"/>
        <w:jc w:val="left"/>
        <w:rPr>
          <w:rFonts w:ascii="Arial" w:hAnsi="Arial" w:cs="Arial"/>
          <w:color w:val="000000"/>
          <w:kern w:val="0"/>
          <w:szCs w:val="21"/>
        </w:rPr>
      </w:pPr>
      <w:r w:rsidRPr="00FD5083">
        <w:rPr>
          <w:rFonts w:ascii="Arial" w:hAnsi="Arial" w:cs="Arial"/>
          <w:color w:val="000000"/>
          <w:kern w:val="0"/>
          <w:szCs w:val="21"/>
        </w:rPr>
        <w:t>风险提示：基金管理人承诺以诚实信用、勤勉尽责的原则管理和运用基金资产，但不保证基金一定盈利，也不保证最低收益。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投资者投资于</w:t>
      </w:r>
      <w:r w:rsidR="004F0132">
        <w:rPr>
          <w:rFonts w:ascii="Arial" w:hAnsi="Arial" w:cs="Arial"/>
          <w:color w:val="000000"/>
          <w:kern w:val="0"/>
          <w:szCs w:val="21"/>
        </w:rPr>
        <w:t>上述基金</w:t>
      </w:r>
      <w:r w:rsidRPr="00FD5083">
        <w:rPr>
          <w:rFonts w:ascii="Arial" w:hAnsi="Arial" w:cs="Arial"/>
          <w:color w:val="000000"/>
          <w:kern w:val="0"/>
          <w:szCs w:val="21"/>
        </w:rPr>
        <w:t>时应认真阅读</w:t>
      </w:r>
      <w:r w:rsidR="004F0132">
        <w:rPr>
          <w:rFonts w:ascii="Arial" w:hAnsi="Arial" w:cs="Arial"/>
          <w:color w:val="000000"/>
          <w:kern w:val="0"/>
          <w:szCs w:val="21"/>
        </w:rPr>
        <w:t>上述基金</w:t>
      </w:r>
      <w:r w:rsidRPr="00FD5083">
        <w:rPr>
          <w:rFonts w:ascii="Arial" w:hAnsi="Arial" w:cs="Arial"/>
          <w:color w:val="000000"/>
          <w:kern w:val="0"/>
          <w:szCs w:val="21"/>
        </w:rPr>
        <w:t>的基金合同、招募说明书等文件。敬请投资者留意投资风险。</w:t>
      </w:r>
    </w:p>
    <w:p w:rsidR="007838F6" w:rsidRPr="00FD5083" w:rsidRDefault="007838F6" w:rsidP="007838F6">
      <w:pPr>
        <w:widowControl/>
        <w:ind w:firstLineChars="200" w:firstLine="420"/>
        <w:jc w:val="left"/>
        <w:rPr>
          <w:rFonts w:ascii="Arial" w:hAnsi="Arial" w:cs="Arial"/>
          <w:kern w:val="0"/>
          <w:szCs w:val="21"/>
        </w:rPr>
      </w:pPr>
    </w:p>
    <w:p w:rsidR="0098471D" w:rsidRPr="00FD5083" w:rsidRDefault="000528B7" w:rsidP="000147DB">
      <w:pPr>
        <w:widowControl/>
        <w:spacing w:line="360" w:lineRule="auto"/>
        <w:ind w:firstLineChars="200" w:firstLine="420"/>
        <w:jc w:val="left"/>
        <w:rPr>
          <w:rFonts w:ascii="Arial" w:hAnsi="Arial" w:cs="Arial"/>
          <w:kern w:val="0"/>
          <w:szCs w:val="21"/>
        </w:rPr>
      </w:pPr>
      <w:r w:rsidRPr="00FD5083">
        <w:rPr>
          <w:rFonts w:ascii="Arial" w:hAnsi="Arial" w:cs="Arial"/>
          <w:kern w:val="0"/>
          <w:szCs w:val="21"/>
        </w:rPr>
        <w:t>特此公告。</w:t>
      </w:r>
    </w:p>
    <w:p w:rsidR="007838F6" w:rsidRDefault="007838F6" w:rsidP="007838F6">
      <w:pPr>
        <w:widowControl/>
        <w:jc w:val="left"/>
        <w:rPr>
          <w:rFonts w:ascii="Arial" w:hAnsi="Arial" w:cs="Arial"/>
          <w:kern w:val="0"/>
          <w:szCs w:val="21"/>
        </w:rPr>
      </w:pPr>
    </w:p>
    <w:p w:rsidR="0090620D" w:rsidRPr="00FD5083" w:rsidRDefault="0090620D" w:rsidP="007838F6">
      <w:pPr>
        <w:widowControl/>
        <w:jc w:val="left"/>
        <w:rPr>
          <w:rFonts w:ascii="Arial" w:hAnsi="Arial" w:cs="Arial"/>
          <w:kern w:val="0"/>
          <w:szCs w:val="21"/>
        </w:rPr>
      </w:pPr>
    </w:p>
    <w:p w:rsidR="0098471D" w:rsidRPr="00FD5083" w:rsidRDefault="000528B7">
      <w:pPr>
        <w:widowControl/>
        <w:spacing w:line="360" w:lineRule="auto"/>
        <w:ind w:firstLineChars="200" w:firstLine="420"/>
        <w:jc w:val="right"/>
        <w:rPr>
          <w:rFonts w:ascii="Arial" w:hAnsi="Arial" w:cs="Arial"/>
          <w:kern w:val="0"/>
          <w:szCs w:val="21"/>
        </w:rPr>
      </w:pPr>
      <w:r w:rsidRPr="00FD5083">
        <w:rPr>
          <w:rFonts w:ascii="Arial" w:hAnsi="Arial" w:cs="Arial"/>
          <w:kern w:val="0"/>
          <w:szCs w:val="21"/>
        </w:rPr>
        <w:t>景顺长城基金管理有限公司</w:t>
      </w:r>
    </w:p>
    <w:p w:rsidR="0098471D" w:rsidRPr="00FD5083" w:rsidRDefault="000528B7">
      <w:pPr>
        <w:widowControl/>
        <w:spacing w:line="360" w:lineRule="auto"/>
        <w:jc w:val="right"/>
        <w:rPr>
          <w:rFonts w:ascii="Arial" w:hAnsi="Arial" w:cs="Arial"/>
          <w:szCs w:val="21"/>
        </w:rPr>
      </w:pPr>
      <w:r w:rsidRPr="00FD5083">
        <w:rPr>
          <w:rFonts w:ascii="Arial" w:hAnsi="Arial" w:cs="Arial"/>
          <w:kern w:val="0"/>
          <w:szCs w:val="21"/>
        </w:rPr>
        <w:t>二</w:t>
      </w:r>
      <w:r w:rsidR="00735537">
        <w:rPr>
          <w:rFonts w:ascii="Arial" w:hAnsi="Arial" w:cs="Arial" w:hint="eastAsia"/>
          <w:kern w:val="0"/>
          <w:szCs w:val="21"/>
        </w:rPr>
        <w:t>〇</w:t>
      </w:r>
      <w:r w:rsidR="00A7005D" w:rsidRPr="00FD5083">
        <w:rPr>
          <w:rFonts w:ascii="Arial" w:hAnsi="Arial" w:cs="Arial"/>
          <w:kern w:val="0"/>
          <w:szCs w:val="21"/>
        </w:rPr>
        <w:t>二</w:t>
      </w:r>
      <w:r w:rsidR="009E19A2">
        <w:rPr>
          <w:rFonts w:ascii="Arial" w:hAnsi="Arial" w:cs="Arial" w:hint="eastAsia"/>
          <w:kern w:val="0"/>
          <w:szCs w:val="21"/>
        </w:rPr>
        <w:t>五</w:t>
      </w:r>
      <w:r w:rsidRPr="00FD5083">
        <w:rPr>
          <w:rFonts w:ascii="Arial" w:hAnsi="Arial" w:cs="Arial"/>
          <w:kern w:val="0"/>
          <w:szCs w:val="21"/>
        </w:rPr>
        <w:t>年</w:t>
      </w:r>
      <w:r w:rsidR="00DC54CE">
        <w:rPr>
          <w:rFonts w:ascii="Arial" w:hAnsi="Arial" w:cs="Arial" w:hint="eastAsia"/>
          <w:kern w:val="0"/>
          <w:szCs w:val="21"/>
        </w:rPr>
        <w:t>十</w:t>
      </w:r>
      <w:r w:rsidR="00F67EA1">
        <w:rPr>
          <w:rFonts w:ascii="Arial" w:hAnsi="Arial" w:cs="Arial" w:hint="eastAsia"/>
          <w:kern w:val="0"/>
          <w:szCs w:val="21"/>
        </w:rPr>
        <w:t>二</w:t>
      </w:r>
      <w:r w:rsidR="00527CFF" w:rsidRPr="00FD5083">
        <w:rPr>
          <w:rFonts w:ascii="Arial" w:hAnsi="Arial" w:cs="Arial"/>
          <w:kern w:val="0"/>
          <w:szCs w:val="21"/>
        </w:rPr>
        <w:t>月</w:t>
      </w:r>
      <w:r w:rsidR="00237115">
        <w:rPr>
          <w:rFonts w:ascii="Arial" w:hAnsi="Arial" w:cs="Arial" w:hint="eastAsia"/>
          <w:kern w:val="0"/>
          <w:szCs w:val="21"/>
        </w:rPr>
        <w:t>三十</w:t>
      </w:r>
      <w:r w:rsidR="00527CFF" w:rsidRPr="00FD5083">
        <w:rPr>
          <w:rFonts w:ascii="Arial" w:hAnsi="Arial" w:cs="Arial"/>
          <w:kern w:val="0"/>
          <w:szCs w:val="21"/>
        </w:rPr>
        <w:t>日</w:t>
      </w:r>
    </w:p>
    <w:sectPr w:rsidR="0098471D" w:rsidRPr="00FD5083" w:rsidSect="0098471D">
      <w:pgSz w:w="11906" w:h="16838"/>
      <w:pgMar w:top="1440" w:right="1800" w:bottom="1440" w:left="1800" w:header="851" w:footer="992" w:gutter="0"/>
      <w:cols w:space="720"/>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73498B" w16cid:durableId="2C3DF5D0"/>
  <w16cid:commentId w16cid:paraId="3F141F6A" w16cid:durableId="2C3DFDFC"/>
  <w16cid:commentId w16cid:paraId="23DE0405" w16cid:durableId="2C3DF621"/>
  <w16cid:commentId w16cid:paraId="174CE6C5" w16cid:durableId="2C3DF47F"/>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2A99" w:rsidRDefault="00772A99" w:rsidP="008E6554">
      <w:r>
        <w:separator/>
      </w:r>
    </w:p>
  </w:endnote>
  <w:endnote w:type="continuationSeparator" w:id="0">
    <w:p w:rsidR="00772A99" w:rsidRDefault="00772A99" w:rsidP="008E65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等线">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2A99" w:rsidRDefault="00772A99" w:rsidP="008E6554">
      <w:r>
        <w:separator/>
      </w:r>
    </w:p>
  </w:footnote>
  <w:footnote w:type="continuationSeparator" w:id="0">
    <w:p w:rsidR="00772A99" w:rsidRDefault="00772A99" w:rsidP="008E655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23615A"/>
    <w:rsid w:val="000028D4"/>
    <w:rsid w:val="00003971"/>
    <w:rsid w:val="00006EC6"/>
    <w:rsid w:val="00011A96"/>
    <w:rsid w:val="00012C16"/>
    <w:rsid w:val="000147DB"/>
    <w:rsid w:val="00015681"/>
    <w:rsid w:val="00017122"/>
    <w:rsid w:val="000237E9"/>
    <w:rsid w:val="0003097D"/>
    <w:rsid w:val="00032518"/>
    <w:rsid w:val="00044302"/>
    <w:rsid w:val="00047E91"/>
    <w:rsid w:val="00050352"/>
    <w:rsid w:val="00050DD0"/>
    <w:rsid w:val="000528B7"/>
    <w:rsid w:val="0006655E"/>
    <w:rsid w:val="00073E17"/>
    <w:rsid w:val="00083AAF"/>
    <w:rsid w:val="000863EA"/>
    <w:rsid w:val="0009138D"/>
    <w:rsid w:val="00093D33"/>
    <w:rsid w:val="000975F7"/>
    <w:rsid w:val="00097B35"/>
    <w:rsid w:val="000A2295"/>
    <w:rsid w:val="000B4D9B"/>
    <w:rsid w:val="000C1706"/>
    <w:rsid w:val="000C1AEC"/>
    <w:rsid w:val="000C39CC"/>
    <w:rsid w:val="000C47B7"/>
    <w:rsid w:val="000C7F63"/>
    <w:rsid w:val="000E0F94"/>
    <w:rsid w:val="000E27C1"/>
    <w:rsid w:val="000E3146"/>
    <w:rsid w:val="000E4EFF"/>
    <w:rsid w:val="000E519B"/>
    <w:rsid w:val="000F2CC2"/>
    <w:rsid w:val="000F445C"/>
    <w:rsid w:val="000F7255"/>
    <w:rsid w:val="000F77C2"/>
    <w:rsid w:val="000F7828"/>
    <w:rsid w:val="00116E6E"/>
    <w:rsid w:val="001177E7"/>
    <w:rsid w:val="00117968"/>
    <w:rsid w:val="00126D33"/>
    <w:rsid w:val="00127C63"/>
    <w:rsid w:val="00136B2A"/>
    <w:rsid w:val="00147743"/>
    <w:rsid w:val="0015086E"/>
    <w:rsid w:val="001518A1"/>
    <w:rsid w:val="001525DB"/>
    <w:rsid w:val="00156239"/>
    <w:rsid w:val="00156ED8"/>
    <w:rsid w:val="00157191"/>
    <w:rsid w:val="00160AC4"/>
    <w:rsid w:val="001634A3"/>
    <w:rsid w:val="00165135"/>
    <w:rsid w:val="00166631"/>
    <w:rsid w:val="001672E8"/>
    <w:rsid w:val="0017061B"/>
    <w:rsid w:val="001745A4"/>
    <w:rsid w:val="00174B31"/>
    <w:rsid w:val="00177C9A"/>
    <w:rsid w:val="001821D8"/>
    <w:rsid w:val="00182CCD"/>
    <w:rsid w:val="0018307A"/>
    <w:rsid w:val="001872AB"/>
    <w:rsid w:val="001A79CF"/>
    <w:rsid w:val="001B13A9"/>
    <w:rsid w:val="001C13F3"/>
    <w:rsid w:val="001C40DC"/>
    <w:rsid w:val="001D2CB0"/>
    <w:rsid w:val="001D51A2"/>
    <w:rsid w:val="001E4619"/>
    <w:rsid w:val="001E7D97"/>
    <w:rsid w:val="001F2A04"/>
    <w:rsid w:val="001F2E05"/>
    <w:rsid w:val="001F526F"/>
    <w:rsid w:val="00202B24"/>
    <w:rsid w:val="00203FAC"/>
    <w:rsid w:val="00204C10"/>
    <w:rsid w:val="00211CF7"/>
    <w:rsid w:val="00212012"/>
    <w:rsid w:val="002153DB"/>
    <w:rsid w:val="002173ED"/>
    <w:rsid w:val="002219BA"/>
    <w:rsid w:val="0022685D"/>
    <w:rsid w:val="00231D19"/>
    <w:rsid w:val="00233787"/>
    <w:rsid w:val="0023615A"/>
    <w:rsid w:val="00237082"/>
    <w:rsid w:val="00237115"/>
    <w:rsid w:val="00244686"/>
    <w:rsid w:val="00244FD4"/>
    <w:rsid w:val="0024632E"/>
    <w:rsid w:val="0025482E"/>
    <w:rsid w:val="00257A96"/>
    <w:rsid w:val="002603E0"/>
    <w:rsid w:val="00270632"/>
    <w:rsid w:val="0027124D"/>
    <w:rsid w:val="00273054"/>
    <w:rsid w:val="00274C05"/>
    <w:rsid w:val="00280DB3"/>
    <w:rsid w:val="00294EF4"/>
    <w:rsid w:val="0029650B"/>
    <w:rsid w:val="002A3C16"/>
    <w:rsid w:val="002A4E9E"/>
    <w:rsid w:val="002A5EA8"/>
    <w:rsid w:val="002A7BEA"/>
    <w:rsid w:val="002B02C5"/>
    <w:rsid w:val="002B6870"/>
    <w:rsid w:val="002B7241"/>
    <w:rsid w:val="002B7425"/>
    <w:rsid w:val="002B7B4C"/>
    <w:rsid w:val="002D6E17"/>
    <w:rsid w:val="002D7DDC"/>
    <w:rsid w:val="002E2274"/>
    <w:rsid w:val="002E41B3"/>
    <w:rsid w:val="002E58FA"/>
    <w:rsid w:val="002E61B7"/>
    <w:rsid w:val="002E68CF"/>
    <w:rsid w:val="002E69D4"/>
    <w:rsid w:val="002E7C07"/>
    <w:rsid w:val="002F785E"/>
    <w:rsid w:val="00303FAC"/>
    <w:rsid w:val="003062AB"/>
    <w:rsid w:val="003202FA"/>
    <w:rsid w:val="00320702"/>
    <w:rsid w:val="0032344A"/>
    <w:rsid w:val="0033622B"/>
    <w:rsid w:val="003375B8"/>
    <w:rsid w:val="00340B1C"/>
    <w:rsid w:val="0034279F"/>
    <w:rsid w:val="003434B9"/>
    <w:rsid w:val="003445A8"/>
    <w:rsid w:val="003465C4"/>
    <w:rsid w:val="00351625"/>
    <w:rsid w:val="003537BE"/>
    <w:rsid w:val="003555D0"/>
    <w:rsid w:val="00355879"/>
    <w:rsid w:val="00356A04"/>
    <w:rsid w:val="003648A3"/>
    <w:rsid w:val="00366EAA"/>
    <w:rsid w:val="00370778"/>
    <w:rsid w:val="003762D2"/>
    <w:rsid w:val="003771C3"/>
    <w:rsid w:val="003801D7"/>
    <w:rsid w:val="00384C5E"/>
    <w:rsid w:val="00387125"/>
    <w:rsid w:val="00387AC9"/>
    <w:rsid w:val="003A0B39"/>
    <w:rsid w:val="003A1F16"/>
    <w:rsid w:val="003A5DF4"/>
    <w:rsid w:val="003A64B2"/>
    <w:rsid w:val="003A7FBF"/>
    <w:rsid w:val="003B2CB1"/>
    <w:rsid w:val="003B5AD4"/>
    <w:rsid w:val="003B5AE0"/>
    <w:rsid w:val="003C51B9"/>
    <w:rsid w:val="003C6C3E"/>
    <w:rsid w:val="003D265E"/>
    <w:rsid w:val="003E0E29"/>
    <w:rsid w:val="003E4B8E"/>
    <w:rsid w:val="003F03E2"/>
    <w:rsid w:val="003F5F55"/>
    <w:rsid w:val="003F691A"/>
    <w:rsid w:val="00401ABC"/>
    <w:rsid w:val="004055B6"/>
    <w:rsid w:val="00410A84"/>
    <w:rsid w:val="0042334C"/>
    <w:rsid w:val="00433A06"/>
    <w:rsid w:val="0043521C"/>
    <w:rsid w:val="00436978"/>
    <w:rsid w:val="004467ED"/>
    <w:rsid w:val="004526A0"/>
    <w:rsid w:val="00454120"/>
    <w:rsid w:val="00462C3A"/>
    <w:rsid w:val="004635E1"/>
    <w:rsid w:val="004657E9"/>
    <w:rsid w:val="00473665"/>
    <w:rsid w:val="00474CD6"/>
    <w:rsid w:val="00477944"/>
    <w:rsid w:val="00477E37"/>
    <w:rsid w:val="004804CC"/>
    <w:rsid w:val="00481844"/>
    <w:rsid w:val="00481981"/>
    <w:rsid w:val="004836B4"/>
    <w:rsid w:val="00484125"/>
    <w:rsid w:val="00487C2B"/>
    <w:rsid w:val="00490AE0"/>
    <w:rsid w:val="004956FF"/>
    <w:rsid w:val="00496DCC"/>
    <w:rsid w:val="004A03A6"/>
    <w:rsid w:val="004A56EB"/>
    <w:rsid w:val="004A6BB3"/>
    <w:rsid w:val="004A7731"/>
    <w:rsid w:val="004B22C7"/>
    <w:rsid w:val="004B48E2"/>
    <w:rsid w:val="004B554A"/>
    <w:rsid w:val="004B6D59"/>
    <w:rsid w:val="004C1108"/>
    <w:rsid w:val="004D0608"/>
    <w:rsid w:val="004D7080"/>
    <w:rsid w:val="004F0132"/>
    <w:rsid w:val="004F7119"/>
    <w:rsid w:val="004F7288"/>
    <w:rsid w:val="00500F24"/>
    <w:rsid w:val="00505764"/>
    <w:rsid w:val="00511B95"/>
    <w:rsid w:val="005250BF"/>
    <w:rsid w:val="00527CFF"/>
    <w:rsid w:val="00535CB2"/>
    <w:rsid w:val="005376A4"/>
    <w:rsid w:val="00540DB7"/>
    <w:rsid w:val="00541A8D"/>
    <w:rsid w:val="0055708B"/>
    <w:rsid w:val="005606A2"/>
    <w:rsid w:val="00560DB9"/>
    <w:rsid w:val="005639C7"/>
    <w:rsid w:val="00565230"/>
    <w:rsid w:val="0057475A"/>
    <w:rsid w:val="00574C87"/>
    <w:rsid w:val="00575AE2"/>
    <w:rsid w:val="0057728B"/>
    <w:rsid w:val="005813B8"/>
    <w:rsid w:val="0058143A"/>
    <w:rsid w:val="0058537A"/>
    <w:rsid w:val="00590695"/>
    <w:rsid w:val="00593312"/>
    <w:rsid w:val="0059480F"/>
    <w:rsid w:val="00596767"/>
    <w:rsid w:val="005A58C7"/>
    <w:rsid w:val="005A6888"/>
    <w:rsid w:val="005B3FE3"/>
    <w:rsid w:val="005B4907"/>
    <w:rsid w:val="005B501A"/>
    <w:rsid w:val="005B5F71"/>
    <w:rsid w:val="005C0B0B"/>
    <w:rsid w:val="005C3C00"/>
    <w:rsid w:val="005C4444"/>
    <w:rsid w:val="005C6ACA"/>
    <w:rsid w:val="005D4255"/>
    <w:rsid w:val="005E0079"/>
    <w:rsid w:val="005E0635"/>
    <w:rsid w:val="005E110D"/>
    <w:rsid w:val="005E2FEF"/>
    <w:rsid w:val="005E5012"/>
    <w:rsid w:val="005F0033"/>
    <w:rsid w:val="005F5924"/>
    <w:rsid w:val="006041B3"/>
    <w:rsid w:val="006071AC"/>
    <w:rsid w:val="006072AD"/>
    <w:rsid w:val="00610B01"/>
    <w:rsid w:val="00610E26"/>
    <w:rsid w:val="006126E5"/>
    <w:rsid w:val="006171A2"/>
    <w:rsid w:val="00622B06"/>
    <w:rsid w:val="0062408D"/>
    <w:rsid w:val="0062669E"/>
    <w:rsid w:val="006274D8"/>
    <w:rsid w:val="00636162"/>
    <w:rsid w:val="0063778C"/>
    <w:rsid w:val="006427C4"/>
    <w:rsid w:val="0064495D"/>
    <w:rsid w:val="00646863"/>
    <w:rsid w:val="00650350"/>
    <w:rsid w:val="006542BA"/>
    <w:rsid w:val="00657AC7"/>
    <w:rsid w:val="00660060"/>
    <w:rsid w:val="006604BB"/>
    <w:rsid w:val="006607A2"/>
    <w:rsid w:val="00665A94"/>
    <w:rsid w:val="00667710"/>
    <w:rsid w:val="00677D38"/>
    <w:rsid w:val="00681EEC"/>
    <w:rsid w:val="00683AF5"/>
    <w:rsid w:val="00685860"/>
    <w:rsid w:val="006909DF"/>
    <w:rsid w:val="0069540A"/>
    <w:rsid w:val="00697CBA"/>
    <w:rsid w:val="006A5633"/>
    <w:rsid w:val="006B400E"/>
    <w:rsid w:val="006B7217"/>
    <w:rsid w:val="006B759B"/>
    <w:rsid w:val="006B7BF1"/>
    <w:rsid w:val="006C0A86"/>
    <w:rsid w:val="006C0C60"/>
    <w:rsid w:val="006C10CC"/>
    <w:rsid w:val="006C17F9"/>
    <w:rsid w:val="006C1CCC"/>
    <w:rsid w:val="006E03F8"/>
    <w:rsid w:val="006E61CE"/>
    <w:rsid w:val="006E7494"/>
    <w:rsid w:val="006F2854"/>
    <w:rsid w:val="006F3F21"/>
    <w:rsid w:val="006F52E7"/>
    <w:rsid w:val="00700967"/>
    <w:rsid w:val="00701E6B"/>
    <w:rsid w:val="00702AC9"/>
    <w:rsid w:val="007124FC"/>
    <w:rsid w:val="0071254D"/>
    <w:rsid w:val="00716F24"/>
    <w:rsid w:val="00720DB1"/>
    <w:rsid w:val="0073236E"/>
    <w:rsid w:val="00732E71"/>
    <w:rsid w:val="007332D9"/>
    <w:rsid w:val="00735537"/>
    <w:rsid w:val="00740D47"/>
    <w:rsid w:val="00741080"/>
    <w:rsid w:val="007459FF"/>
    <w:rsid w:val="00747446"/>
    <w:rsid w:val="0075081D"/>
    <w:rsid w:val="00755DF1"/>
    <w:rsid w:val="00765121"/>
    <w:rsid w:val="00765D9F"/>
    <w:rsid w:val="00771F5C"/>
    <w:rsid w:val="00772661"/>
    <w:rsid w:val="00772A99"/>
    <w:rsid w:val="00773116"/>
    <w:rsid w:val="00773EF4"/>
    <w:rsid w:val="007756F3"/>
    <w:rsid w:val="007767E6"/>
    <w:rsid w:val="0077688E"/>
    <w:rsid w:val="00776ECF"/>
    <w:rsid w:val="0078050F"/>
    <w:rsid w:val="007838F6"/>
    <w:rsid w:val="00783A7C"/>
    <w:rsid w:val="00794CB5"/>
    <w:rsid w:val="00794FE2"/>
    <w:rsid w:val="007A0E10"/>
    <w:rsid w:val="007A1BC3"/>
    <w:rsid w:val="007A54E7"/>
    <w:rsid w:val="007A65C3"/>
    <w:rsid w:val="007B0164"/>
    <w:rsid w:val="007B0F40"/>
    <w:rsid w:val="007B1208"/>
    <w:rsid w:val="007B2867"/>
    <w:rsid w:val="007B3CC8"/>
    <w:rsid w:val="007B4377"/>
    <w:rsid w:val="007B6639"/>
    <w:rsid w:val="007D3CD6"/>
    <w:rsid w:val="007D54D8"/>
    <w:rsid w:val="007D6EA3"/>
    <w:rsid w:val="007E228A"/>
    <w:rsid w:val="007E72F2"/>
    <w:rsid w:val="007F4E1C"/>
    <w:rsid w:val="007F62BF"/>
    <w:rsid w:val="007F6941"/>
    <w:rsid w:val="007F6D8E"/>
    <w:rsid w:val="0081417C"/>
    <w:rsid w:val="008201EF"/>
    <w:rsid w:val="00826885"/>
    <w:rsid w:val="00830255"/>
    <w:rsid w:val="008302C5"/>
    <w:rsid w:val="00832E38"/>
    <w:rsid w:val="00834CC8"/>
    <w:rsid w:val="00840CA7"/>
    <w:rsid w:val="0085136B"/>
    <w:rsid w:val="00851E74"/>
    <w:rsid w:val="00853968"/>
    <w:rsid w:val="0085691C"/>
    <w:rsid w:val="00860D1C"/>
    <w:rsid w:val="00861F3F"/>
    <w:rsid w:val="008641B8"/>
    <w:rsid w:val="00866689"/>
    <w:rsid w:val="00873CA7"/>
    <w:rsid w:val="008804A8"/>
    <w:rsid w:val="00886B1B"/>
    <w:rsid w:val="008910C9"/>
    <w:rsid w:val="0089279F"/>
    <w:rsid w:val="008927A9"/>
    <w:rsid w:val="00893EED"/>
    <w:rsid w:val="00895D58"/>
    <w:rsid w:val="008A58D4"/>
    <w:rsid w:val="008A5F97"/>
    <w:rsid w:val="008A7E4F"/>
    <w:rsid w:val="008B16A3"/>
    <w:rsid w:val="008B4149"/>
    <w:rsid w:val="008B4644"/>
    <w:rsid w:val="008B7C3E"/>
    <w:rsid w:val="008C5352"/>
    <w:rsid w:val="008C6E80"/>
    <w:rsid w:val="008C756C"/>
    <w:rsid w:val="008E6554"/>
    <w:rsid w:val="008E69FE"/>
    <w:rsid w:val="008E6BF4"/>
    <w:rsid w:val="008F10FB"/>
    <w:rsid w:val="008F5136"/>
    <w:rsid w:val="00903B4A"/>
    <w:rsid w:val="0090620D"/>
    <w:rsid w:val="00906B42"/>
    <w:rsid w:val="0091122A"/>
    <w:rsid w:val="009253FF"/>
    <w:rsid w:val="0093278A"/>
    <w:rsid w:val="009354DB"/>
    <w:rsid w:val="00937946"/>
    <w:rsid w:val="00946C01"/>
    <w:rsid w:val="00952C06"/>
    <w:rsid w:val="00954275"/>
    <w:rsid w:val="009562E6"/>
    <w:rsid w:val="009617F9"/>
    <w:rsid w:val="009652A4"/>
    <w:rsid w:val="00966397"/>
    <w:rsid w:val="00966B34"/>
    <w:rsid w:val="00967C70"/>
    <w:rsid w:val="00982692"/>
    <w:rsid w:val="0098471D"/>
    <w:rsid w:val="00987576"/>
    <w:rsid w:val="00990D0C"/>
    <w:rsid w:val="00991EB6"/>
    <w:rsid w:val="00993537"/>
    <w:rsid w:val="00993F15"/>
    <w:rsid w:val="009A1CCB"/>
    <w:rsid w:val="009A4310"/>
    <w:rsid w:val="009B5F59"/>
    <w:rsid w:val="009B6ABF"/>
    <w:rsid w:val="009B6C46"/>
    <w:rsid w:val="009C0FFA"/>
    <w:rsid w:val="009C172E"/>
    <w:rsid w:val="009C3C10"/>
    <w:rsid w:val="009C52F8"/>
    <w:rsid w:val="009D098A"/>
    <w:rsid w:val="009D31A8"/>
    <w:rsid w:val="009D4784"/>
    <w:rsid w:val="009D49BB"/>
    <w:rsid w:val="009E1337"/>
    <w:rsid w:val="009E19A2"/>
    <w:rsid w:val="009E6927"/>
    <w:rsid w:val="009F6AAE"/>
    <w:rsid w:val="009F7BA0"/>
    <w:rsid w:val="009F7E52"/>
    <w:rsid w:val="00A02A5A"/>
    <w:rsid w:val="00A04761"/>
    <w:rsid w:val="00A1243A"/>
    <w:rsid w:val="00A21162"/>
    <w:rsid w:val="00A219C8"/>
    <w:rsid w:val="00A22632"/>
    <w:rsid w:val="00A256C9"/>
    <w:rsid w:val="00A35144"/>
    <w:rsid w:val="00A375C6"/>
    <w:rsid w:val="00A4232F"/>
    <w:rsid w:val="00A5234E"/>
    <w:rsid w:val="00A54B19"/>
    <w:rsid w:val="00A55ED3"/>
    <w:rsid w:val="00A5691A"/>
    <w:rsid w:val="00A63940"/>
    <w:rsid w:val="00A63F11"/>
    <w:rsid w:val="00A65587"/>
    <w:rsid w:val="00A7005D"/>
    <w:rsid w:val="00A7023E"/>
    <w:rsid w:val="00A70A6E"/>
    <w:rsid w:val="00A80836"/>
    <w:rsid w:val="00A868AF"/>
    <w:rsid w:val="00A87611"/>
    <w:rsid w:val="00A934A4"/>
    <w:rsid w:val="00A94AE7"/>
    <w:rsid w:val="00A975CB"/>
    <w:rsid w:val="00AA3A74"/>
    <w:rsid w:val="00AB47F9"/>
    <w:rsid w:val="00AC4801"/>
    <w:rsid w:val="00AD2FF8"/>
    <w:rsid w:val="00AD7B70"/>
    <w:rsid w:val="00AE0483"/>
    <w:rsid w:val="00AE0E6D"/>
    <w:rsid w:val="00AE5342"/>
    <w:rsid w:val="00AE7198"/>
    <w:rsid w:val="00AF10BF"/>
    <w:rsid w:val="00B0433F"/>
    <w:rsid w:val="00B0623C"/>
    <w:rsid w:val="00B07B2B"/>
    <w:rsid w:val="00B16AFD"/>
    <w:rsid w:val="00B17C8B"/>
    <w:rsid w:val="00B22640"/>
    <w:rsid w:val="00B3369A"/>
    <w:rsid w:val="00B34BE6"/>
    <w:rsid w:val="00B42242"/>
    <w:rsid w:val="00B425D5"/>
    <w:rsid w:val="00B44969"/>
    <w:rsid w:val="00B46D00"/>
    <w:rsid w:val="00B55515"/>
    <w:rsid w:val="00B61B14"/>
    <w:rsid w:val="00B753AD"/>
    <w:rsid w:val="00B84339"/>
    <w:rsid w:val="00B86E81"/>
    <w:rsid w:val="00B94F4F"/>
    <w:rsid w:val="00B951BD"/>
    <w:rsid w:val="00B962A1"/>
    <w:rsid w:val="00BA0262"/>
    <w:rsid w:val="00BA119A"/>
    <w:rsid w:val="00BA44DB"/>
    <w:rsid w:val="00BB03D2"/>
    <w:rsid w:val="00BB12A1"/>
    <w:rsid w:val="00BB190B"/>
    <w:rsid w:val="00BB3D54"/>
    <w:rsid w:val="00BC6565"/>
    <w:rsid w:val="00BC657E"/>
    <w:rsid w:val="00BD02BA"/>
    <w:rsid w:val="00BD15FF"/>
    <w:rsid w:val="00BD3681"/>
    <w:rsid w:val="00BD417A"/>
    <w:rsid w:val="00BD61AD"/>
    <w:rsid w:val="00BE0F54"/>
    <w:rsid w:val="00BE430B"/>
    <w:rsid w:val="00C00DF2"/>
    <w:rsid w:val="00C057E4"/>
    <w:rsid w:val="00C06895"/>
    <w:rsid w:val="00C11517"/>
    <w:rsid w:val="00C22499"/>
    <w:rsid w:val="00C229F4"/>
    <w:rsid w:val="00C22DC9"/>
    <w:rsid w:val="00C35F6A"/>
    <w:rsid w:val="00C405EC"/>
    <w:rsid w:val="00C4350D"/>
    <w:rsid w:val="00C53026"/>
    <w:rsid w:val="00C62558"/>
    <w:rsid w:val="00C63875"/>
    <w:rsid w:val="00C7034F"/>
    <w:rsid w:val="00C71454"/>
    <w:rsid w:val="00C77876"/>
    <w:rsid w:val="00C816E4"/>
    <w:rsid w:val="00C83A06"/>
    <w:rsid w:val="00C83B07"/>
    <w:rsid w:val="00C84AB3"/>
    <w:rsid w:val="00C87754"/>
    <w:rsid w:val="00C91010"/>
    <w:rsid w:val="00C930D5"/>
    <w:rsid w:val="00C94AEA"/>
    <w:rsid w:val="00C95E03"/>
    <w:rsid w:val="00C978D0"/>
    <w:rsid w:val="00CA0DBB"/>
    <w:rsid w:val="00CA7963"/>
    <w:rsid w:val="00CB095C"/>
    <w:rsid w:val="00CB11BE"/>
    <w:rsid w:val="00CB470F"/>
    <w:rsid w:val="00CC2635"/>
    <w:rsid w:val="00CC40D5"/>
    <w:rsid w:val="00CC6341"/>
    <w:rsid w:val="00CD1213"/>
    <w:rsid w:val="00CD2173"/>
    <w:rsid w:val="00CD2D2A"/>
    <w:rsid w:val="00CD3E56"/>
    <w:rsid w:val="00CD7C73"/>
    <w:rsid w:val="00CE2D0D"/>
    <w:rsid w:val="00CE49E8"/>
    <w:rsid w:val="00CE4DE2"/>
    <w:rsid w:val="00CF0318"/>
    <w:rsid w:val="00CF1A96"/>
    <w:rsid w:val="00CF2218"/>
    <w:rsid w:val="00CF3D71"/>
    <w:rsid w:val="00CF4724"/>
    <w:rsid w:val="00CF6953"/>
    <w:rsid w:val="00D018BF"/>
    <w:rsid w:val="00D01CB9"/>
    <w:rsid w:val="00D0779D"/>
    <w:rsid w:val="00D124F5"/>
    <w:rsid w:val="00D14285"/>
    <w:rsid w:val="00D157DB"/>
    <w:rsid w:val="00D16613"/>
    <w:rsid w:val="00D16618"/>
    <w:rsid w:val="00D20C9A"/>
    <w:rsid w:val="00D2455A"/>
    <w:rsid w:val="00D2507B"/>
    <w:rsid w:val="00D3065A"/>
    <w:rsid w:val="00D32FF5"/>
    <w:rsid w:val="00D3591D"/>
    <w:rsid w:val="00D42661"/>
    <w:rsid w:val="00D43A97"/>
    <w:rsid w:val="00D4414A"/>
    <w:rsid w:val="00D44C8A"/>
    <w:rsid w:val="00D5086B"/>
    <w:rsid w:val="00D5324E"/>
    <w:rsid w:val="00D538B2"/>
    <w:rsid w:val="00D608E7"/>
    <w:rsid w:val="00D60D84"/>
    <w:rsid w:val="00D65C0F"/>
    <w:rsid w:val="00D73417"/>
    <w:rsid w:val="00D81AA4"/>
    <w:rsid w:val="00D82018"/>
    <w:rsid w:val="00D84BD9"/>
    <w:rsid w:val="00D870ED"/>
    <w:rsid w:val="00D91FA3"/>
    <w:rsid w:val="00DA2931"/>
    <w:rsid w:val="00DA34C7"/>
    <w:rsid w:val="00DA4B15"/>
    <w:rsid w:val="00DA57CC"/>
    <w:rsid w:val="00DB545C"/>
    <w:rsid w:val="00DC0D2B"/>
    <w:rsid w:val="00DC1E66"/>
    <w:rsid w:val="00DC458A"/>
    <w:rsid w:val="00DC54CE"/>
    <w:rsid w:val="00DC5FCC"/>
    <w:rsid w:val="00DD3DBC"/>
    <w:rsid w:val="00DE079F"/>
    <w:rsid w:val="00DE3106"/>
    <w:rsid w:val="00DE6901"/>
    <w:rsid w:val="00DF1224"/>
    <w:rsid w:val="00DF3229"/>
    <w:rsid w:val="00DF41E4"/>
    <w:rsid w:val="00DF57DF"/>
    <w:rsid w:val="00DF7912"/>
    <w:rsid w:val="00E04306"/>
    <w:rsid w:val="00E047F2"/>
    <w:rsid w:val="00E11B16"/>
    <w:rsid w:val="00E15C1D"/>
    <w:rsid w:val="00E23469"/>
    <w:rsid w:val="00E23889"/>
    <w:rsid w:val="00E26E7E"/>
    <w:rsid w:val="00E3464C"/>
    <w:rsid w:val="00E41019"/>
    <w:rsid w:val="00E41BE9"/>
    <w:rsid w:val="00E4495C"/>
    <w:rsid w:val="00E50F8D"/>
    <w:rsid w:val="00E512DC"/>
    <w:rsid w:val="00E5401E"/>
    <w:rsid w:val="00E60F88"/>
    <w:rsid w:val="00E6250C"/>
    <w:rsid w:val="00E70226"/>
    <w:rsid w:val="00E73DE9"/>
    <w:rsid w:val="00E769E0"/>
    <w:rsid w:val="00E847F6"/>
    <w:rsid w:val="00E84F28"/>
    <w:rsid w:val="00E8780E"/>
    <w:rsid w:val="00E911E6"/>
    <w:rsid w:val="00E913F6"/>
    <w:rsid w:val="00EA161C"/>
    <w:rsid w:val="00EA2824"/>
    <w:rsid w:val="00EB3448"/>
    <w:rsid w:val="00EB40D2"/>
    <w:rsid w:val="00EB5B6E"/>
    <w:rsid w:val="00EB5D68"/>
    <w:rsid w:val="00EB6A0C"/>
    <w:rsid w:val="00EC1D5D"/>
    <w:rsid w:val="00EC431C"/>
    <w:rsid w:val="00EC5BA3"/>
    <w:rsid w:val="00ED4BFA"/>
    <w:rsid w:val="00ED6928"/>
    <w:rsid w:val="00EF4360"/>
    <w:rsid w:val="00EF4BB2"/>
    <w:rsid w:val="00EF7EAA"/>
    <w:rsid w:val="00F0297F"/>
    <w:rsid w:val="00F03DB3"/>
    <w:rsid w:val="00F04AE9"/>
    <w:rsid w:val="00F06DDB"/>
    <w:rsid w:val="00F14B04"/>
    <w:rsid w:val="00F20F30"/>
    <w:rsid w:val="00F22AB3"/>
    <w:rsid w:val="00F2448B"/>
    <w:rsid w:val="00F32CBF"/>
    <w:rsid w:val="00F343D0"/>
    <w:rsid w:val="00F34693"/>
    <w:rsid w:val="00F401A7"/>
    <w:rsid w:val="00F41F6C"/>
    <w:rsid w:val="00F42F90"/>
    <w:rsid w:val="00F44FAE"/>
    <w:rsid w:val="00F476F3"/>
    <w:rsid w:val="00F5481C"/>
    <w:rsid w:val="00F646A8"/>
    <w:rsid w:val="00F67EA1"/>
    <w:rsid w:val="00F83ABF"/>
    <w:rsid w:val="00F8402A"/>
    <w:rsid w:val="00F90593"/>
    <w:rsid w:val="00F90B0C"/>
    <w:rsid w:val="00F94E2B"/>
    <w:rsid w:val="00F962CA"/>
    <w:rsid w:val="00F9726D"/>
    <w:rsid w:val="00F979F8"/>
    <w:rsid w:val="00FA0D4C"/>
    <w:rsid w:val="00FA0F8B"/>
    <w:rsid w:val="00FA1DE4"/>
    <w:rsid w:val="00FA2BBD"/>
    <w:rsid w:val="00FB22BB"/>
    <w:rsid w:val="00FC3235"/>
    <w:rsid w:val="00FC3C00"/>
    <w:rsid w:val="00FC5B13"/>
    <w:rsid w:val="00FD4F6A"/>
    <w:rsid w:val="00FD5083"/>
    <w:rsid w:val="00FD6080"/>
    <w:rsid w:val="00FD7263"/>
    <w:rsid w:val="00FE13BA"/>
    <w:rsid w:val="00FE210C"/>
    <w:rsid w:val="00FE6A70"/>
    <w:rsid w:val="01716A79"/>
    <w:rsid w:val="0A8B4EF1"/>
    <w:rsid w:val="323B1829"/>
    <w:rsid w:val="36493934"/>
    <w:rsid w:val="45192A88"/>
    <w:rsid w:val="523353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annotation reference"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annotation subject"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71D"/>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98471D"/>
    <w:rPr>
      <w:b/>
      <w:bCs/>
    </w:rPr>
  </w:style>
  <w:style w:type="paragraph" w:styleId="a4">
    <w:name w:val="annotation text"/>
    <w:basedOn w:val="a"/>
    <w:link w:val="Char0"/>
    <w:uiPriority w:val="99"/>
    <w:unhideWhenUsed/>
    <w:rsid w:val="0098471D"/>
    <w:pPr>
      <w:jc w:val="left"/>
    </w:pPr>
  </w:style>
  <w:style w:type="paragraph" w:styleId="a5">
    <w:name w:val="Balloon Text"/>
    <w:basedOn w:val="a"/>
    <w:link w:val="Char1"/>
    <w:uiPriority w:val="99"/>
    <w:unhideWhenUsed/>
    <w:qFormat/>
    <w:rsid w:val="0098471D"/>
    <w:rPr>
      <w:sz w:val="18"/>
      <w:szCs w:val="18"/>
    </w:rPr>
  </w:style>
  <w:style w:type="paragraph" w:styleId="a6">
    <w:name w:val="footer"/>
    <w:basedOn w:val="a"/>
    <w:link w:val="Char2"/>
    <w:uiPriority w:val="99"/>
    <w:unhideWhenUsed/>
    <w:rsid w:val="0098471D"/>
    <w:pPr>
      <w:tabs>
        <w:tab w:val="center" w:pos="4153"/>
        <w:tab w:val="right" w:pos="8306"/>
      </w:tabs>
      <w:snapToGrid w:val="0"/>
      <w:jc w:val="left"/>
    </w:pPr>
    <w:rPr>
      <w:kern w:val="0"/>
      <w:sz w:val="18"/>
      <w:szCs w:val="18"/>
    </w:rPr>
  </w:style>
  <w:style w:type="paragraph" w:styleId="a7">
    <w:name w:val="header"/>
    <w:basedOn w:val="a"/>
    <w:link w:val="Char3"/>
    <w:uiPriority w:val="99"/>
    <w:unhideWhenUsed/>
    <w:rsid w:val="0098471D"/>
    <w:pPr>
      <w:pBdr>
        <w:bottom w:val="single" w:sz="6" w:space="1" w:color="auto"/>
      </w:pBdr>
      <w:tabs>
        <w:tab w:val="center" w:pos="4153"/>
        <w:tab w:val="right" w:pos="8306"/>
      </w:tabs>
      <w:snapToGrid w:val="0"/>
      <w:jc w:val="center"/>
    </w:pPr>
    <w:rPr>
      <w:kern w:val="0"/>
      <w:sz w:val="18"/>
      <w:szCs w:val="18"/>
    </w:rPr>
  </w:style>
  <w:style w:type="character" w:styleId="a8">
    <w:name w:val="Hyperlink"/>
    <w:uiPriority w:val="99"/>
    <w:unhideWhenUsed/>
    <w:rsid w:val="0098471D"/>
    <w:rPr>
      <w:color w:val="0563C1"/>
      <w:u w:val="single"/>
    </w:rPr>
  </w:style>
  <w:style w:type="character" w:styleId="a9">
    <w:name w:val="annotation reference"/>
    <w:uiPriority w:val="99"/>
    <w:unhideWhenUsed/>
    <w:qFormat/>
    <w:rsid w:val="0098471D"/>
    <w:rPr>
      <w:sz w:val="21"/>
      <w:szCs w:val="21"/>
    </w:rPr>
  </w:style>
  <w:style w:type="character" w:customStyle="1" w:styleId="Char">
    <w:name w:val="批注主题 Char"/>
    <w:link w:val="a3"/>
    <w:uiPriority w:val="99"/>
    <w:semiHidden/>
    <w:qFormat/>
    <w:rsid w:val="0098471D"/>
    <w:rPr>
      <w:b/>
      <w:bCs/>
      <w:kern w:val="2"/>
      <w:sz w:val="21"/>
      <w:szCs w:val="22"/>
    </w:rPr>
  </w:style>
  <w:style w:type="character" w:customStyle="1" w:styleId="Char0">
    <w:name w:val="批注文字 Char"/>
    <w:link w:val="a4"/>
    <w:uiPriority w:val="99"/>
    <w:semiHidden/>
    <w:rsid w:val="0098471D"/>
    <w:rPr>
      <w:kern w:val="2"/>
      <w:sz w:val="21"/>
      <w:szCs w:val="22"/>
    </w:rPr>
  </w:style>
  <w:style w:type="character" w:customStyle="1" w:styleId="Char1">
    <w:name w:val="批注框文本 Char"/>
    <w:link w:val="a5"/>
    <w:uiPriority w:val="99"/>
    <w:semiHidden/>
    <w:qFormat/>
    <w:rsid w:val="0098471D"/>
    <w:rPr>
      <w:kern w:val="2"/>
      <w:sz w:val="18"/>
      <w:szCs w:val="18"/>
    </w:rPr>
  </w:style>
  <w:style w:type="character" w:customStyle="1" w:styleId="Char3">
    <w:name w:val="页眉 Char"/>
    <w:link w:val="a7"/>
    <w:uiPriority w:val="99"/>
    <w:qFormat/>
    <w:rsid w:val="0098471D"/>
    <w:rPr>
      <w:sz w:val="18"/>
      <w:szCs w:val="18"/>
    </w:rPr>
  </w:style>
  <w:style w:type="character" w:customStyle="1" w:styleId="Char2">
    <w:name w:val="页脚 Char"/>
    <w:link w:val="a6"/>
    <w:uiPriority w:val="99"/>
    <w:rsid w:val="0098471D"/>
    <w:rPr>
      <w:sz w:val="18"/>
      <w:szCs w:val="18"/>
    </w:rPr>
  </w:style>
  <w:style w:type="character" w:customStyle="1" w:styleId="apple-converted-space">
    <w:name w:val="apple-converted-space"/>
    <w:basedOn w:val="a0"/>
    <w:qFormat/>
    <w:rsid w:val="0098471D"/>
  </w:style>
  <w:style w:type="character" w:customStyle="1" w:styleId="copyright">
    <w:name w:val="copyright"/>
    <w:basedOn w:val="a0"/>
    <w:rsid w:val="001D2CB0"/>
  </w:style>
  <w:style w:type="paragraph" w:styleId="aa">
    <w:name w:val="Normal (Web)"/>
    <w:basedOn w:val="a"/>
    <w:uiPriority w:val="99"/>
    <w:semiHidden/>
    <w:unhideWhenUsed/>
    <w:rsid w:val="004F0132"/>
    <w:pPr>
      <w:widowControl/>
      <w:spacing w:before="100" w:beforeAutospacing="1" w:after="100" w:afterAutospacing="1"/>
      <w:jc w:val="left"/>
    </w:pPr>
    <w:rPr>
      <w:rFonts w:ascii="宋体" w:hAnsi="宋体" w:cs="宋体"/>
      <w:kern w:val="0"/>
      <w:sz w:val="24"/>
      <w:szCs w:val="24"/>
    </w:rPr>
  </w:style>
  <w:style w:type="paragraph" w:styleId="ab">
    <w:name w:val="Revision"/>
    <w:hidden/>
    <w:uiPriority w:val="99"/>
    <w:semiHidden/>
    <w:rsid w:val="00866689"/>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divs>
    <w:div w:id="34357644">
      <w:bodyDiv w:val="1"/>
      <w:marLeft w:val="0"/>
      <w:marRight w:val="0"/>
      <w:marTop w:val="0"/>
      <w:marBottom w:val="0"/>
      <w:divBdr>
        <w:top w:val="none" w:sz="0" w:space="0" w:color="auto"/>
        <w:left w:val="none" w:sz="0" w:space="0" w:color="auto"/>
        <w:bottom w:val="none" w:sz="0" w:space="0" w:color="auto"/>
        <w:right w:val="none" w:sz="0" w:space="0" w:color="auto"/>
      </w:divBdr>
    </w:div>
    <w:div w:id="62488134">
      <w:bodyDiv w:val="1"/>
      <w:marLeft w:val="0"/>
      <w:marRight w:val="0"/>
      <w:marTop w:val="0"/>
      <w:marBottom w:val="0"/>
      <w:divBdr>
        <w:top w:val="none" w:sz="0" w:space="0" w:color="auto"/>
        <w:left w:val="none" w:sz="0" w:space="0" w:color="auto"/>
        <w:bottom w:val="none" w:sz="0" w:space="0" w:color="auto"/>
        <w:right w:val="none" w:sz="0" w:space="0" w:color="auto"/>
      </w:divBdr>
    </w:div>
    <w:div w:id="84307460">
      <w:bodyDiv w:val="1"/>
      <w:marLeft w:val="0"/>
      <w:marRight w:val="0"/>
      <w:marTop w:val="0"/>
      <w:marBottom w:val="0"/>
      <w:divBdr>
        <w:top w:val="none" w:sz="0" w:space="0" w:color="auto"/>
        <w:left w:val="none" w:sz="0" w:space="0" w:color="auto"/>
        <w:bottom w:val="none" w:sz="0" w:space="0" w:color="auto"/>
        <w:right w:val="none" w:sz="0" w:space="0" w:color="auto"/>
      </w:divBdr>
    </w:div>
    <w:div w:id="102695452">
      <w:bodyDiv w:val="1"/>
      <w:marLeft w:val="0"/>
      <w:marRight w:val="0"/>
      <w:marTop w:val="0"/>
      <w:marBottom w:val="0"/>
      <w:divBdr>
        <w:top w:val="none" w:sz="0" w:space="0" w:color="auto"/>
        <w:left w:val="none" w:sz="0" w:space="0" w:color="auto"/>
        <w:bottom w:val="none" w:sz="0" w:space="0" w:color="auto"/>
        <w:right w:val="none" w:sz="0" w:space="0" w:color="auto"/>
      </w:divBdr>
    </w:div>
    <w:div w:id="218171354">
      <w:bodyDiv w:val="1"/>
      <w:marLeft w:val="0"/>
      <w:marRight w:val="0"/>
      <w:marTop w:val="0"/>
      <w:marBottom w:val="0"/>
      <w:divBdr>
        <w:top w:val="none" w:sz="0" w:space="0" w:color="auto"/>
        <w:left w:val="none" w:sz="0" w:space="0" w:color="auto"/>
        <w:bottom w:val="none" w:sz="0" w:space="0" w:color="auto"/>
        <w:right w:val="none" w:sz="0" w:space="0" w:color="auto"/>
      </w:divBdr>
    </w:div>
    <w:div w:id="290551921">
      <w:bodyDiv w:val="1"/>
      <w:marLeft w:val="0"/>
      <w:marRight w:val="0"/>
      <w:marTop w:val="0"/>
      <w:marBottom w:val="0"/>
      <w:divBdr>
        <w:top w:val="none" w:sz="0" w:space="0" w:color="auto"/>
        <w:left w:val="none" w:sz="0" w:space="0" w:color="auto"/>
        <w:bottom w:val="none" w:sz="0" w:space="0" w:color="auto"/>
        <w:right w:val="none" w:sz="0" w:space="0" w:color="auto"/>
      </w:divBdr>
    </w:div>
    <w:div w:id="383257669">
      <w:bodyDiv w:val="1"/>
      <w:marLeft w:val="0"/>
      <w:marRight w:val="0"/>
      <w:marTop w:val="0"/>
      <w:marBottom w:val="0"/>
      <w:divBdr>
        <w:top w:val="none" w:sz="0" w:space="0" w:color="auto"/>
        <w:left w:val="none" w:sz="0" w:space="0" w:color="auto"/>
        <w:bottom w:val="none" w:sz="0" w:space="0" w:color="auto"/>
        <w:right w:val="none" w:sz="0" w:space="0" w:color="auto"/>
      </w:divBdr>
    </w:div>
    <w:div w:id="405808004">
      <w:bodyDiv w:val="1"/>
      <w:marLeft w:val="0"/>
      <w:marRight w:val="0"/>
      <w:marTop w:val="0"/>
      <w:marBottom w:val="0"/>
      <w:divBdr>
        <w:top w:val="none" w:sz="0" w:space="0" w:color="auto"/>
        <w:left w:val="none" w:sz="0" w:space="0" w:color="auto"/>
        <w:bottom w:val="none" w:sz="0" w:space="0" w:color="auto"/>
        <w:right w:val="none" w:sz="0" w:space="0" w:color="auto"/>
      </w:divBdr>
    </w:div>
    <w:div w:id="409693712">
      <w:bodyDiv w:val="1"/>
      <w:marLeft w:val="0"/>
      <w:marRight w:val="0"/>
      <w:marTop w:val="0"/>
      <w:marBottom w:val="0"/>
      <w:divBdr>
        <w:top w:val="none" w:sz="0" w:space="0" w:color="auto"/>
        <w:left w:val="none" w:sz="0" w:space="0" w:color="auto"/>
        <w:bottom w:val="none" w:sz="0" w:space="0" w:color="auto"/>
        <w:right w:val="none" w:sz="0" w:space="0" w:color="auto"/>
      </w:divBdr>
    </w:div>
    <w:div w:id="429201519">
      <w:bodyDiv w:val="1"/>
      <w:marLeft w:val="0"/>
      <w:marRight w:val="0"/>
      <w:marTop w:val="0"/>
      <w:marBottom w:val="0"/>
      <w:divBdr>
        <w:top w:val="none" w:sz="0" w:space="0" w:color="auto"/>
        <w:left w:val="none" w:sz="0" w:space="0" w:color="auto"/>
        <w:bottom w:val="none" w:sz="0" w:space="0" w:color="auto"/>
        <w:right w:val="none" w:sz="0" w:space="0" w:color="auto"/>
      </w:divBdr>
    </w:div>
    <w:div w:id="455681661">
      <w:bodyDiv w:val="1"/>
      <w:marLeft w:val="0"/>
      <w:marRight w:val="0"/>
      <w:marTop w:val="0"/>
      <w:marBottom w:val="0"/>
      <w:divBdr>
        <w:top w:val="none" w:sz="0" w:space="0" w:color="auto"/>
        <w:left w:val="none" w:sz="0" w:space="0" w:color="auto"/>
        <w:bottom w:val="none" w:sz="0" w:space="0" w:color="auto"/>
        <w:right w:val="none" w:sz="0" w:space="0" w:color="auto"/>
      </w:divBdr>
    </w:div>
    <w:div w:id="634414849">
      <w:bodyDiv w:val="1"/>
      <w:marLeft w:val="0"/>
      <w:marRight w:val="0"/>
      <w:marTop w:val="0"/>
      <w:marBottom w:val="0"/>
      <w:divBdr>
        <w:top w:val="none" w:sz="0" w:space="0" w:color="auto"/>
        <w:left w:val="none" w:sz="0" w:space="0" w:color="auto"/>
        <w:bottom w:val="none" w:sz="0" w:space="0" w:color="auto"/>
        <w:right w:val="none" w:sz="0" w:space="0" w:color="auto"/>
      </w:divBdr>
    </w:div>
    <w:div w:id="636373075">
      <w:bodyDiv w:val="1"/>
      <w:marLeft w:val="0"/>
      <w:marRight w:val="0"/>
      <w:marTop w:val="0"/>
      <w:marBottom w:val="0"/>
      <w:divBdr>
        <w:top w:val="none" w:sz="0" w:space="0" w:color="auto"/>
        <w:left w:val="none" w:sz="0" w:space="0" w:color="auto"/>
        <w:bottom w:val="none" w:sz="0" w:space="0" w:color="auto"/>
        <w:right w:val="none" w:sz="0" w:space="0" w:color="auto"/>
      </w:divBdr>
    </w:div>
    <w:div w:id="754329409">
      <w:bodyDiv w:val="1"/>
      <w:marLeft w:val="0"/>
      <w:marRight w:val="0"/>
      <w:marTop w:val="0"/>
      <w:marBottom w:val="0"/>
      <w:divBdr>
        <w:top w:val="none" w:sz="0" w:space="0" w:color="auto"/>
        <w:left w:val="none" w:sz="0" w:space="0" w:color="auto"/>
        <w:bottom w:val="none" w:sz="0" w:space="0" w:color="auto"/>
        <w:right w:val="none" w:sz="0" w:space="0" w:color="auto"/>
      </w:divBdr>
    </w:div>
    <w:div w:id="762843951">
      <w:bodyDiv w:val="1"/>
      <w:marLeft w:val="0"/>
      <w:marRight w:val="0"/>
      <w:marTop w:val="0"/>
      <w:marBottom w:val="0"/>
      <w:divBdr>
        <w:top w:val="none" w:sz="0" w:space="0" w:color="auto"/>
        <w:left w:val="none" w:sz="0" w:space="0" w:color="auto"/>
        <w:bottom w:val="none" w:sz="0" w:space="0" w:color="auto"/>
        <w:right w:val="none" w:sz="0" w:space="0" w:color="auto"/>
      </w:divBdr>
    </w:div>
    <w:div w:id="763771105">
      <w:bodyDiv w:val="1"/>
      <w:marLeft w:val="0"/>
      <w:marRight w:val="0"/>
      <w:marTop w:val="0"/>
      <w:marBottom w:val="0"/>
      <w:divBdr>
        <w:top w:val="none" w:sz="0" w:space="0" w:color="auto"/>
        <w:left w:val="none" w:sz="0" w:space="0" w:color="auto"/>
        <w:bottom w:val="none" w:sz="0" w:space="0" w:color="auto"/>
        <w:right w:val="none" w:sz="0" w:space="0" w:color="auto"/>
      </w:divBdr>
    </w:div>
    <w:div w:id="861746534">
      <w:bodyDiv w:val="1"/>
      <w:marLeft w:val="0"/>
      <w:marRight w:val="0"/>
      <w:marTop w:val="0"/>
      <w:marBottom w:val="0"/>
      <w:divBdr>
        <w:top w:val="none" w:sz="0" w:space="0" w:color="auto"/>
        <w:left w:val="none" w:sz="0" w:space="0" w:color="auto"/>
        <w:bottom w:val="none" w:sz="0" w:space="0" w:color="auto"/>
        <w:right w:val="none" w:sz="0" w:space="0" w:color="auto"/>
      </w:divBdr>
    </w:div>
    <w:div w:id="873464727">
      <w:bodyDiv w:val="1"/>
      <w:marLeft w:val="0"/>
      <w:marRight w:val="0"/>
      <w:marTop w:val="0"/>
      <w:marBottom w:val="0"/>
      <w:divBdr>
        <w:top w:val="none" w:sz="0" w:space="0" w:color="auto"/>
        <w:left w:val="none" w:sz="0" w:space="0" w:color="auto"/>
        <w:bottom w:val="none" w:sz="0" w:space="0" w:color="auto"/>
        <w:right w:val="none" w:sz="0" w:space="0" w:color="auto"/>
      </w:divBdr>
    </w:div>
    <w:div w:id="892934832">
      <w:bodyDiv w:val="1"/>
      <w:marLeft w:val="0"/>
      <w:marRight w:val="0"/>
      <w:marTop w:val="0"/>
      <w:marBottom w:val="0"/>
      <w:divBdr>
        <w:top w:val="none" w:sz="0" w:space="0" w:color="auto"/>
        <w:left w:val="none" w:sz="0" w:space="0" w:color="auto"/>
        <w:bottom w:val="none" w:sz="0" w:space="0" w:color="auto"/>
        <w:right w:val="none" w:sz="0" w:space="0" w:color="auto"/>
      </w:divBdr>
    </w:div>
    <w:div w:id="1271472602">
      <w:bodyDiv w:val="1"/>
      <w:marLeft w:val="0"/>
      <w:marRight w:val="0"/>
      <w:marTop w:val="0"/>
      <w:marBottom w:val="0"/>
      <w:divBdr>
        <w:top w:val="none" w:sz="0" w:space="0" w:color="auto"/>
        <w:left w:val="none" w:sz="0" w:space="0" w:color="auto"/>
        <w:bottom w:val="none" w:sz="0" w:space="0" w:color="auto"/>
        <w:right w:val="none" w:sz="0" w:space="0" w:color="auto"/>
      </w:divBdr>
    </w:div>
    <w:div w:id="1347096056">
      <w:bodyDiv w:val="1"/>
      <w:marLeft w:val="0"/>
      <w:marRight w:val="0"/>
      <w:marTop w:val="0"/>
      <w:marBottom w:val="0"/>
      <w:divBdr>
        <w:top w:val="none" w:sz="0" w:space="0" w:color="auto"/>
        <w:left w:val="none" w:sz="0" w:space="0" w:color="auto"/>
        <w:bottom w:val="none" w:sz="0" w:space="0" w:color="auto"/>
        <w:right w:val="none" w:sz="0" w:space="0" w:color="auto"/>
      </w:divBdr>
    </w:div>
    <w:div w:id="1612123206">
      <w:bodyDiv w:val="1"/>
      <w:marLeft w:val="0"/>
      <w:marRight w:val="0"/>
      <w:marTop w:val="0"/>
      <w:marBottom w:val="0"/>
      <w:divBdr>
        <w:top w:val="none" w:sz="0" w:space="0" w:color="auto"/>
        <w:left w:val="none" w:sz="0" w:space="0" w:color="auto"/>
        <w:bottom w:val="none" w:sz="0" w:space="0" w:color="auto"/>
        <w:right w:val="none" w:sz="0" w:space="0" w:color="auto"/>
      </w:divBdr>
    </w:div>
    <w:div w:id="1667782276">
      <w:bodyDiv w:val="1"/>
      <w:marLeft w:val="0"/>
      <w:marRight w:val="0"/>
      <w:marTop w:val="0"/>
      <w:marBottom w:val="0"/>
      <w:divBdr>
        <w:top w:val="none" w:sz="0" w:space="0" w:color="auto"/>
        <w:left w:val="none" w:sz="0" w:space="0" w:color="auto"/>
        <w:bottom w:val="none" w:sz="0" w:space="0" w:color="auto"/>
        <w:right w:val="none" w:sz="0" w:space="0" w:color="auto"/>
      </w:divBdr>
    </w:div>
    <w:div w:id="1678313049">
      <w:bodyDiv w:val="1"/>
      <w:marLeft w:val="0"/>
      <w:marRight w:val="0"/>
      <w:marTop w:val="0"/>
      <w:marBottom w:val="0"/>
      <w:divBdr>
        <w:top w:val="none" w:sz="0" w:space="0" w:color="auto"/>
        <w:left w:val="none" w:sz="0" w:space="0" w:color="auto"/>
        <w:bottom w:val="none" w:sz="0" w:space="0" w:color="auto"/>
        <w:right w:val="none" w:sz="0" w:space="0" w:color="auto"/>
      </w:divBdr>
    </w:div>
    <w:div w:id="1781531962">
      <w:bodyDiv w:val="1"/>
      <w:marLeft w:val="0"/>
      <w:marRight w:val="0"/>
      <w:marTop w:val="0"/>
      <w:marBottom w:val="0"/>
      <w:divBdr>
        <w:top w:val="none" w:sz="0" w:space="0" w:color="auto"/>
        <w:left w:val="none" w:sz="0" w:space="0" w:color="auto"/>
        <w:bottom w:val="none" w:sz="0" w:space="0" w:color="auto"/>
        <w:right w:val="none" w:sz="0" w:space="0" w:color="auto"/>
      </w:divBdr>
    </w:div>
    <w:div w:id="1851216440">
      <w:bodyDiv w:val="1"/>
      <w:marLeft w:val="0"/>
      <w:marRight w:val="0"/>
      <w:marTop w:val="0"/>
      <w:marBottom w:val="0"/>
      <w:divBdr>
        <w:top w:val="none" w:sz="0" w:space="0" w:color="auto"/>
        <w:left w:val="none" w:sz="0" w:space="0" w:color="auto"/>
        <w:bottom w:val="none" w:sz="0" w:space="0" w:color="auto"/>
        <w:right w:val="none" w:sz="0" w:space="0" w:color="auto"/>
      </w:divBdr>
    </w:div>
    <w:div w:id="1877349340">
      <w:bodyDiv w:val="1"/>
      <w:marLeft w:val="0"/>
      <w:marRight w:val="0"/>
      <w:marTop w:val="0"/>
      <w:marBottom w:val="0"/>
      <w:divBdr>
        <w:top w:val="none" w:sz="0" w:space="0" w:color="auto"/>
        <w:left w:val="none" w:sz="0" w:space="0" w:color="auto"/>
        <w:bottom w:val="none" w:sz="0" w:space="0" w:color="auto"/>
        <w:right w:val="none" w:sz="0" w:space="0" w:color="auto"/>
      </w:divBdr>
    </w:div>
    <w:div w:id="1901599600">
      <w:bodyDiv w:val="1"/>
      <w:marLeft w:val="0"/>
      <w:marRight w:val="0"/>
      <w:marTop w:val="0"/>
      <w:marBottom w:val="0"/>
      <w:divBdr>
        <w:top w:val="none" w:sz="0" w:space="0" w:color="auto"/>
        <w:left w:val="none" w:sz="0" w:space="0" w:color="auto"/>
        <w:bottom w:val="none" w:sz="0" w:space="0" w:color="auto"/>
        <w:right w:val="none" w:sz="0" w:space="0" w:color="auto"/>
      </w:divBdr>
    </w:div>
    <w:div w:id="1991665436">
      <w:bodyDiv w:val="1"/>
      <w:marLeft w:val="0"/>
      <w:marRight w:val="0"/>
      <w:marTop w:val="0"/>
      <w:marBottom w:val="0"/>
      <w:divBdr>
        <w:top w:val="none" w:sz="0" w:space="0" w:color="auto"/>
        <w:left w:val="none" w:sz="0" w:space="0" w:color="auto"/>
        <w:bottom w:val="none" w:sz="0" w:space="0" w:color="auto"/>
        <w:right w:val="none" w:sz="0" w:space="0" w:color="auto"/>
      </w:divBdr>
    </w:div>
    <w:div w:id="2081757066">
      <w:bodyDiv w:val="1"/>
      <w:marLeft w:val="0"/>
      <w:marRight w:val="0"/>
      <w:marTop w:val="0"/>
      <w:marBottom w:val="0"/>
      <w:divBdr>
        <w:top w:val="none" w:sz="0" w:space="0" w:color="auto"/>
        <w:left w:val="none" w:sz="0" w:space="0" w:color="auto"/>
        <w:bottom w:val="none" w:sz="0" w:space="0" w:color="auto"/>
        <w:right w:val="none" w:sz="0" w:space="0" w:color="auto"/>
      </w:divBdr>
    </w:div>
    <w:div w:id="2120030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bc.com.cn"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cbc.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A02FC8-92D3-4057-8ED0-E84544D16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427</Words>
  <Characters>2435</Characters>
  <Application>Microsoft Office Word</Application>
  <DocSecurity>4</DocSecurity>
  <Lines>20</Lines>
  <Paragraphs>5</Paragraphs>
  <ScaleCrop>false</ScaleCrop>
  <Company>JDJR</Company>
  <LinksUpToDate>false</LinksUpToDate>
  <CharactersWithSpaces>2857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陈淼</dc:creator>
  <cp:lastModifiedBy>ZHONGM</cp:lastModifiedBy>
  <cp:revision>2</cp:revision>
  <cp:lastPrinted>2025-08-06T05:48:00Z</cp:lastPrinted>
  <dcterms:created xsi:type="dcterms:W3CDTF">2025-12-29T16:03:00Z</dcterms:created>
  <dcterms:modified xsi:type="dcterms:W3CDTF">2025-12-29T16:03:00Z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