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038" w:rsidRPr="00811BAB" w:rsidRDefault="00822038" w:rsidP="00494BD9">
      <w:pPr>
        <w:spacing w:line="360" w:lineRule="auto"/>
        <w:jc w:val="center"/>
        <w:rPr>
          <w:rFonts w:ascii="Arial" w:hAnsi="Arial" w:cs="Arial"/>
          <w:b/>
          <w:bCs/>
          <w:color w:val="000000"/>
          <w:szCs w:val="21"/>
        </w:rPr>
      </w:pPr>
      <w:r w:rsidRPr="00811BAB">
        <w:rPr>
          <w:rFonts w:ascii="Arial" w:hAnsi="Arial" w:cs="Arial"/>
          <w:b/>
          <w:bCs/>
          <w:color w:val="000000"/>
          <w:szCs w:val="21"/>
        </w:rPr>
        <w:t>景顺长城基金管理有限公司关于旗下部分基金非港股通交易日暂停申购</w:t>
      </w:r>
      <w:r w:rsidR="00ED22F1" w:rsidRPr="00811BAB">
        <w:rPr>
          <w:rFonts w:ascii="Arial" w:hAnsi="Arial" w:cs="Arial"/>
          <w:b/>
          <w:bCs/>
          <w:color w:val="000000"/>
          <w:szCs w:val="21"/>
        </w:rPr>
        <w:t>、</w:t>
      </w:r>
      <w:r w:rsidRPr="00811BAB">
        <w:rPr>
          <w:rFonts w:ascii="Arial" w:hAnsi="Arial" w:cs="Arial"/>
          <w:b/>
          <w:bCs/>
          <w:color w:val="000000"/>
          <w:szCs w:val="21"/>
        </w:rPr>
        <w:t>赎回</w:t>
      </w:r>
      <w:r w:rsidR="00ED22F1" w:rsidRPr="00811BAB">
        <w:rPr>
          <w:rFonts w:ascii="Arial" w:hAnsi="Arial" w:cs="Arial"/>
          <w:b/>
          <w:bCs/>
          <w:color w:val="000000"/>
          <w:szCs w:val="21"/>
        </w:rPr>
        <w:t>等业务</w:t>
      </w:r>
      <w:r w:rsidRPr="00811BAB">
        <w:rPr>
          <w:rFonts w:ascii="Arial" w:hAnsi="Arial" w:cs="Arial"/>
          <w:b/>
          <w:bCs/>
          <w:color w:val="000000"/>
          <w:szCs w:val="21"/>
        </w:rPr>
        <w:t>安排的</w:t>
      </w:r>
      <w:r w:rsidR="001D7535" w:rsidRPr="00811BAB">
        <w:rPr>
          <w:rFonts w:ascii="Arial" w:hAnsi="Arial" w:cs="Arial"/>
          <w:b/>
          <w:bCs/>
          <w:color w:val="000000"/>
          <w:szCs w:val="21"/>
        </w:rPr>
        <w:t>提示性</w:t>
      </w:r>
      <w:r w:rsidRPr="00811BAB">
        <w:rPr>
          <w:rFonts w:ascii="Arial" w:hAnsi="Arial" w:cs="Arial"/>
          <w:b/>
          <w:bCs/>
          <w:color w:val="000000"/>
          <w:szCs w:val="21"/>
        </w:rPr>
        <w:t>公告</w:t>
      </w:r>
    </w:p>
    <w:p w:rsidR="00901814" w:rsidRPr="00811BAB" w:rsidRDefault="00901814" w:rsidP="00822038">
      <w:pPr>
        <w:spacing w:line="360" w:lineRule="auto"/>
        <w:jc w:val="center"/>
        <w:rPr>
          <w:rFonts w:ascii="Arial" w:hAnsi="Arial" w:cs="Arial"/>
          <w:b/>
          <w:bCs/>
          <w:color w:val="000000"/>
          <w:szCs w:val="21"/>
        </w:rPr>
      </w:pPr>
    </w:p>
    <w:p w:rsidR="00822038" w:rsidRPr="00811BAB" w:rsidRDefault="00822038" w:rsidP="00822038">
      <w:pPr>
        <w:spacing w:line="360" w:lineRule="auto"/>
        <w:rPr>
          <w:rFonts w:ascii="Arial" w:hAnsi="Arial" w:cs="Arial"/>
          <w:color w:val="000000"/>
          <w:kern w:val="0"/>
          <w:szCs w:val="21"/>
        </w:rPr>
      </w:pPr>
      <w:r w:rsidRPr="00811BAB">
        <w:rPr>
          <w:rFonts w:ascii="Arial" w:hAnsi="Arial" w:cs="Arial"/>
          <w:color w:val="000000"/>
          <w:kern w:val="0"/>
          <w:szCs w:val="21"/>
        </w:rPr>
        <w:t xml:space="preserve">　　根据下列基金《基金合同》、《招募说明书》中的有关规定：</w:t>
      </w:r>
      <w:r w:rsidR="00A14DFD" w:rsidRPr="00811BAB">
        <w:rPr>
          <w:rFonts w:ascii="Arial" w:hAnsi="Arial" w:cs="Arial"/>
          <w:color w:val="000000"/>
          <w:kern w:val="0"/>
          <w:szCs w:val="21"/>
        </w:rPr>
        <w:t>基金</w:t>
      </w:r>
      <w:r w:rsidRPr="00811BAB">
        <w:rPr>
          <w:rFonts w:ascii="Arial" w:hAnsi="Arial" w:cs="Arial"/>
          <w:color w:val="000000"/>
          <w:kern w:val="0"/>
          <w:szCs w:val="21"/>
        </w:rPr>
        <w:t>申购和赎回的开放日为上海证券交易所、深圳证券交易所的正常交易日，若该工作日为非港股通交易日，则基金不开放</w:t>
      </w:r>
      <w:r w:rsidR="00C80163" w:rsidRPr="00811BAB">
        <w:rPr>
          <w:rFonts w:ascii="Arial" w:hAnsi="Arial" w:cs="Arial"/>
          <w:color w:val="000000"/>
          <w:kern w:val="0"/>
          <w:szCs w:val="21"/>
        </w:rPr>
        <w:t>或基金管理人</w:t>
      </w:r>
      <w:r w:rsidR="00901814" w:rsidRPr="00811BAB">
        <w:rPr>
          <w:rFonts w:ascii="Arial" w:hAnsi="Arial" w:cs="Arial"/>
          <w:color w:val="000000"/>
          <w:kern w:val="0"/>
          <w:szCs w:val="21"/>
        </w:rPr>
        <w:t>有权决定基金是否开放申购、赎回</w:t>
      </w:r>
      <w:r w:rsidR="002B62C6" w:rsidRPr="00811BAB">
        <w:rPr>
          <w:rFonts w:ascii="Arial" w:hAnsi="Arial" w:cs="Arial"/>
          <w:color w:val="000000"/>
          <w:kern w:val="0"/>
          <w:szCs w:val="21"/>
        </w:rPr>
        <w:t>等业务</w:t>
      </w:r>
      <w:r w:rsidRPr="00811BAB">
        <w:rPr>
          <w:rFonts w:ascii="Arial" w:hAnsi="Arial" w:cs="Arial"/>
          <w:color w:val="000000"/>
          <w:kern w:val="0"/>
          <w:szCs w:val="21"/>
        </w:rPr>
        <w:t>。</w:t>
      </w:r>
      <w:r w:rsidRPr="00811BAB">
        <w:rPr>
          <w:rFonts w:ascii="Arial" w:hAnsi="Arial" w:cs="Arial"/>
          <w:color w:val="000000"/>
          <w:kern w:val="0"/>
          <w:szCs w:val="21"/>
        </w:rPr>
        <w:t xml:space="preserve"> </w:t>
      </w:r>
    </w:p>
    <w:p w:rsidR="00822038" w:rsidRPr="00811BAB" w:rsidRDefault="00382551" w:rsidP="00CF593F">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因</w:t>
      </w:r>
      <w:r w:rsidR="00EC164C" w:rsidRPr="00811BAB">
        <w:rPr>
          <w:rFonts w:ascii="Arial" w:hAnsi="Arial" w:cs="Arial"/>
          <w:color w:val="000000"/>
          <w:kern w:val="0"/>
          <w:szCs w:val="21"/>
        </w:rPr>
        <w:t>202</w:t>
      </w:r>
      <w:r w:rsidR="00EC164C">
        <w:rPr>
          <w:rFonts w:ascii="Arial" w:hAnsi="Arial" w:cs="Arial"/>
          <w:color w:val="000000"/>
          <w:kern w:val="0"/>
          <w:szCs w:val="21"/>
        </w:rPr>
        <w:t>5</w:t>
      </w:r>
      <w:r w:rsidR="00EC164C" w:rsidRPr="00811BAB">
        <w:rPr>
          <w:rFonts w:ascii="Arial" w:hAnsi="Arial" w:cs="Arial"/>
          <w:color w:val="000000"/>
          <w:kern w:val="0"/>
          <w:szCs w:val="21"/>
        </w:rPr>
        <w:t>年</w:t>
      </w:r>
      <w:r w:rsidR="00A1551D">
        <w:rPr>
          <w:rFonts w:ascii="Arial" w:hAnsi="Arial" w:cs="Arial"/>
          <w:color w:val="000000"/>
          <w:kern w:val="0"/>
          <w:szCs w:val="21"/>
        </w:rPr>
        <w:t>12</w:t>
      </w:r>
      <w:r w:rsidRPr="00811BAB">
        <w:rPr>
          <w:rFonts w:ascii="Arial" w:hAnsi="Arial" w:cs="Arial"/>
          <w:color w:val="000000"/>
          <w:kern w:val="0"/>
          <w:szCs w:val="21"/>
        </w:rPr>
        <w:t>月</w:t>
      </w:r>
      <w:r w:rsidR="000559B9">
        <w:rPr>
          <w:rFonts w:ascii="Arial" w:hAnsi="Arial" w:cs="Arial" w:hint="eastAsia"/>
          <w:color w:val="000000"/>
          <w:kern w:val="0"/>
          <w:szCs w:val="21"/>
        </w:rPr>
        <w:t>31</w:t>
      </w:r>
      <w:r w:rsidRPr="00811BAB">
        <w:rPr>
          <w:rFonts w:ascii="Arial" w:hAnsi="Arial" w:cs="Arial"/>
          <w:color w:val="000000"/>
          <w:kern w:val="0"/>
          <w:szCs w:val="21"/>
        </w:rPr>
        <w:t>日</w:t>
      </w:r>
      <w:r w:rsidR="00812902">
        <w:rPr>
          <w:rFonts w:ascii="Arial" w:hAnsi="Arial" w:cs="Arial" w:hint="eastAsia"/>
          <w:color w:val="000000"/>
          <w:kern w:val="0"/>
          <w:szCs w:val="21"/>
        </w:rPr>
        <w:t>为</w:t>
      </w:r>
      <w:r w:rsidRPr="00811BAB">
        <w:rPr>
          <w:rFonts w:ascii="Arial" w:hAnsi="Arial" w:cs="Arial"/>
          <w:color w:val="000000"/>
          <w:kern w:val="0"/>
          <w:szCs w:val="21"/>
        </w:rPr>
        <w:t>非港股通交易日</w:t>
      </w:r>
      <w:r w:rsidR="00CF593F" w:rsidRPr="00811BAB">
        <w:rPr>
          <w:rFonts w:ascii="Arial" w:hAnsi="Arial" w:cs="Arial"/>
          <w:color w:val="000000"/>
          <w:kern w:val="0"/>
          <w:szCs w:val="21"/>
        </w:rPr>
        <w:t>，为保障基金平稳运作，维护基金份额持有人利益，我司决定对旗下部分基金</w:t>
      </w:r>
      <w:r w:rsidR="003A2DF6">
        <w:rPr>
          <w:rFonts w:ascii="Arial" w:hAnsi="Arial" w:cs="Arial" w:hint="eastAsia"/>
          <w:color w:val="000000"/>
          <w:kern w:val="0"/>
          <w:szCs w:val="21"/>
        </w:rPr>
        <w:t>自</w:t>
      </w:r>
      <w:r w:rsidR="00EC164C" w:rsidRPr="00811BAB">
        <w:rPr>
          <w:rFonts w:ascii="Arial" w:hAnsi="Arial" w:cs="Arial"/>
          <w:color w:val="000000"/>
          <w:kern w:val="0"/>
          <w:szCs w:val="21"/>
        </w:rPr>
        <w:t>202</w:t>
      </w:r>
      <w:r w:rsidR="00EC164C">
        <w:rPr>
          <w:rFonts w:ascii="Arial" w:hAnsi="Arial" w:cs="Arial"/>
          <w:color w:val="000000"/>
          <w:kern w:val="0"/>
          <w:szCs w:val="21"/>
        </w:rPr>
        <w:t>5</w:t>
      </w:r>
      <w:r w:rsidR="00EC164C" w:rsidRPr="00811BAB">
        <w:rPr>
          <w:rFonts w:ascii="Arial" w:hAnsi="Arial" w:cs="Arial"/>
          <w:color w:val="000000"/>
          <w:kern w:val="0"/>
          <w:szCs w:val="21"/>
        </w:rPr>
        <w:t>年</w:t>
      </w:r>
      <w:r w:rsidR="000559B9">
        <w:rPr>
          <w:rFonts w:ascii="Arial" w:hAnsi="Arial" w:cs="Arial"/>
          <w:color w:val="000000"/>
          <w:kern w:val="0"/>
          <w:szCs w:val="21"/>
        </w:rPr>
        <w:t>12</w:t>
      </w:r>
      <w:r w:rsidR="000559B9" w:rsidRPr="00811BAB">
        <w:rPr>
          <w:rFonts w:ascii="Arial" w:hAnsi="Arial" w:cs="Arial"/>
          <w:color w:val="000000"/>
          <w:kern w:val="0"/>
          <w:szCs w:val="21"/>
        </w:rPr>
        <w:t>月</w:t>
      </w:r>
      <w:r w:rsidR="000559B9">
        <w:rPr>
          <w:rFonts w:ascii="Arial" w:hAnsi="Arial" w:cs="Arial" w:hint="eastAsia"/>
          <w:color w:val="000000"/>
          <w:kern w:val="0"/>
          <w:szCs w:val="21"/>
        </w:rPr>
        <w:t>31</w:t>
      </w:r>
      <w:r w:rsidR="000559B9" w:rsidRPr="00811BAB">
        <w:rPr>
          <w:rFonts w:ascii="Arial" w:hAnsi="Arial" w:cs="Arial"/>
          <w:color w:val="000000"/>
          <w:kern w:val="0"/>
          <w:szCs w:val="21"/>
        </w:rPr>
        <w:t>日</w:t>
      </w:r>
      <w:r w:rsidR="00CF593F" w:rsidRPr="00811BAB">
        <w:rPr>
          <w:rFonts w:ascii="Arial" w:hAnsi="Arial" w:cs="Arial"/>
          <w:color w:val="000000"/>
          <w:kern w:val="0"/>
          <w:szCs w:val="21"/>
        </w:rPr>
        <w:t>暂停办理申购、赎回、转换与定期定额投资等业务（具体业务类型和开放状态以各基金实际情况为准），并自</w:t>
      </w:r>
      <w:r w:rsidR="00EC164C" w:rsidRPr="00811BAB">
        <w:rPr>
          <w:rFonts w:ascii="Arial" w:hAnsi="Arial" w:cs="Arial"/>
          <w:color w:val="000000"/>
          <w:kern w:val="0"/>
          <w:szCs w:val="21"/>
        </w:rPr>
        <w:t>202</w:t>
      </w:r>
      <w:r w:rsidR="000559B9">
        <w:rPr>
          <w:rFonts w:ascii="Arial" w:hAnsi="Arial" w:cs="Arial" w:hint="eastAsia"/>
          <w:color w:val="000000"/>
          <w:kern w:val="0"/>
          <w:szCs w:val="21"/>
        </w:rPr>
        <w:t>6</w:t>
      </w:r>
      <w:r w:rsidR="00EC164C" w:rsidRPr="00811BAB">
        <w:rPr>
          <w:rFonts w:ascii="Arial" w:hAnsi="Arial" w:cs="Arial"/>
          <w:color w:val="000000"/>
          <w:kern w:val="0"/>
          <w:szCs w:val="21"/>
        </w:rPr>
        <w:t>年</w:t>
      </w:r>
      <w:r w:rsidR="000559B9">
        <w:rPr>
          <w:rFonts w:ascii="Arial" w:hAnsi="Arial" w:cs="Arial"/>
          <w:color w:val="000000"/>
          <w:kern w:val="0"/>
          <w:szCs w:val="21"/>
        </w:rPr>
        <w:t>1</w:t>
      </w:r>
      <w:r w:rsidR="00DA1C4C" w:rsidRPr="00811BAB">
        <w:rPr>
          <w:rFonts w:ascii="Arial" w:hAnsi="Arial" w:cs="Arial"/>
          <w:color w:val="000000"/>
          <w:kern w:val="0"/>
          <w:szCs w:val="21"/>
        </w:rPr>
        <w:t>月</w:t>
      </w:r>
      <w:r w:rsidR="000559B9">
        <w:rPr>
          <w:rFonts w:ascii="Arial" w:hAnsi="Arial" w:cs="Arial" w:hint="eastAsia"/>
          <w:color w:val="000000"/>
          <w:kern w:val="0"/>
          <w:szCs w:val="21"/>
        </w:rPr>
        <w:t>5</w:t>
      </w:r>
      <w:r w:rsidR="00DA1C4C" w:rsidRPr="00811BAB">
        <w:rPr>
          <w:rFonts w:ascii="Arial" w:hAnsi="Arial" w:cs="Arial"/>
          <w:color w:val="000000"/>
          <w:kern w:val="0"/>
          <w:szCs w:val="21"/>
        </w:rPr>
        <w:t>日</w:t>
      </w:r>
      <w:r w:rsidR="00CF593F" w:rsidRPr="00811BAB">
        <w:rPr>
          <w:rFonts w:ascii="Arial" w:hAnsi="Arial" w:cs="Arial"/>
          <w:color w:val="000000"/>
          <w:kern w:val="0"/>
          <w:szCs w:val="21"/>
        </w:rPr>
        <w:t>起恢复办理上述业务。届时不再另行公告。</w:t>
      </w:r>
    </w:p>
    <w:p w:rsidR="00C50788" w:rsidRDefault="00822038" w:rsidP="00C50788">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适用基金如下：</w:t>
      </w:r>
    </w:p>
    <w:tbl>
      <w:tblPr>
        <w:tblW w:w="90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7"/>
        <w:gridCol w:w="7372"/>
      </w:tblGrid>
      <w:tr w:rsidR="00940C78" w:rsidRPr="00C50788" w:rsidTr="00940C78">
        <w:trPr>
          <w:trHeight w:val="402"/>
        </w:trPr>
        <w:tc>
          <w:tcPr>
            <w:tcW w:w="1677" w:type="dxa"/>
            <w:shd w:val="clear" w:color="auto" w:fill="auto"/>
            <w:vAlign w:val="center"/>
            <w:hideMark/>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基金代码</w:t>
            </w:r>
          </w:p>
        </w:tc>
        <w:tc>
          <w:tcPr>
            <w:tcW w:w="7372" w:type="dxa"/>
            <w:shd w:val="clear" w:color="auto" w:fill="auto"/>
            <w:vAlign w:val="center"/>
            <w:hideMark/>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基金全称</w:t>
            </w:r>
          </w:p>
        </w:tc>
      </w:tr>
      <w:tr w:rsidR="00940C78" w:rsidRPr="00C50788" w:rsidTr="00940C78">
        <w:trPr>
          <w:trHeight w:val="402"/>
        </w:trPr>
        <w:tc>
          <w:tcPr>
            <w:tcW w:w="1677" w:type="dxa"/>
            <w:shd w:val="clear" w:color="auto" w:fill="auto"/>
            <w:vAlign w:val="center"/>
            <w:hideMark/>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000979</w:t>
            </w:r>
          </w:p>
        </w:tc>
        <w:tc>
          <w:tcPr>
            <w:tcW w:w="7372" w:type="dxa"/>
            <w:shd w:val="clear" w:color="auto" w:fill="auto"/>
            <w:vAlign w:val="center"/>
            <w:hideMark/>
          </w:tcPr>
          <w:p w:rsidR="00940C78" w:rsidRPr="00C50788" w:rsidRDefault="00940C78" w:rsidP="00366F76">
            <w:pPr>
              <w:widowControl/>
              <w:jc w:val="center"/>
              <w:rPr>
                <w:rFonts w:ascii="Arial" w:hAnsi="Arial" w:cs="Arial" w:hint="eastAsia"/>
                <w:color w:val="000000"/>
                <w:kern w:val="0"/>
                <w:szCs w:val="21"/>
              </w:rPr>
            </w:pPr>
            <w:r w:rsidRPr="00C50788">
              <w:rPr>
                <w:rFonts w:ascii="Arial" w:hAnsi="Arial" w:cs="Arial"/>
                <w:color w:val="000000"/>
                <w:kern w:val="0"/>
                <w:szCs w:val="21"/>
              </w:rPr>
              <w:t>景顺长城沪港深精选股票型证券投资基金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021313</w:t>
            </w:r>
          </w:p>
        </w:tc>
        <w:tc>
          <w:tcPr>
            <w:tcW w:w="7372" w:type="dxa"/>
            <w:shd w:val="clear" w:color="auto" w:fill="auto"/>
            <w:vAlign w:val="center"/>
          </w:tcPr>
          <w:p w:rsidR="00940C78" w:rsidRPr="00C50788" w:rsidRDefault="00940C78" w:rsidP="00366F76">
            <w:pPr>
              <w:widowControl/>
              <w:jc w:val="center"/>
              <w:rPr>
                <w:rFonts w:ascii="Arial" w:hAnsi="Arial" w:cs="Arial" w:hint="eastAsia"/>
                <w:color w:val="000000"/>
                <w:kern w:val="0"/>
                <w:szCs w:val="21"/>
              </w:rPr>
            </w:pPr>
            <w:r w:rsidRPr="00C50788">
              <w:rPr>
                <w:rFonts w:ascii="Arial" w:hAnsi="Arial" w:cs="Arial"/>
                <w:color w:val="000000"/>
                <w:kern w:val="0"/>
                <w:szCs w:val="21"/>
              </w:rPr>
              <w:t>景顺长城沪港深精选股票型证券投资基金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004476</w:t>
            </w:r>
          </w:p>
        </w:tc>
        <w:tc>
          <w:tcPr>
            <w:tcW w:w="7372" w:type="dxa"/>
            <w:shd w:val="clear" w:color="auto" w:fill="auto"/>
            <w:vAlign w:val="center"/>
            <w:hideMark/>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景顺长城沪港深领先科技股票型证券投资基金</w:t>
            </w:r>
            <w:r>
              <w:rPr>
                <w:rFonts w:ascii="Arial" w:hAnsi="Arial" w:cs="Arial" w:hint="eastAsia"/>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0D1738">
              <w:rPr>
                <w:rFonts w:ascii="Arial" w:hAnsi="Arial" w:cs="Arial"/>
                <w:color w:val="000000"/>
                <w:kern w:val="0"/>
                <w:szCs w:val="21"/>
              </w:rPr>
              <w:t>023854</w:t>
            </w:r>
          </w:p>
        </w:tc>
        <w:tc>
          <w:tcPr>
            <w:tcW w:w="7372"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景顺长城沪港深领先科技股票型证券投资基金</w:t>
            </w:r>
            <w:r>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005914</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景顺长城智能生活混合型证券投资基金</w:t>
            </w:r>
            <w:r>
              <w:rPr>
                <w:rFonts w:ascii="Arial" w:hAnsi="Arial" w:cs="Arial" w:hint="eastAsia"/>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B00A3D">
              <w:rPr>
                <w:rFonts w:ascii="Arial" w:hAnsi="Arial" w:cs="Arial"/>
                <w:color w:val="000000"/>
                <w:kern w:val="0"/>
                <w:szCs w:val="21"/>
              </w:rPr>
              <w:t>023265</w:t>
            </w:r>
          </w:p>
        </w:tc>
        <w:tc>
          <w:tcPr>
            <w:tcW w:w="7372"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B00A3D">
              <w:rPr>
                <w:rFonts w:ascii="Arial" w:hAnsi="Arial" w:cs="Arial" w:hint="eastAsia"/>
                <w:color w:val="000000"/>
                <w:kern w:val="0"/>
                <w:szCs w:val="21"/>
              </w:rPr>
              <w:t>景顺长城智能生活混合型证券投资基金</w:t>
            </w:r>
            <w:r>
              <w:rPr>
                <w:rFonts w:ascii="Arial" w:hAnsi="Arial" w:cs="Arial" w:hint="eastAsia"/>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006345</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景顺长城集英成长两年定期开放混合型证券投资基金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006106</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景顺长城量化港股通股票型证券投资基金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018861</w:t>
            </w:r>
          </w:p>
        </w:tc>
        <w:tc>
          <w:tcPr>
            <w:tcW w:w="7372" w:type="dxa"/>
            <w:shd w:val="clear" w:color="auto" w:fill="auto"/>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景顺长城量化港股通股票型证券投资基金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007412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景顺长城绩优成长混合型证券投资基金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015755</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景顺长城绩优成长混合型证券投资基金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007751</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景顺长城中证沪港深红利成长低波动指数型证券投资基金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007760</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景顺长城中证沪港深红利成长低波动指数型证券投资基金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021735</w:t>
            </w:r>
          </w:p>
        </w:tc>
        <w:tc>
          <w:tcPr>
            <w:tcW w:w="7372" w:type="dxa"/>
            <w:shd w:val="clear" w:color="auto" w:fill="auto"/>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景顺长城中证沪港深红利成长低波动指数型证券投资基金</w:t>
            </w:r>
            <w:r w:rsidRPr="00C50788">
              <w:rPr>
                <w:rFonts w:ascii="Arial" w:hAnsi="Arial" w:cs="Arial"/>
                <w:color w:val="000000"/>
                <w:kern w:val="0"/>
                <w:szCs w:val="21"/>
              </w:rPr>
              <w:t>E</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007272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017259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Y</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006435</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景顺长城创新成长混合型证券投资基金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008712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景顺长城品质成长混合型证券投资基金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015775</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景顺长城品质成长混合型证券投资基金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008657</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景顺长城科技创新混合型证券投资基金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lastRenderedPageBreak/>
              <w:t>015683</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景顺长城科技创新混合型证券投资基金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009098</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景顺长城价值领航两年持有期混合型证券投资基金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009190</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景顺长城核心优选一年持有期混合型证券投资基金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009376</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景顺长城成长领航混合型证券投资基金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009598</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景顺长城科技创新三年定期开放灵活配置混合型证券投资基金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008850</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景顺长城价值稳进三年定期开放灵活配置混合型证券投资基金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008131</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景顺长城竞争优势混合型证券投资基金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008060</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景顺长城价值边际灵活配置混合型证券投资基金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015779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景顺长城价值边际灵活配置混合型证券投资基金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010003</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景顺长城电子信息产业股票型证券投资基金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010004</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景顺长城电子信息产业股票型证券投资基金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010104</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景顺长城消费精选混合型证券投资基金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010105</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景顺长城消费精选混合型证券投资基金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010027</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景顺长城核心中景一年持有期混合型证券投资基金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010108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景顺长城核心招景混合型证券投资基金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015752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景顺长城核心招景混合型证券投资基金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010289</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景顺长城产业趋势混合型证券投资基金</w:t>
            </w:r>
            <w:r>
              <w:rPr>
                <w:rFonts w:ascii="Arial" w:hAnsi="Arial" w:cs="Arial" w:hint="eastAsia"/>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B00A3D">
              <w:rPr>
                <w:rFonts w:ascii="Arial" w:hAnsi="Arial" w:cs="Arial"/>
                <w:color w:val="000000"/>
                <w:kern w:val="0"/>
                <w:szCs w:val="21"/>
              </w:rPr>
              <w:t>023193</w:t>
            </w:r>
          </w:p>
        </w:tc>
        <w:tc>
          <w:tcPr>
            <w:tcW w:w="7372"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景顺长城产业趋势混合型证券投资基金</w:t>
            </w:r>
            <w:r>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011058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景顺长城成长龙头一年持有期混合型证券投资基金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011059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景顺长城成长龙头一年持有期混合型证券投资基金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010350</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景顺长城品质长青混合型证券投资基金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015751</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景顺长城品质长青混合型证券投资基金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011328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景顺长城新能源产业股票型证券投资基金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011329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景顺长城新能源产业股票型证券投资基金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011018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景顺长城安泽回报一年持有期混合型证券投资基金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011019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景顺长城安泽回报一年持有期混合型证券投资基金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011997</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景顺长城安盈回报一年持有期混合型证券投资基金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011998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景顺长城安盈回报一年持有期混合型证券投资基金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011167</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景顺长城景气成长混合型证券投资基金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015756</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景顺长城景气成长混合型证券投资基金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012138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景顺长城安益回报一年持有期混合型证券投资基金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012139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景顺长城安益回报一年持有期混合型证券投资基金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513980</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景顺长城中证港股通科技交易型开放式指数证券投资基金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lastRenderedPageBreak/>
              <w:t>008715</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景顺长城价值驱动一年持有期灵活配置混合型证券投资基金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011344</w:t>
            </w:r>
          </w:p>
        </w:tc>
        <w:tc>
          <w:tcPr>
            <w:tcW w:w="7372" w:type="dxa"/>
            <w:shd w:val="clear" w:color="auto" w:fill="auto"/>
            <w:vAlign w:val="center"/>
            <w:hideMark/>
          </w:tcPr>
          <w:p w:rsidR="00940C78" w:rsidRPr="00C50788" w:rsidRDefault="00940C78" w:rsidP="008C4F39">
            <w:pPr>
              <w:widowControl/>
              <w:jc w:val="center"/>
              <w:rPr>
                <w:rFonts w:ascii="Arial" w:hAnsi="Arial" w:cs="Arial"/>
                <w:color w:val="000000"/>
                <w:kern w:val="0"/>
                <w:szCs w:val="21"/>
              </w:rPr>
            </w:pPr>
            <w:r w:rsidRPr="00C50788">
              <w:rPr>
                <w:rFonts w:ascii="Arial" w:hAnsi="Arial" w:cs="Arial"/>
                <w:color w:val="000000"/>
                <w:kern w:val="0"/>
                <w:szCs w:val="21"/>
              </w:rPr>
              <w:t>景顺长城融景产业机遇一年持有期混合型证券投资基金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011345</w:t>
            </w:r>
          </w:p>
        </w:tc>
        <w:tc>
          <w:tcPr>
            <w:tcW w:w="7372" w:type="dxa"/>
            <w:shd w:val="clear" w:color="auto" w:fill="auto"/>
            <w:vAlign w:val="center"/>
            <w:hideMark/>
          </w:tcPr>
          <w:p w:rsidR="00940C78" w:rsidRPr="00C50788" w:rsidRDefault="00940C78" w:rsidP="008C4F39">
            <w:pPr>
              <w:widowControl/>
              <w:rPr>
                <w:rFonts w:ascii="Arial" w:hAnsi="Arial" w:cs="Arial"/>
                <w:color w:val="000000"/>
                <w:kern w:val="0"/>
                <w:szCs w:val="21"/>
              </w:rPr>
            </w:pPr>
            <w:r w:rsidRPr="00C50788">
              <w:rPr>
                <w:rFonts w:ascii="Arial" w:hAnsi="Arial" w:cs="Arial"/>
                <w:color w:val="000000"/>
                <w:kern w:val="0"/>
                <w:szCs w:val="21"/>
              </w:rPr>
              <w:t>景顺长城融景产业机遇一年持有期混合型证券投资基金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012227</w:t>
            </w:r>
          </w:p>
        </w:tc>
        <w:tc>
          <w:tcPr>
            <w:tcW w:w="7372" w:type="dxa"/>
            <w:shd w:val="clear" w:color="auto" w:fill="auto"/>
            <w:vAlign w:val="center"/>
            <w:hideMark/>
          </w:tcPr>
          <w:p w:rsidR="00940C78" w:rsidRPr="00C50788" w:rsidRDefault="00940C78" w:rsidP="008C4F39">
            <w:pPr>
              <w:widowControl/>
              <w:jc w:val="center"/>
              <w:rPr>
                <w:rFonts w:ascii="Arial" w:hAnsi="Arial" w:cs="Arial" w:hint="eastAsia"/>
                <w:color w:val="000000"/>
                <w:kern w:val="0"/>
                <w:szCs w:val="21"/>
              </w:rPr>
            </w:pPr>
            <w:r w:rsidRPr="00C50788">
              <w:rPr>
                <w:rFonts w:ascii="Arial" w:hAnsi="Arial" w:cs="Arial"/>
                <w:color w:val="000000"/>
                <w:kern w:val="0"/>
                <w:szCs w:val="21"/>
              </w:rPr>
              <w:t>景顺长城港股通全球竞争力混合型证券投资基金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012228</w:t>
            </w:r>
          </w:p>
        </w:tc>
        <w:tc>
          <w:tcPr>
            <w:tcW w:w="7372" w:type="dxa"/>
            <w:shd w:val="clear" w:color="auto" w:fill="auto"/>
            <w:vAlign w:val="center"/>
            <w:hideMark/>
          </w:tcPr>
          <w:p w:rsidR="00940C78" w:rsidRPr="00C50788" w:rsidRDefault="00940C78" w:rsidP="008C4F39">
            <w:pPr>
              <w:widowControl/>
              <w:jc w:val="center"/>
              <w:rPr>
                <w:rFonts w:ascii="Arial" w:hAnsi="Arial" w:cs="Arial"/>
                <w:color w:val="000000"/>
                <w:kern w:val="0"/>
                <w:szCs w:val="21"/>
              </w:rPr>
            </w:pPr>
            <w:r w:rsidRPr="00C50788">
              <w:rPr>
                <w:rFonts w:ascii="Arial" w:hAnsi="Arial" w:cs="Arial"/>
                <w:color w:val="000000"/>
                <w:kern w:val="0"/>
                <w:szCs w:val="21"/>
              </w:rPr>
              <w:t>景顺长城港股通全球竞争力混合型证券投资基金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011876</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景顺长城医疗健康混合型证券投资基金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011877</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景顺长城医疗健康混合型证券投资基金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012130</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景顺长城先进智造混合型证券投资基金</w:t>
            </w:r>
            <w:r w:rsidRPr="00C50788">
              <w:rPr>
                <w:rFonts w:ascii="Arial" w:hAnsi="Arial" w:cs="Arial"/>
                <w:color w:val="000000"/>
                <w:kern w:val="0"/>
                <w:szCs w:val="21"/>
              </w:rPr>
              <w:t xml:space="preserve">A </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012131</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景顺长城先进智造混合型证券投资基金</w:t>
            </w:r>
            <w:r w:rsidRPr="00C50788">
              <w:rPr>
                <w:rFonts w:ascii="Arial" w:hAnsi="Arial" w:cs="Arial"/>
                <w:color w:val="000000"/>
                <w:kern w:val="0"/>
                <w:szCs w:val="21"/>
              </w:rPr>
              <w:t xml:space="preserve">C </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013812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景顺长城景气进取混合型证券投资基金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013813</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景顺长城景气进取混合型证券投资基金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011803</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景顺长城宁景</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011804</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景顺长城宁景</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014148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景顺安鼎一年持有期混合型证券投资基金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014149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景顺安鼎一年持有期混合型证券投资基金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013225</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景顺长城安景一年持有期混合型证券投资基金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013226</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景顺长城安景一年持有期混合型证券投资基金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014472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景顺长城远见成长混合型证券投资基金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014473</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景顺长城远见成长混合型证券投资基金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014767</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景顺长城华城稳健</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014768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景顺长城华城稳健</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013904</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景顺长城养老目标日期</w:t>
            </w:r>
            <w:r w:rsidRPr="00C50788">
              <w:rPr>
                <w:rFonts w:ascii="Arial" w:hAnsi="Arial" w:cs="Arial"/>
                <w:color w:val="000000"/>
                <w:kern w:val="0"/>
                <w:szCs w:val="21"/>
              </w:rPr>
              <w:t>2035</w:t>
            </w:r>
            <w:r w:rsidRPr="00C50788">
              <w:rPr>
                <w:rFonts w:ascii="Arial" w:hAnsi="Arial" w:cs="Arial"/>
                <w:color w:val="000000"/>
                <w:kern w:val="0"/>
                <w:szCs w:val="21"/>
              </w:rPr>
              <w:t>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021048</w:t>
            </w:r>
          </w:p>
        </w:tc>
        <w:tc>
          <w:tcPr>
            <w:tcW w:w="7372" w:type="dxa"/>
            <w:shd w:val="clear" w:color="auto" w:fill="auto"/>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景顺长城养老目标日期</w:t>
            </w:r>
            <w:r w:rsidRPr="00C50788">
              <w:rPr>
                <w:rFonts w:ascii="Arial" w:hAnsi="Arial" w:cs="Arial"/>
                <w:color w:val="000000"/>
                <w:kern w:val="0"/>
                <w:szCs w:val="21"/>
              </w:rPr>
              <w:t>2035</w:t>
            </w:r>
            <w:r w:rsidRPr="00C50788">
              <w:rPr>
                <w:rFonts w:ascii="Arial" w:hAnsi="Arial" w:cs="Arial"/>
                <w:color w:val="000000"/>
                <w:kern w:val="0"/>
                <w:szCs w:val="21"/>
              </w:rPr>
              <w:t>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Y</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010949</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景顺长城研究驱动三年持有期混合型证券投资基金</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015805</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景顺长城景颐尊利债券型证券投资基金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015806</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景顺长城景颐尊利债券型证券投资基金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014374</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景顺长城隽丰平衡养老目标三年持有期混合型发起式基金中基金（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019652</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景顺长城隽丰平衡养老目标三年持有期混合型发起式基金中基金（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Y</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016307</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景顺长城北交所精选两年定期开放混合型证券投资基金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016308</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景顺长城北交所精选两年定期开放混合型证券投资基金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016495</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景顺长城中证港股通科技交易型开放式指数证券投资基金发起式联接基金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016496</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景顺长城中证港股通科技交易型开放式指数证券投资基金发起式联接基金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012137</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景顺长城安瑞混合型证券投资基金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014926</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景顺长城安瑞混合型证券投资基金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016869</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景顺长城稳健增益债券型证券投资基金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016870</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景顺长城稳健增益债券型证券投资基金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Pr>
                <w:rFonts w:ascii="Arial" w:hAnsi="Arial" w:cs="Arial" w:hint="eastAsia"/>
                <w:color w:val="000000"/>
                <w:kern w:val="0"/>
                <w:szCs w:val="21"/>
              </w:rPr>
              <w:t>023392</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景顺长城稳健增益债券型证券投资基金</w:t>
            </w:r>
            <w:r>
              <w:rPr>
                <w:rFonts w:ascii="Arial" w:hAnsi="Arial" w:cs="Arial" w:hint="eastAsia"/>
                <w:color w:val="000000"/>
                <w:kern w:val="0"/>
                <w:szCs w:val="21"/>
              </w:rPr>
              <w:t>F</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017860</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景顺长城致远混合型证券投资基金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017861</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景顺长城致远混合型证券投资基金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017639</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景顺长城景气优选一年持有期混合型证券投资基金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017640</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景顺长城景气优选一年持有期混合型证券投资基金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018214</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景顺长城景颐辰利债券型证券投资基金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018215</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景顺长城景颐辰利债券型证券投资基金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018294</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szCs w:val="21"/>
              </w:rPr>
              <w:t>景顺长城国企价值混合型证券投资基金</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018295</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szCs w:val="21"/>
              </w:rPr>
              <w:t>景顺长城国企价值混合型证券投资基金</w:t>
            </w:r>
            <w:r w:rsidRPr="00C5078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513970</w:t>
            </w:r>
          </w:p>
        </w:tc>
        <w:tc>
          <w:tcPr>
            <w:tcW w:w="7372"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景顺长城恒生消费交易型开放式指数证券投资基金（</w:t>
            </w:r>
            <w:r w:rsidRPr="00C50788">
              <w:rPr>
                <w:rFonts w:ascii="Arial" w:hAnsi="Arial" w:cs="Arial"/>
                <w:szCs w:val="21"/>
              </w:rPr>
              <w:t>QDII</w:t>
            </w:r>
            <w:r w:rsidRPr="00C50788">
              <w:rPr>
                <w:rFonts w:ascii="Arial" w:hAnsi="Arial" w:cs="Arial"/>
                <w:szCs w:val="21"/>
              </w:rPr>
              <w:t>）</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015408</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景顺长城成长趋势股票型证券投资基金</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015409</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景顺长城成长趋势股票型证券投资基金</w:t>
            </w:r>
            <w:r w:rsidRPr="00C5078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018504</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景顺长城周期优选混合型证券投资基金</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018505</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景顺长城周期优选混合型证券投资基金</w:t>
            </w:r>
            <w:r w:rsidRPr="00C50788">
              <w:rPr>
                <w:rFonts w:ascii="Arial" w:hAnsi="Arial" w:cs="Arial"/>
                <w:szCs w:val="21"/>
              </w:rPr>
              <w:t>C</w:t>
            </w:r>
          </w:p>
        </w:tc>
      </w:tr>
      <w:tr w:rsidR="00940C78" w:rsidRPr="00C50788" w:rsidTr="00940C78">
        <w:trPr>
          <w:trHeight w:val="365"/>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019521</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景顺长城价值发现混合型证券投资基金</w:t>
            </w:r>
            <w:r w:rsidRPr="00C50788">
              <w:rPr>
                <w:rFonts w:ascii="Arial" w:hAnsi="Arial" w:cs="Arial"/>
                <w:szCs w:val="21"/>
              </w:rPr>
              <w:t>A1</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019522</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景顺长城价值发现混合型证券投资基金</w:t>
            </w:r>
            <w:r w:rsidRPr="00C50788">
              <w:rPr>
                <w:rFonts w:ascii="Arial" w:hAnsi="Arial" w:cs="Arial"/>
                <w:szCs w:val="21"/>
              </w:rPr>
              <w:t>A2</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019523</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景顺长城价值发现混合型证券投资基金</w:t>
            </w:r>
            <w:r w:rsidRPr="00C50788">
              <w:rPr>
                <w:rFonts w:ascii="Arial" w:hAnsi="Arial" w:cs="Arial"/>
                <w:szCs w:val="21"/>
              </w:rPr>
              <w:t>A3</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018736</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景顺长城景颐裕利债券型证券投资基金</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018737</w:t>
            </w:r>
          </w:p>
        </w:tc>
        <w:tc>
          <w:tcPr>
            <w:tcW w:w="7372" w:type="dxa"/>
            <w:shd w:val="clear" w:color="auto" w:fill="auto"/>
            <w:noWrap/>
            <w:vAlign w:val="center"/>
          </w:tcPr>
          <w:p w:rsidR="00940C78" w:rsidRPr="00C50788" w:rsidRDefault="00940C78" w:rsidP="008C4F39">
            <w:pPr>
              <w:widowControl/>
              <w:jc w:val="center"/>
              <w:rPr>
                <w:rFonts w:ascii="Arial" w:hAnsi="Arial" w:cs="Arial"/>
                <w:szCs w:val="21"/>
              </w:rPr>
            </w:pPr>
            <w:r w:rsidRPr="00C50788">
              <w:rPr>
                <w:rFonts w:ascii="Arial" w:hAnsi="Arial" w:cs="Arial"/>
                <w:szCs w:val="21"/>
              </w:rPr>
              <w:t>景顺长城景颐裕利债券型证券投资基金</w:t>
            </w:r>
            <w:r w:rsidRPr="00C50788">
              <w:rPr>
                <w:rFonts w:ascii="Arial" w:hAnsi="Arial" w:cs="Arial"/>
                <w:szCs w:val="21"/>
              </w:rPr>
              <w:t>C</w:t>
            </w:r>
            <w:r w:rsidRPr="00C50788" w:rsidDel="008C4F39">
              <w:rPr>
                <w:rFonts w:ascii="Arial" w:hAnsi="Arial" w:cs="Arial"/>
                <w:szCs w:val="21"/>
              </w:rPr>
              <w:t xml:space="preserve"> </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6A6D44">
              <w:rPr>
                <w:sz w:val="24"/>
              </w:rPr>
              <w:t>025372</w:t>
            </w:r>
          </w:p>
        </w:tc>
        <w:tc>
          <w:tcPr>
            <w:tcW w:w="7372" w:type="dxa"/>
            <w:shd w:val="clear" w:color="auto" w:fill="auto"/>
            <w:noWrap/>
            <w:vAlign w:val="center"/>
          </w:tcPr>
          <w:p w:rsidR="00940C78" w:rsidRPr="00C50788" w:rsidRDefault="00940C78" w:rsidP="008C4F39">
            <w:pPr>
              <w:widowControl/>
              <w:jc w:val="center"/>
              <w:rPr>
                <w:rFonts w:ascii="Arial" w:hAnsi="Arial" w:cs="Arial"/>
                <w:szCs w:val="21"/>
              </w:rPr>
            </w:pPr>
            <w:r w:rsidRPr="00C50788">
              <w:rPr>
                <w:rFonts w:ascii="Arial" w:hAnsi="Arial" w:cs="Arial"/>
                <w:szCs w:val="21"/>
              </w:rPr>
              <w:t>景顺长城景颐裕利债券型证券投资基金</w:t>
            </w:r>
            <w:r>
              <w:rPr>
                <w:rFonts w:ascii="Arial" w:hAnsi="Arial" w:cs="Arial"/>
                <w:szCs w:val="21"/>
              </w:rPr>
              <w:t>F</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019102</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景顺长城恒生消费交易型开放式指数证券投资基金发起式联接基金（</w:t>
            </w:r>
            <w:r w:rsidRPr="00C50788">
              <w:rPr>
                <w:rFonts w:ascii="Arial" w:hAnsi="Arial" w:cs="Arial"/>
                <w:szCs w:val="21"/>
              </w:rPr>
              <w:t>QDII</w:t>
            </w:r>
            <w:r w:rsidRPr="00C50788">
              <w:rPr>
                <w:rFonts w:ascii="Arial" w:hAnsi="Arial" w:cs="Arial"/>
                <w:szCs w:val="21"/>
              </w:rPr>
              <w:t>）</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019103</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景顺长城恒生消费交易型开放式指数证券投资基金发起式联接基金（</w:t>
            </w:r>
            <w:r w:rsidRPr="00C50788">
              <w:rPr>
                <w:rFonts w:ascii="Arial" w:hAnsi="Arial" w:cs="Arial"/>
                <w:szCs w:val="21"/>
              </w:rPr>
              <w:t>QDII</w:t>
            </w:r>
            <w:r w:rsidRPr="00C50788">
              <w:rPr>
                <w:rFonts w:ascii="Arial" w:hAnsi="Arial" w:cs="Arial"/>
                <w:szCs w:val="21"/>
              </w:rPr>
              <w:t>）</w:t>
            </w:r>
            <w:r w:rsidRPr="00C5078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019380</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景顺长城景盛双益债券型证券投资基金</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019381</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景顺长城景盛双益债券型证券投资基金</w:t>
            </w:r>
            <w:r w:rsidRPr="00C5078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019665</w:t>
            </w:r>
          </w:p>
        </w:tc>
        <w:tc>
          <w:tcPr>
            <w:tcW w:w="7372"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景顺长城保守养老目标一年持有期混合型基金中基金（</w:t>
            </w:r>
            <w:r w:rsidRPr="00C50788">
              <w:rPr>
                <w:rFonts w:ascii="Arial" w:hAnsi="Arial" w:cs="Arial"/>
                <w:szCs w:val="21"/>
              </w:rPr>
              <w:t>FOF</w:t>
            </w:r>
            <w:r w:rsidRPr="00C50788">
              <w:rPr>
                <w:rFonts w:ascii="Arial" w:hAnsi="Arial" w:cs="Arial"/>
                <w:szCs w:val="21"/>
              </w:rPr>
              <w:t>）</w:t>
            </w:r>
            <w:r>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400B40">
              <w:rPr>
                <w:rFonts w:ascii="Arial" w:hAnsi="Arial" w:cs="Arial"/>
                <w:szCs w:val="21"/>
              </w:rPr>
              <w:t>022272</w:t>
            </w:r>
          </w:p>
        </w:tc>
        <w:tc>
          <w:tcPr>
            <w:tcW w:w="7372"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景顺长城保守养老目标一年持有期混合型基金中基金（</w:t>
            </w:r>
            <w:r w:rsidRPr="00C50788">
              <w:rPr>
                <w:rFonts w:ascii="Arial" w:hAnsi="Arial" w:cs="Arial"/>
                <w:szCs w:val="21"/>
              </w:rPr>
              <w:t>FOF</w:t>
            </w:r>
            <w:r w:rsidRPr="00C50788">
              <w:rPr>
                <w:rFonts w:ascii="Arial" w:hAnsi="Arial" w:cs="Arial"/>
                <w:szCs w:val="21"/>
              </w:rPr>
              <w:t>）</w:t>
            </w:r>
            <w:r>
              <w:rPr>
                <w:rFonts w:ascii="Arial" w:hAnsi="Arial" w:cs="Arial"/>
                <w:szCs w:val="21"/>
              </w:rPr>
              <w:t>Y</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020587</w:t>
            </w:r>
          </w:p>
        </w:tc>
        <w:tc>
          <w:tcPr>
            <w:tcW w:w="7372"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hint="eastAsia"/>
                <w:szCs w:val="21"/>
              </w:rPr>
              <w:t>景顺长城成长机遇混合型证券投资基金</w:t>
            </w:r>
            <w:r w:rsidRPr="00C50788">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020588</w:t>
            </w:r>
          </w:p>
        </w:tc>
        <w:tc>
          <w:tcPr>
            <w:tcW w:w="7372"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hint="eastAsia"/>
                <w:szCs w:val="21"/>
              </w:rPr>
              <w:t>景顺长城成长机遇混合型证券投资基金</w:t>
            </w:r>
            <w:r w:rsidRPr="00C5078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E25E2">
              <w:rPr>
                <w:rFonts w:ascii="Arial" w:hAnsi="Arial" w:cs="Arial"/>
                <w:szCs w:val="21"/>
              </w:rPr>
              <w:t>159569</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E25E2">
              <w:rPr>
                <w:rFonts w:ascii="Arial" w:hAnsi="Arial" w:cs="Arial" w:hint="eastAsia"/>
                <w:szCs w:val="21"/>
              </w:rPr>
              <w:t>景顺长城国证港股通红利低波动率交易型开放式证券投资基金</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E25E2">
              <w:rPr>
                <w:rFonts w:ascii="Arial" w:hAnsi="Arial" w:cs="Arial"/>
                <w:szCs w:val="21"/>
              </w:rPr>
              <w:t>520990</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E25E2">
              <w:rPr>
                <w:rFonts w:ascii="Arial" w:hAnsi="Arial" w:cs="Arial" w:hint="eastAsia"/>
                <w:szCs w:val="21"/>
              </w:rPr>
              <w:t>景顺长城中证国新港股通央企红利交易型开放式证券投资基金</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sidRPr="009812CF">
              <w:rPr>
                <w:rFonts w:ascii="Arial" w:hAnsi="Arial" w:cs="Arial"/>
                <w:szCs w:val="21"/>
              </w:rPr>
              <w:t>513780</w:t>
            </w:r>
          </w:p>
        </w:tc>
        <w:tc>
          <w:tcPr>
            <w:tcW w:w="7372" w:type="dxa"/>
            <w:shd w:val="clear" w:color="auto" w:fill="auto"/>
            <w:noWrap/>
            <w:vAlign w:val="center"/>
          </w:tcPr>
          <w:p w:rsidR="00940C78" w:rsidRPr="00CE25E2" w:rsidRDefault="00940C78" w:rsidP="000D1738">
            <w:pPr>
              <w:widowControl/>
              <w:jc w:val="center"/>
              <w:rPr>
                <w:rFonts w:ascii="Arial" w:hAnsi="Arial" w:cs="Arial" w:hint="eastAsia"/>
                <w:szCs w:val="21"/>
              </w:rPr>
            </w:pPr>
            <w:r w:rsidRPr="009812CF">
              <w:rPr>
                <w:rFonts w:ascii="Arial" w:hAnsi="Arial" w:cs="Arial" w:hint="eastAsia"/>
                <w:szCs w:val="21"/>
              </w:rPr>
              <w:t>景顺长城中证港股通创新药交易型开放式指数证券投资基金</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sidRPr="00266F5F">
              <w:rPr>
                <w:rFonts w:ascii="Arial" w:hAnsi="Arial" w:cs="Arial"/>
                <w:szCs w:val="21"/>
              </w:rPr>
              <w:t>021961</w:t>
            </w:r>
          </w:p>
        </w:tc>
        <w:tc>
          <w:tcPr>
            <w:tcW w:w="7372" w:type="dxa"/>
            <w:shd w:val="clear" w:color="auto" w:fill="auto"/>
            <w:noWrap/>
            <w:vAlign w:val="center"/>
          </w:tcPr>
          <w:p w:rsidR="00940C78" w:rsidRPr="00CE25E2" w:rsidRDefault="00940C78" w:rsidP="000D1738">
            <w:pPr>
              <w:widowControl/>
              <w:jc w:val="center"/>
              <w:rPr>
                <w:rFonts w:ascii="Arial" w:hAnsi="Arial" w:cs="Arial" w:hint="eastAsia"/>
                <w:szCs w:val="21"/>
              </w:rPr>
            </w:pPr>
            <w:r w:rsidRPr="00266F5F">
              <w:rPr>
                <w:rFonts w:ascii="Arial" w:hAnsi="Arial" w:cs="Arial" w:hint="eastAsia"/>
                <w:szCs w:val="21"/>
              </w:rPr>
              <w:t>景顺长城中证国新港股通央企红利交易型开放式指数证券投资基金联接基金</w:t>
            </w:r>
            <w:r>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Pr>
                <w:rFonts w:ascii="Arial" w:hAnsi="Arial" w:cs="Arial"/>
                <w:szCs w:val="21"/>
              </w:rPr>
              <w:t>021962</w:t>
            </w:r>
          </w:p>
        </w:tc>
        <w:tc>
          <w:tcPr>
            <w:tcW w:w="7372" w:type="dxa"/>
            <w:shd w:val="clear" w:color="auto" w:fill="auto"/>
            <w:noWrap/>
            <w:vAlign w:val="center"/>
          </w:tcPr>
          <w:p w:rsidR="00940C78" w:rsidRPr="00CE25E2" w:rsidRDefault="00940C78" w:rsidP="000D1738">
            <w:pPr>
              <w:widowControl/>
              <w:jc w:val="center"/>
              <w:rPr>
                <w:rFonts w:ascii="Arial" w:hAnsi="Arial" w:cs="Arial" w:hint="eastAsia"/>
                <w:szCs w:val="21"/>
              </w:rPr>
            </w:pPr>
            <w:r w:rsidRPr="00266F5F">
              <w:rPr>
                <w:rFonts w:ascii="Arial" w:hAnsi="Arial" w:cs="Arial" w:hint="eastAsia"/>
                <w:szCs w:val="21"/>
              </w:rPr>
              <w:t>景顺长城中证国新港股通央企红利交易型开放式指数证券投资基金联接基金</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sidRPr="00266F5F">
              <w:rPr>
                <w:rFonts w:ascii="Arial" w:hAnsi="Arial" w:cs="Arial"/>
                <w:szCs w:val="21"/>
              </w:rPr>
              <w:t>022018</w:t>
            </w:r>
          </w:p>
        </w:tc>
        <w:tc>
          <w:tcPr>
            <w:tcW w:w="7372" w:type="dxa"/>
            <w:shd w:val="clear" w:color="auto" w:fill="auto"/>
            <w:noWrap/>
            <w:vAlign w:val="center"/>
          </w:tcPr>
          <w:p w:rsidR="00940C78" w:rsidRPr="00266F5F" w:rsidRDefault="00940C78" w:rsidP="000D1738">
            <w:pPr>
              <w:widowControl/>
              <w:jc w:val="center"/>
              <w:rPr>
                <w:rFonts w:ascii="Arial" w:hAnsi="Arial" w:cs="Arial" w:hint="eastAsia"/>
                <w:szCs w:val="21"/>
              </w:rPr>
            </w:pPr>
            <w:r w:rsidRPr="00266F5F">
              <w:rPr>
                <w:rFonts w:ascii="Arial" w:hAnsi="Arial" w:cs="Arial" w:hint="eastAsia"/>
                <w:szCs w:val="21"/>
              </w:rPr>
              <w:t>景顺长城景颐合利债券型证券投资基金</w:t>
            </w:r>
            <w:r>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Pr>
                <w:rFonts w:ascii="Arial" w:hAnsi="Arial" w:cs="Arial"/>
                <w:szCs w:val="21"/>
              </w:rPr>
              <w:t>022019</w:t>
            </w:r>
          </w:p>
        </w:tc>
        <w:tc>
          <w:tcPr>
            <w:tcW w:w="7372" w:type="dxa"/>
            <w:shd w:val="clear" w:color="auto" w:fill="auto"/>
            <w:noWrap/>
            <w:vAlign w:val="center"/>
          </w:tcPr>
          <w:p w:rsidR="00940C78" w:rsidRPr="00CE25E2" w:rsidRDefault="00940C78" w:rsidP="000D1738">
            <w:pPr>
              <w:widowControl/>
              <w:jc w:val="center"/>
              <w:rPr>
                <w:rFonts w:ascii="Arial" w:hAnsi="Arial" w:cs="Arial" w:hint="eastAsia"/>
                <w:szCs w:val="21"/>
              </w:rPr>
            </w:pPr>
            <w:r w:rsidRPr="00266F5F">
              <w:rPr>
                <w:rFonts w:ascii="Arial" w:hAnsi="Arial" w:cs="Arial" w:hint="eastAsia"/>
                <w:szCs w:val="21"/>
              </w:rPr>
              <w:t>景顺长城景颐合利债券型证券投资基金</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266F5F" w:rsidRDefault="00940C78" w:rsidP="000D1738">
            <w:pPr>
              <w:widowControl/>
              <w:jc w:val="center"/>
              <w:rPr>
                <w:rFonts w:ascii="Arial" w:hAnsi="Arial" w:cs="Arial"/>
                <w:szCs w:val="21"/>
              </w:rPr>
            </w:pPr>
            <w:r>
              <w:rPr>
                <w:rFonts w:ascii="Arial" w:hAnsi="Arial" w:cs="Arial"/>
                <w:szCs w:val="21"/>
              </w:rPr>
              <w:t>02163</w:t>
            </w:r>
            <w:r>
              <w:rPr>
                <w:rFonts w:ascii="Arial" w:hAnsi="Arial" w:cs="Arial" w:hint="eastAsia"/>
                <w:szCs w:val="21"/>
              </w:rPr>
              <w:t>8</w:t>
            </w:r>
          </w:p>
        </w:tc>
        <w:tc>
          <w:tcPr>
            <w:tcW w:w="7372" w:type="dxa"/>
            <w:shd w:val="clear" w:color="auto" w:fill="auto"/>
            <w:noWrap/>
            <w:vAlign w:val="center"/>
          </w:tcPr>
          <w:p w:rsidR="00940C78" w:rsidRPr="00266F5F" w:rsidRDefault="00940C78" w:rsidP="000D1738">
            <w:pPr>
              <w:widowControl/>
              <w:jc w:val="center"/>
              <w:rPr>
                <w:rFonts w:ascii="Arial" w:hAnsi="Arial" w:cs="Arial" w:hint="eastAsia"/>
                <w:szCs w:val="21"/>
              </w:rPr>
            </w:pPr>
            <w:r w:rsidRPr="00332310">
              <w:rPr>
                <w:rFonts w:ascii="Arial" w:hAnsi="Arial" w:cs="Arial" w:hint="eastAsia"/>
                <w:szCs w:val="21"/>
              </w:rPr>
              <w:t>景顺长城臻品三个月持有期混合型基金中基金（</w:t>
            </w:r>
            <w:r w:rsidRPr="00332310">
              <w:rPr>
                <w:rFonts w:ascii="Arial" w:hAnsi="Arial" w:cs="Arial" w:hint="eastAsia"/>
                <w:szCs w:val="21"/>
              </w:rPr>
              <w:t>FOF</w:t>
            </w:r>
            <w:r w:rsidRPr="00332310">
              <w:rPr>
                <w:rFonts w:ascii="Arial" w:hAnsi="Arial" w:cs="Arial" w:hint="eastAsia"/>
                <w:szCs w:val="21"/>
              </w:rPr>
              <w:t>）</w:t>
            </w:r>
            <w:r>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sidRPr="00332310">
              <w:rPr>
                <w:rFonts w:ascii="Arial" w:hAnsi="Arial" w:cs="Arial"/>
                <w:szCs w:val="21"/>
              </w:rPr>
              <w:t>021639</w:t>
            </w:r>
          </w:p>
        </w:tc>
        <w:tc>
          <w:tcPr>
            <w:tcW w:w="7372" w:type="dxa"/>
            <w:shd w:val="clear" w:color="auto" w:fill="auto"/>
            <w:noWrap/>
            <w:vAlign w:val="center"/>
          </w:tcPr>
          <w:p w:rsidR="00940C78" w:rsidRPr="00CE25E2" w:rsidRDefault="00940C78" w:rsidP="000D1738">
            <w:pPr>
              <w:widowControl/>
              <w:jc w:val="center"/>
              <w:rPr>
                <w:rFonts w:ascii="Arial" w:hAnsi="Arial" w:cs="Arial" w:hint="eastAsia"/>
                <w:szCs w:val="21"/>
              </w:rPr>
            </w:pPr>
            <w:r w:rsidRPr="00332310">
              <w:rPr>
                <w:rFonts w:ascii="Arial" w:hAnsi="Arial" w:cs="Arial" w:hint="eastAsia"/>
                <w:szCs w:val="21"/>
              </w:rPr>
              <w:t>景顺长城臻品三个月持有期混合型基金中基金（</w:t>
            </w:r>
            <w:r w:rsidRPr="00332310">
              <w:rPr>
                <w:rFonts w:ascii="Arial" w:hAnsi="Arial" w:cs="Arial" w:hint="eastAsia"/>
                <w:szCs w:val="21"/>
              </w:rPr>
              <w:t>FOF</w:t>
            </w:r>
            <w:r w:rsidRPr="00332310">
              <w:rPr>
                <w:rFonts w:ascii="Arial" w:hAnsi="Arial" w:cs="Arial" w:hint="eastAsia"/>
                <w:szCs w:val="21"/>
              </w:rPr>
              <w:t>）</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332310" w:rsidRDefault="00940C78" w:rsidP="000D1738">
            <w:pPr>
              <w:widowControl/>
              <w:jc w:val="center"/>
              <w:rPr>
                <w:rFonts w:ascii="Arial" w:hAnsi="Arial" w:cs="Arial"/>
                <w:szCs w:val="21"/>
              </w:rPr>
            </w:pPr>
            <w:r w:rsidRPr="000D1738">
              <w:rPr>
                <w:rFonts w:ascii="Arial" w:hAnsi="Arial" w:cs="Arial"/>
                <w:szCs w:val="21"/>
              </w:rPr>
              <w:t>022081</w:t>
            </w:r>
          </w:p>
        </w:tc>
        <w:tc>
          <w:tcPr>
            <w:tcW w:w="7372" w:type="dxa"/>
            <w:shd w:val="clear" w:color="auto" w:fill="auto"/>
            <w:noWrap/>
            <w:vAlign w:val="center"/>
          </w:tcPr>
          <w:p w:rsidR="00940C78" w:rsidRPr="00332310" w:rsidRDefault="00940C78" w:rsidP="000D1738">
            <w:pPr>
              <w:widowControl/>
              <w:jc w:val="center"/>
              <w:rPr>
                <w:rFonts w:ascii="Arial" w:hAnsi="Arial" w:cs="Arial" w:hint="eastAsia"/>
                <w:szCs w:val="21"/>
              </w:rPr>
            </w:pPr>
            <w:r w:rsidRPr="000D1738">
              <w:rPr>
                <w:rFonts w:ascii="Arial" w:hAnsi="Arial" w:cs="Arial" w:hint="eastAsia"/>
                <w:szCs w:val="21"/>
              </w:rPr>
              <w:t>景顺长城医疗产业股票型发起式证券投资基金</w:t>
            </w:r>
            <w:r w:rsidRPr="000D1738">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332310" w:rsidRDefault="00940C78" w:rsidP="000D1738">
            <w:pPr>
              <w:widowControl/>
              <w:jc w:val="center"/>
              <w:rPr>
                <w:rFonts w:ascii="Arial" w:hAnsi="Arial" w:cs="Arial"/>
                <w:szCs w:val="21"/>
              </w:rPr>
            </w:pPr>
            <w:r>
              <w:rPr>
                <w:rFonts w:ascii="Arial" w:hAnsi="Arial" w:cs="Arial"/>
                <w:szCs w:val="21"/>
              </w:rPr>
              <w:t>022082</w:t>
            </w:r>
          </w:p>
        </w:tc>
        <w:tc>
          <w:tcPr>
            <w:tcW w:w="7372" w:type="dxa"/>
            <w:shd w:val="clear" w:color="auto" w:fill="auto"/>
            <w:noWrap/>
            <w:vAlign w:val="center"/>
          </w:tcPr>
          <w:p w:rsidR="00940C78" w:rsidRPr="000D1738" w:rsidRDefault="00940C78" w:rsidP="000D1738">
            <w:pPr>
              <w:widowControl/>
              <w:jc w:val="center"/>
              <w:rPr>
                <w:rFonts w:ascii="Arial" w:hAnsi="Arial" w:cs="Arial" w:hint="eastAsia"/>
                <w:szCs w:val="21"/>
              </w:rPr>
            </w:pPr>
            <w:r w:rsidRPr="000D1738">
              <w:rPr>
                <w:rFonts w:ascii="Arial" w:hAnsi="Arial" w:cs="Arial" w:hint="eastAsia"/>
                <w:szCs w:val="21"/>
              </w:rPr>
              <w:t>景顺长城医疗产业股票型发起式证券投资基金</w:t>
            </w:r>
            <w:r w:rsidRPr="000D173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332310" w:rsidRDefault="00940C78" w:rsidP="000D1738">
            <w:pPr>
              <w:widowControl/>
              <w:jc w:val="center"/>
              <w:rPr>
                <w:rFonts w:ascii="Arial" w:hAnsi="Arial" w:cs="Arial"/>
                <w:szCs w:val="21"/>
              </w:rPr>
            </w:pPr>
            <w:r w:rsidRPr="000D1738">
              <w:rPr>
                <w:rFonts w:ascii="Arial" w:hAnsi="Arial" w:cs="Arial"/>
                <w:szCs w:val="21"/>
              </w:rPr>
              <w:t>021431</w:t>
            </w:r>
          </w:p>
        </w:tc>
        <w:tc>
          <w:tcPr>
            <w:tcW w:w="7372" w:type="dxa"/>
            <w:shd w:val="clear" w:color="auto" w:fill="auto"/>
            <w:noWrap/>
            <w:vAlign w:val="center"/>
          </w:tcPr>
          <w:p w:rsidR="00940C78" w:rsidRPr="000D1738" w:rsidRDefault="00940C78" w:rsidP="000D1738">
            <w:pPr>
              <w:widowControl/>
              <w:jc w:val="center"/>
              <w:rPr>
                <w:rFonts w:ascii="Arial" w:hAnsi="Arial" w:cs="Arial" w:hint="eastAsia"/>
                <w:szCs w:val="21"/>
              </w:rPr>
            </w:pPr>
            <w:r w:rsidRPr="000D1738">
              <w:rPr>
                <w:rFonts w:ascii="Arial" w:hAnsi="Arial" w:cs="Arial" w:hint="eastAsia"/>
                <w:szCs w:val="21"/>
              </w:rPr>
              <w:t>景顺长城精锐成长混合型证券投资基金</w:t>
            </w:r>
            <w:r w:rsidRPr="000D1738">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332310" w:rsidRDefault="00940C78" w:rsidP="000D1738">
            <w:pPr>
              <w:widowControl/>
              <w:jc w:val="center"/>
              <w:rPr>
                <w:rFonts w:ascii="Arial" w:hAnsi="Arial" w:cs="Arial"/>
                <w:szCs w:val="21"/>
              </w:rPr>
            </w:pPr>
            <w:r>
              <w:rPr>
                <w:rFonts w:ascii="Arial" w:hAnsi="Arial" w:cs="Arial"/>
                <w:szCs w:val="21"/>
              </w:rPr>
              <w:t>021432</w:t>
            </w:r>
          </w:p>
        </w:tc>
        <w:tc>
          <w:tcPr>
            <w:tcW w:w="7372" w:type="dxa"/>
            <w:shd w:val="clear" w:color="auto" w:fill="auto"/>
            <w:noWrap/>
            <w:vAlign w:val="center"/>
          </w:tcPr>
          <w:p w:rsidR="00940C78" w:rsidRPr="000D1738" w:rsidRDefault="00940C78" w:rsidP="000D1738">
            <w:pPr>
              <w:widowControl/>
              <w:jc w:val="center"/>
              <w:rPr>
                <w:rFonts w:ascii="Arial" w:hAnsi="Arial" w:cs="Arial" w:hint="eastAsia"/>
                <w:szCs w:val="21"/>
              </w:rPr>
            </w:pPr>
            <w:r w:rsidRPr="000D1738">
              <w:rPr>
                <w:rFonts w:ascii="Arial" w:hAnsi="Arial" w:cs="Arial" w:hint="eastAsia"/>
                <w:szCs w:val="21"/>
              </w:rPr>
              <w:t>景顺长城精锐成长混合型证券投资基金</w:t>
            </w:r>
            <w:r w:rsidRPr="000D173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21"/>
              </w:rPr>
            </w:pPr>
            <w:r w:rsidRPr="000D1738">
              <w:rPr>
                <w:rFonts w:ascii="Arial" w:hAnsi="Arial" w:cs="Arial"/>
                <w:szCs w:val="21"/>
              </w:rPr>
              <w:t>023597</w:t>
            </w:r>
          </w:p>
        </w:tc>
        <w:tc>
          <w:tcPr>
            <w:tcW w:w="7372" w:type="dxa"/>
            <w:shd w:val="clear" w:color="auto" w:fill="auto"/>
            <w:noWrap/>
            <w:vAlign w:val="center"/>
          </w:tcPr>
          <w:p w:rsidR="00940C78" w:rsidRPr="000D1738" w:rsidRDefault="00940C78" w:rsidP="00D13B1F">
            <w:pPr>
              <w:widowControl/>
              <w:jc w:val="center"/>
              <w:rPr>
                <w:rFonts w:ascii="Arial" w:hAnsi="Arial" w:cs="Arial" w:hint="eastAsia"/>
                <w:szCs w:val="21"/>
              </w:rPr>
            </w:pPr>
            <w:r w:rsidRPr="000D1738">
              <w:rPr>
                <w:rFonts w:ascii="Arial" w:hAnsi="Arial" w:cs="Arial" w:hint="eastAsia"/>
                <w:szCs w:val="21"/>
              </w:rPr>
              <w:t>景顺长城中证港股通创新药交易型开放式指数证券投资基金发起式联接基金</w:t>
            </w:r>
            <w:r w:rsidRPr="000D1738">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21"/>
              </w:rPr>
            </w:pPr>
            <w:r>
              <w:rPr>
                <w:rFonts w:ascii="Arial" w:hAnsi="Arial" w:cs="Arial"/>
                <w:szCs w:val="21"/>
              </w:rPr>
              <w:t>023598</w:t>
            </w:r>
          </w:p>
        </w:tc>
        <w:tc>
          <w:tcPr>
            <w:tcW w:w="7372" w:type="dxa"/>
            <w:shd w:val="clear" w:color="auto" w:fill="auto"/>
            <w:noWrap/>
            <w:vAlign w:val="center"/>
          </w:tcPr>
          <w:p w:rsidR="00940C78" w:rsidRPr="000D1738" w:rsidRDefault="00940C78" w:rsidP="00D13B1F">
            <w:pPr>
              <w:widowControl/>
              <w:jc w:val="center"/>
              <w:rPr>
                <w:rFonts w:ascii="Arial" w:hAnsi="Arial" w:cs="Arial" w:hint="eastAsia"/>
                <w:szCs w:val="21"/>
              </w:rPr>
            </w:pPr>
            <w:r w:rsidRPr="000D1738">
              <w:rPr>
                <w:rFonts w:ascii="Arial" w:hAnsi="Arial" w:cs="Arial" w:hint="eastAsia"/>
                <w:szCs w:val="21"/>
              </w:rPr>
              <w:t>景顺长城中证港股通创新药交易型开放式指数证券投资基金发起式联接基金</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21"/>
              </w:rPr>
            </w:pPr>
            <w:r w:rsidRPr="004F71D4">
              <w:rPr>
                <w:rFonts w:ascii="Arial" w:hAnsi="Arial" w:cs="Arial"/>
                <w:szCs w:val="18"/>
              </w:rPr>
              <w:t>023632</w:t>
            </w:r>
          </w:p>
        </w:tc>
        <w:tc>
          <w:tcPr>
            <w:tcW w:w="7372" w:type="dxa"/>
            <w:shd w:val="clear" w:color="auto" w:fill="auto"/>
            <w:noWrap/>
            <w:vAlign w:val="center"/>
          </w:tcPr>
          <w:p w:rsidR="00940C78" w:rsidRPr="000D1738" w:rsidRDefault="00940C78" w:rsidP="000D1738">
            <w:pPr>
              <w:autoSpaceDE w:val="0"/>
              <w:autoSpaceDN w:val="0"/>
              <w:adjustRightInd w:val="0"/>
              <w:jc w:val="center"/>
              <w:rPr>
                <w:rFonts w:ascii="Arial" w:hAnsi="Arial" w:cs="Arial" w:hint="eastAsia"/>
                <w:szCs w:val="21"/>
              </w:rPr>
            </w:pPr>
            <w:r w:rsidRPr="000D1738">
              <w:rPr>
                <w:rFonts w:ascii="Arial" w:hAnsi="Arial" w:cs="Arial" w:hint="eastAsia"/>
                <w:szCs w:val="21"/>
              </w:rPr>
              <w:t>景顺长城新兴产业混合型证券投资基金</w:t>
            </w:r>
            <w:r w:rsidRPr="000D1738">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21"/>
              </w:rPr>
            </w:pPr>
            <w:r>
              <w:rPr>
                <w:rFonts w:ascii="Arial" w:hAnsi="Arial" w:cs="Arial"/>
                <w:szCs w:val="18"/>
              </w:rPr>
              <w:t>023633</w:t>
            </w:r>
          </w:p>
        </w:tc>
        <w:tc>
          <w:tcPr>
            <w:tcW w:w="7372" w:type="dxa"/>
            <w:shd w:val="clear" w:color="auto" w:fill="auto"/>
            <w:noWrap/>
            <w:vAlign w:val="center"/>
          </w:tcPr>
          <w:p w:rsidR="00940C78" w:rsidRPr="000D1738" w:rsidRDefault="00940C78" w:rsidP="000D1738">
            <w:pPr>
              <w:autoSpaceDE w:val="0"/>
              <w:autoSpaceDN w:val="0"/>
              <w:adjustRightInd w:val="0"/>
              <w:jc w:val="center"/>
              <w:rPr>
                <w:rFonts w:ascii="Arial" w:hAnsi="Arial" w:cs="Arial" w:hint="eastAsia"/>
                <w:szCs w:val="21"/>
              </w:rPr>
            </w:pPr>
            <w:r w:rsidRPr="000D1738">
              <w:rPr>
                <w:rFonts w:ascii="Arial" w:hAnsi="Arial" w:cs="Arial" w:hint="eastAsia"/>
                <w:szCs w:val="21"/>
              </w:rPr>
              <w:t>景顺长城新兴产业混合型证券投资基金</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18"/>
              </w:rPr>
            </w:pPr>
            <w:r w:rsidRPr="00CD5589">
              <w:rPr>
                <w:rFonts w:ascii="Arial" w:hAnsi="Arial" w:cs="Arial"/>
                <w:szCs w:val="18"/>
              </w:rPr>
              <w:t>020350</w:t>
            </w:r>
          </w:p>
        </w:tc>
        <w:tc>
          <w:tcPr>
            <w:tcW w:w="7372" w:type="dxa"/>
            <w:shd w:val="clear" w:color="auto" w:fill="auto"/>
            <w:noWrap/>
            <w:vAlign w:val="center"/>
          </w:tcPr>
          <w:p w:rsidR="00940C78" w:rsidRPr="00CD5589" w:rsidRDefault="00940C78" w:rsidP="00CD5589">
            <w:pPr>
              <w:autoSpaceDE w:val="0"/>
              <w:autoSpaceDN w:val="0"/>
              <w:adjustRightInd w:val="0"/>
              <w:jc w:val="center"/>
              <w:rPr>
                <w:rFonts w:ascii="Arial" w:hAnsi="Arial" w:cs="Arial" w:hint="eastAsia"/>
                <w:szCs w:val="21"/>
              </w:rPr>
            </w:pPr>
            <w:r w:rsidRPr="00CD5589">
              <w:rPr>
                <w:rFonts w:ascii="Arial" w:hAnsi="Arial" w:cs="Arial" w:hint="eastAsia"/>
                <w:szCs w:val="21"/>
              </w:rPr>
              <w:t>景顺长城养老目标日期</w:t>
            </w:r>
            <w:r w:rsidRPr="00CD5589">
              <w:rPr>
                <w:rFonts w:ascii="Arial" w:hAnsi="Arial" w:cs="Arial" w:hint="eastAsia"/>
                <w:szCs w:val="21"/>
              </w:rPr>
              <w:t>2055</w:t>
            </w:r>
            <w:r w:rsidRPr="00CD5589">
              <w:rPr>
                <w:rFonts w:ascii="Arial" w:hAnsi="Arial" w:cs="Arial" w:hint="eastAsia"/>
                <w:szCs w:val="21"/>
              </w:rPr>
              <w:t>五年持有期混合型发起式基金中基</w:t>
            </w:r>
          </w:p>
          <w:p w:rsidR="00940C78" w:rsidRPr="000D1738" w:rsidRDefault="00940C78" w:rsidP="00CD5589">
            <w:pPr>
              <w:autoSpaceDE w:val="0"/>
              <w:autoSpaceDN w:val="0"/>
              <w:adjustRightInd w:val="0"/>
              <w:jc w:val="center"/>
              <w:rPr>
                <w:rFonts w:ascii="Arial" w:hAnsi="Arial" w:cs="Arial" w:hint="eastAsia"/>
                <w:szCs w:val="21"/>
              </w:rPr>
            </w:pPr>
            <w:r w:rsidRPr="00CD5589">
              <w:rPr>
                <w:rFonts w:ascii="Arial" w:hAnsi="Arial" w:cs="Arial" w:hint="eastAsia"/>
                <w:szCs w:val="21"/>
              </w:rPr>
              <w:t>金（</w:t>
            </w:r>
            <w:r w:rsidRPr="00CD5589">
              <w:rPr>
                <w:rFonts w:ascii="Arial" w:hAnsi="Arial" w:cs="Arial" w:hint="eastAsia"/>
                <w:szCs w:val="21"/>
              </w:rPr>
              <w:t>FOF</w:t>
            </w:r>
            <w:r w:rsidRPr="00CD5589">
              <w:rPr>
                <w:rFonts w:ascii="Arial" w:hAnsi="Arial" w:cs="Arial" w:hint="eastAsia"/>
                <w:szCs w:val="21"/>
              </w:rPr>
              <w:t>）</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18"/>
              </w:rPr>
            </w:pPr>
            <w:r w:rsidRPr="00603C72">
              <w:rPr>
                <w:rFonts w:ascii="Arial" w:hAnsi="Arial" w:cs="Arial"/>
                <w:szCs w:val="18"/>
              </w:rPr>
              <w:t>024454</w:t>
            </w:r>
          </w:p>
        </w:tc>
        <w:tc>
          <w:tcPr>
            <w:tcW w:w="7372" w:type="dxa"/>
            <w:shd w:val="clear" w:color="auto" w:fill="auto"/>
            <w:noWrap/>
            <w:vAlign w:val="center"/>
          </w:tcPr>
          <w:p w:rsidR="00940C78" w:rsidRPr="000D1738" w:rsidRDefault="00940C78" w:rsidP="000D1738">
            <w:pPr>
              <w:autoSpaceDE w:val="0"/>
              <w:autoSpaceDN w:val="0"/>
              <w:adjustRightInd w:val="0"/>
              <w:jc w:val="center"/>
              <w:rPr>
                <w:rFonts w:ascii="Arial" w:hAnsi="Arial" w:cs="Arial" w:hint="eastAsia"/>
                <w:szCs w:val="21"/>
              </w:rPr>
            </w:pPr>
            <w:r>
              <w:t>景顺长城成长同行混合型证券投资基金</w:t>
            </w:r>
          </w:p>
        </w:tc>
      </w:tr>
      <w:tr w:rsidR="00940C78" w:rsidRPr="00C50788" w:rsidTr="00940C78">
        <w:trPr>
          <w:trHeight w:val="402"/>
        </w:trPr>
        <w:tc>
          <w:tcPr>
            <w:tcW w:w="1677" w:type="dxa"/>
            <w:shd w:val="clear" w:color="auto" w:fill="auto"/>
            <w:noWrap/>
            <w:vAlign w:val="center"/>
          </w:tcPr>
          <w:p w:rsidR="00940C78" w:rsidRPr="00603C72" w:rsidRDefault="00940C78" w:rsidP="000D1738">
            <w:pPr>
              <w:widowControl/>
              <w:jc w:val="center"/>
              <w:rPr>
                <w:rFonts w:ascii="Arial" w:hAnsi="Arial" w:cs="Arial"/>
                <w:szCs w:val="18"/>
              </w:rPr>
            </w:pPr>
            <w:r w:rsidRPr="00603C72">
              <w:rPr>
                <w:rFonts w:ascii="Arial" w:hAnsi="Arial" w:cs="Arial"/>
                <w:szCs w:val="18"/>
              </w:rPr>
              <w:t>025015</w:t>
            </w:r>
          </w:p>
        </w:tc>
        <w:tc>
          <w:tcPr>
            <w:tcW w:w="7372" w:type="dxa"/>
            <w:shd w:val="clear" w:color="auto" w:fill="auto"/>
            <w:noWrap/>
            <w:vAlign w:val="center"/>
          </w:tcPr>
          <w:p w:rsidR="00940C78" w:rsidRDefault="00940C78" w:rsidP="000D1738">
            <w:pPr>
              <w:autoSpaceDE w:val="0"/>
              <w:autoSpaceDN w:val="0"/>
              <w:adjustRightInd w:val="0"/>
              <w:jc w:val="center"/>
            </w:pPr>
            <w:r>
              <w:t>景顺长城安恒增益三个月持有</w:t>
            </w:r>
            <w:r w:rsidRPr="00603C72">
              <w:rPr>
                <w:rFonts w:ascii="Arial" w:hAnsi="Arial" w:cs="Arial"/>
                <w:szCs w:val="21"/>
              </w:rPr>
              <w:t>期混合型基金中基金（</w:t>
            </w:r>
            <w:r w:rsidRPr="00603C72">
              <w:rPr>
                <w:rFonts w:ascii="Arial" w:hAnsi="Arial" w:cs="Arial"/>
                <w:szCs w:val="21"/>
              </w:rPr>
              <w:t>FOF</w:t>
            </w:r>
            <w:r w:rsidRPr="00603C72">
              <w:rPr>
                <w:rFonts w:ascii="Arial" w:hAnsi="Arial" w:cs="Arial"/>
                <w:szCs w:val="21"/>
              </w:rPr>
              <w:t>）</w:t>
            </w:r>
            <w:r w:rsidRPr="00603C72">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603C72" w:rsidRDefault="00940C78" w:rsidP="00603C72">
            <w:pPr>
              <w:widowControl/>
              <w:jc w:val="center"/>
              <w:rPr>
                <w:rFonts w:ascii="Arial" w:hAnsi="Arial" w:cs="Arial"/>
                <w:szCs w:val="18"/>
              </w:rPr>
            </w:pPr>
            <w:r>
              <w:rPr>
                <w:rFonts w:ascii="Arial" w:hAnsi="Arial" w:cs="Arial"/>
                <w:szCs w:val="18"/>
              </w:rPr>
              <w:t>025016</w:t>
            </w:r>
          </w:p>
        </w:tc>
        <w:tc>
          <w:tcPr>
            <w:tcW w:w="7372" w:type="dxa"/>
            <w:shd w:val="clear" w:color="auto" w:fill="auto"/>
            <w:noWrap/>
            <w:vAlign w:val="center"/>
          </w:tcPr>
          <w:p w:rsidR="00940C78" w:rsidRDefault="00940C78" w:rsidP="00603C72">
            <w:pPr>
              <w:autoSpaceDE w:val="0"/>
              <w:autoSpaceDN w:val="0"/>
              <w:adjustRightInd w:val="0"/>
              <w:jc w:val="center"/>
            </w:pPr>
            <w:r>
              <w:t>景顺长城安恒增益三个月持有</w:t>
            </w:r>
            <w:r w:rsidRPr="00603C72">
              <w:rPr>
                <w:rFonts w:ascii="Arial" w:hAnsi="Arial" w:cs="Arial"/>
                <w:szCs w:val="21"/>
              </w:rPr>
              <w:t>期混合型基金中基金（</w:t>
            </w:r>
            <w:r w:rsidRPr="00603C72">
              <w:rPr>
                <w:rFonts w:ascii="Arial" w:hAnsi="Arial" w:cs="Arial"/>
                <w:szCs w:val="21"/>
              </w:rPr>
              <w:t>FOF</w:t>
            </w:r>
            <w:r w:rsidRPr="00603C72">
              <w:rPr>
                <w:rFonts w:ascii="Arial" w:hAnsi="Arial" w:cs="Arial"/>
                <w:szCs w:val="21"/>
              </w:rPr>
              <w:t>）</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603C72" w:rsidRDefault="00940C78" w:rsidP="00603C72">
            <w:pPr>
              <w:widowControl/>
              <w:jc w:val="center"/>
              <w:rPr>
                <w:rFonts w:ascii="Arial" w:hAnsi="Arial" w:cs="Arial"/>
                <w:szCs w:val="18"/>
              </w:rPr>
            </w:pPr>
            <w:r w:rsidRPr="00603C72">
              <w:rPr>
                <w:rFonts w:ascii="Arial" w:hAnsi="Arial" w:cs="Arial"/>
                <w:szCs w:val="18"/>
              </w:rPr>
              <w:t>025200</w:t>
            </w:r>
          </w:p>
        </w:tc>
        <w:tc>
          <w:tcPr>
            <w:tcW w:w="7372" w:type="dxa"/>
            <w:shd w:val="clear" w:color="auto" w:fill="auto"/>
            <w:noWrap/>
            <w:vAlign w:val="center"/>
          </w:tcPr>
          <w:p w:rsidR="00940C78" w:rsidRDefault="00940C78" w:rsidP="00603C72">
            <w:pPr>
              <w:autoSpaceDE w:val="0"/>
              <w:autoSpaceDN w:val="0"/>
              <w:adjustRightInd w:val="0"/>
              <w:jc w:val="center"/>
            </w:pPr>
            <w:r>
              <w:t>景顺长城国证港股通红利低波动率交</w:t>
            </w:r>
            <w:r w:rsidRPr="00603C72">
              <w:rPr>
                <w:rFonts w:ascii="Arial" w:hAnsi="Arial" w:cs="Arial"/>
                <w:szCs w:val="21"/>
              </w:rPr>
              <w:t>易型开放式指数证券投资基金发起式联接基金</w:t>
            </w:r>
            <w:r w:rsidRPr="00603C72">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603C72" w:rsidRDefault="00940C78" w:rsidP="00603C72">
            <w:pPr>
              <w:widowControl/>
              <w:jc w:val="center"/>
              <w:rPr>
                <w:rFonts w:ascii="Arial" w:hAnsi="Arial" w:cs="Arial" w:hint="eastAsia"/>
                <w:szCs w:val="18"/>
              </w:rPr>
            </w:pPr>
            <w:r>
              <w:rPr>
                <w:rFonts w:ascii="Arial" w:hAnsi="Arial" w:cs="Arial"/>
                <w:szCs w:val="18"/>
              </w:rPr>
              <w:t>025201</w:t>
            </w:r>
          </w:p>
        </w:tc>
        <w:tc>
          <w:tcPr>
            <w:tcW w:w="7372" w:type="dxa"/>
            <w:shd w:val="clear" w:color="auto" w:fill="auto"/>
            <w:noWrap/>
            <w:vAlign w:val="center"/>
          </w:tcPr>
          <w:p w:rsidR="00940C78" w:rsidRPr="00603C72" w:rsidRDefault="00940C78" w:rsidP="00603C72">
            <w:pPr>
              <w:autoSpaceDE w:val="0"/>
              <w:autoSpaceDN w:val="0"/>
              <w:adjustRightInd w:val="0"/>
              <w:jc w:val="center"/>
            </w:pPr>
            <w:r>
              <w:t>景顺长城国证港股通红利低波动率交</w:t>
            </w:r>
            <w:r w:rsidRPr="00603C72">
              <w:rPr>
                <w:rFonts w:ascii="Arial" w:hAnsi="Arial" w:cs="Arial"/>
                <w:szCs w:val="21"/>
              </w:rPr>
              <w:t>易型开放式指数证券投资基金发起式联接基金</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Default="00940C78" w:rsidP="00603C72">
            <w:pPr>
              <w:widowControl/>
              <w:jc w:val="center"/>
              <w:rPr>
                <w:rFonts w:ascii="Arial" w:hAnsi="Arial" w:cs="Arial"/>
                <w:szCs w:val="18"/>
              </w:rPr>
            </w:pPr>
            <w:r w:rsidRPr="00603C72">
              <w:rPr>
                <w:rFonts w:ascii="Arial" w:hAnsi="Arial" w:cs="Arial"/>
                <w:szCs w:val="18"/>
              </w:rPr>
              <w:t>025069</w:t>
            </w:r>
          </w:p>
        </w:tc>
        <w:tc>
          <w:tcPr>
            <w:tcW w:w="7372" w:type="dxa"/>
            <w:shd w:val="clear" w:color="auto" w:fill="auto"/>
            <w:noWrap/>
            <w:vAlign w:val="center"/>
          </w:tcPr>
          <w:p w:rsidR="00940C78" w:rsidRDefault="00940C78" w:rsidP="00603C72">
            <w:pPr>
              <w:autoSpaceDE w:val="0"/>
              <w:autoSpaceDN w:val="0"/>
              <w:adjustRightInd w:val="0"/>
              <w:jc w:val="center"/>
            </w:pPr>
            <w:r>
              <w:t>景顺长城高端装备股票型发起式证券投资基金</w:t>
            </w:r>
          </w:p>
        </w:tc>
      </w:tr>
      <w:tr w:rsidR="00940C78" w:rsidRPr="00C50788" w:rsidTr="00940C78">
        <w:trPr>
          <w:trHeight w:val="402"/>
        </w:trPr>
        <w:tc>
          <w:tcPr>
            <w:tcW w:w="1677" w:type="dxa"/>
            <w:shd w:val="clear" w:color="auto" w:fill="auto"/>
            <w:noWrap/>
            <w:vAlign w:val="center"/>
          </w:tcPr>
          <w:p w:rsidR="00940C78" w:rsidRDefault="00940C78" w:rsidP="00603C72">
            <w:pPr>
              <w:widowControl/>
              <w:jc w:val="center"/>
              <w:rPr>
                <w:rFonts w:ascii="Arial" w:hAnsi="Arial" w:cs="Arial"/>
                <w:szCs w:val="18"/>
              </w:rPr>
            </w:pPr>
            <w:r>
              <w:rPr>
                <w:rFonts w:ascii="Arial" w:hAnsi="Arial" w:cs="Arial"/>
                <w:szCs w:val="18"/>
              </w:rPr>
              <w:t>025442</w:t>
            </w:r>
          </w:p>
        </w:tc>
        <w:tc>
          <w:tcPr>
            <w:tcW w:w="7372" w:type="dxa"/>
            <w:shd w:val="clear" w:color="auto" w:fill="auto"/>
            <w:noWrap/>
            <w:vAlign w:val="center"/>
          </w:tcPr>
          <w:p w:rsidR="00940C78" w:rsidRDefault="00940C78" w:rsidP="00603C72">
            <w:pPr>
              <w:autoSpaceDE w:val="0"/>
              <w:autoSpaceDN w:val="0"/>
              <w:adjustRightInd w:val="0"/>
              <w:jc w:val="center"/>
            </w:pPr>
            <w:r>
              <w:t>景顺长城产业优选混合型发起式证券投资基金</w:t>
            </w:r>
          </w:p>
        </w:tc>
      </w:tr>
      <w:tr w:rsidR="00940C78" w:rsidRPr="00C50788" w:rsidTr="00940C78">
        <w:trPr>
          <w:trHeight w:val="402"/>
        </w:trPr>
        <w:tc>
          <w:tcPr>
            <w:tcW w:w="1677" w:type="dxa"/>
            <w:shd w:val="clear" w:color="auto" w:fill="auto"/>
            <w:noWrap/>
            <w:vAlign w:val="center"/>
          </w:tcPr>
          <w:p w:rsidR="00940C78" w:rsidRDefault="00940C78" w:rsidP="00603C72">
            <w:pPr>
              <w:widowControl/>
              <w:jc w:val="center"/>
              <w:rPr>
                <w:rFonts w:ascii="Arial" w:hAnsi="Arial" w:cs="Arial"/>
                <w:szCs w:val="18"/>
              </w:rPr>
            </w:pPr>
            <w:r w:rsidRPr="00C644E9">
              <w:rPr>
                <w:rFonts w:ascii="Arial" w:hAnsi="Arial" w:cs="Arial"/>
                <w:szCs w:val="18"/>
              </w:rPr>
              <w:t>159109</w:t>
            </w:r>
          </w:p>
        </w:tc>
        <w:tc>
          <w:tcPr>
            <w:tcW w:w="7372" w:type="dxa"/>
            <w:shd w:val="clear" w:color="auto" w:fill="auto"/>
            <w:noWrap/>
            <w:vAlign w:val="center"/>
          </w:tcPr>
          <w:p w:rsidR="00940C78" w:rsidRDefault="00940C78" w:rsidP="00FA2E4F">
            <w:pPr>
              <w:autoSpaceDE w:val="0"/>
              <w:autoSpaceDN w:val="0"/>
              <w:adjustRightInd w:val="0"/>
              <w:jc w:val="center"/>
            </w:pPr>
            <w:r>
              <w:t>景顺长城恒生港股通</w:t>
            </w:r>
            <w:r>
              <w:t>50</w:t>
            </w:r>
            <w:r>
              <w:t>交易型开放式指数证券投资基金</w:t>
            </w:r>
          </w:p>
        </w:tc>
      </w:tr>
      <w:tr w:rsidR="00940C78" w:rsidRPr="00C50788" w:rsidTr="00940C78">
        <w:trPr>
          <w:trHeight w:val="402"/>
        </w:trPr>
        <w:tc>
          <w:tcPr>
            <w:tcW w:w="1677" w:type="dxa"/>
            <w:shd w:val="clear" w:color="auto" w:fill="auto"/>
            <w:noWrap/>
            <w:vAlign w:val="center"/>
          </w:tcPr>
          <w:p w:rsidR="00940C78" w:rsidRPr="00C644E9" w:rsidRDefault="00940C78" w:rsidP="00603C72">
            <w:pPr>
              <w:widowControl/>
              <w:jc w:val="center"/>
              <w:rPr>
                <w:rFonts w:ascii="Arial" w:hAnsi="Arial" w:cs="Arial"/>
                <w:szCs w:val="18"/>
              </w:rPr>
            </w:pPr>
            <w:r w:rsidRPr="00940C78">
              <w:rPr>
                <w:rFonts w:ascii="Arial" w:hAnsi="Arial" w:cs="Arial"/>
                <w:szCs w:val="18"/>
              </w:rPr>
              <w:t>023115</w:t>
            </w:r>
          </w:p>
        </w:tc>
        <w:tc>
          <w:tcPr>
            <w:tcW w:w="7372" w:type="dxa"/>
            <w:shd w:val="clear" w:color="auto" w:fill="auto"/>
            <w:noWrap/>
            <w:vAlign w:val="center"/>
          </w:tcPr>
          <w:p w:rsidR="00940C78" w:rsidRPr="00940C78" w:rsidRDefault="00940C78" w:rsidP="00FA2E4F">
            <w:pPr>
              <w:autoSpaceDE w:val="0"/>
              <w:autoSpaceDN w:val="0"/>
              <w:adjustRightInd w:val="0"/>
              <w:jc w:val="center"/>
            </w:pPr>
            <w:r w:rsidRPr="00940C78">
              <w:rPr>
                <w:rFonts w:hint="eastAsia"/>
              </w:rPr>
              <w:tab/>
            </w:r>
            <w:r w:rsidRPr="00940C78">
              <w:rPr>
                <w:rFonts w:hint="eastAsia"/>
              </w:rPr>
              <w:t>景顺长城衡益混合型发起式证券投资基金</w:t>
            </w:r>
          </w:p>
        </w:tc>
      </w:tr>
      <w:tr w:rsidR="00940C78" w:rsidRPr="00C50788" w:rsidTr="00940C78">
        <w:trPr>
          <w:trHeight w:val="402"/>
        </w:trPr>
        <w:tc>
          <w:tcPr>
            <w:tcW w:w="1677" w:type="dxa"/>
            <w:shd w:val="clear" w:color="auto" w:fill="auto"/>
            <w:noWrap/>
            <w:vAlign w:val="center"/>
          </w:tcPr>
          <w:p w:rsidR="00940C78" w:rsidRPr="00C644E9" w:rsidRDefault="00940C78" w:rsidP="00603C72">
            <w:pPr>
              <w:widowControl/>
              <w:jc w:val="center"/>
              <w:rPr>
                <w:rFonts w:ascii="Arial" w:hAnsi="Arial" w:cs="Arial"/>
                <w:szCs w:val="18"/>
              </w:rPr>
            </w:pPr>
            <w:r w:rsidRPr="00A1551D">
              <w:rPr>
                <w:rFonts w:ascii="Arial" w:hAnsi="Arial" w:cs="Arial"/>
                <w:szCs w:val="18"/>
              </w:rPr>
              <w:t>025898</w:t>
            </w:r>
          </w:p>
        </w:tc>
        <w:tc>
          <w:tcPr>
            <w:tcW w:w="7372" w:type="dxa"/>
            <w:shd w:val="clear" w:color="auto" w:fill="auto"/>
            <w:noWrap/>
            <w:vAlign w:val="center"/>
          </w:tcPr>
          <w:p w:rsidR="00940C78" w:rsidRDefault="00940C78" w:rsidP="00FA2E4F">
            <w:pPr>
              <w:autoSpaceDE w:val="0"/>
              <w:autoSpaceDN w:val="0"/>
              <w:adjustRightInd w:val="0"/>
              <w:jc w:val="center"/>
            </w:pPr>
            <w:r>
              <w:t>景顺长城和熙稳进三个月持有期混合型基金中基金</w:t>
            </w:r>
            <w:r w:rsidRPr="00603C72">
              <w:rPr>
                <w:rFonts w:ascii="Arial" w:hAnsi="Arial" w:cs="Arial"/>
                <w:szCs w:val="21"/>
              </w:rPr>
              <w:t>（</w:t>
            </w:r>
            <w:r w:rsidRPr="00603C72">
              <w:rPr>
                <w:rFonts w:ascii="Arial" w:hAnsi="Arial" w:cs="Arial"/>
                <w:szCs w:val="21"/>
              </w:rPr>
              <w:t>FOF</w:t>
            </w:r>
            <w:r w:rsidRPr="00603C72">
              <w:rPr>
                <w:rFonts w:ascii="Arial" w:hAnsi="Arial" w:cs="Arial"/>
                <w:szCs w:val="21"/>
              </w:rPr>
              <w:t>）</w:t>
            </w:r>
            <w:r>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644E9" w:rsidRDefault="00940C78" w:rsidP="00603C72">
            <w:pPr>
              <w:widowControl/>
              <w:jc w:val="center"/>
              <w:rPr>
                <w:rFonts w:ascii="Arial" w:hAnsi="Arial" w:cs="Arial"/>
                <w:szCs w:val="18"/>
              </w:rPr>
            </w:pPr>
            <w:r>
              <w:rPr>
                <w:rFonts w:ascii="Arial" w:hAnsi="Arial" w:cs="Arial"/>
                <w:szCs w:val="18"/>
              </w:rPr>
              <w:t>025899</w:t>
            </w:r>
          </w:p>
        </w:tc>
        <w:tc>
          <w:tcPr>
            <w:tcW w:w="7372" w:type="dxa"/>
            <w:shd w:val="clear" w:color="auto" w:fill="auto"/>
            <w:noWrap/>
            <w:vAlign w:val="center"/>
          </w:tcPr>
          <w:p w:rsidR="00940C78" w:rsidRDefault="00940C78" w:rsidP="00FA2E4F">
            <w:pPr>
              <w:autoSpaceDE w:val="0"/>
              <w:autoSpaceDN w:val="0"/>
              <w:adjustRightInd w:val="0"/>
              <w:jc w:val="center"/>
            </w:pPr>
            <w:r>
              <w:t>景顺长城和熙稳进三个月持有期混合型基金中基金</w:t>
            </w:r>
            <w:r w:rsidRPr="00603C72">
              <w:rPr>
                <w:rFonts w:ascii="Arial" w:hAnsi="Arial" w:cs="Arial"/>
                <w:szCs w:val="21"/>
              </w:rPr>
              <w:t>（</w:t>
            </w:r>
            <w:r w:rsidRPr="00603C72">
              <w:rPr>
                <w:rFonts w:ascii="Arial" w:hAnsi="Arial" w:cs="Arial"/>
                <w:szCs w:val="21"/>
              </w:rPr>
              <w:t>FOF</w:t>
            </w:r>
            <w:r w:rsidRPr="00603C72">
              <w:rPr>
                <w:rFonts w:ascii="Arial" w:hAnsi="Arial" w:cs="Arial"/>
                <w:szCs w:val="21"/>
              </w:rPr>
              <w:t>）</w:t>
            </w:r>
            <w:r>
              <w:rPr>
                <w:rFonts w:ascii="Arial" w:hAnsi="Arial" w:cs="Arial"/>
                <w:szCs w:val="21"/>
              </w:rPr>
              <w:t>C</w:t>
            </w:r>
          </w:p>
        </w:tc>
      </w:tr>
    </w:tbl>
    <w:p w:rsidR="007A7C00" w:rsidRDefault="00822038" w:rsidP="00C50788">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注：</w:t>
      </w:r>
      <w:r w:rsidR="007A7C00" w:rsidRPr="00811BAB">
        <w:rPr>
          <w:rFonts w:ascii="Arial" w:hAnsi="Arial" w:cs="Arial"/>
          <w:color w:val="000000"/>
          <w:kern w:val="0"/>
          <w:szCs w:val="21"/>
        </w:rPr>
        <w:t>1</w:t>
      </w:r>
      <w:r w:rsidR="007A7C00" w:rsidRPr="00811BAB">
        <w:rPr>
          <w:rFonts w:ascii="Arial" w:hAnsi="Arial" w:cs="Arial"/>
          <w:color w:val="000000"/>
          <w:kern w:val="0"/>
          <w:szCs w:val="21"/>
        </w:rPr>
        <w:t>、上述基金是否处于封闭期、是否开通转换与定期定额投资业务，详见本基金管理人发布的相关公告。</w:t>
      </w:r>
    </w:p>
    <w:p w:rsidR="00597A81" w:rsidRPr="00811BAB" w:rsidRDefault="00597A81" w:rsidP="00C50788">
      <w:pPr>
        <w:spacing w:line="360" w:lineRule="auto"/>
        <w:ind w:firstLineChars="200" w:firstLine="420"/>
        <w:rPr>
          <w:rFonts w:ascii="Arial" w:hAnsi="Arial" w:cs="Arial" w:hint="eastAsia"/>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w:t>
      </w:r>
      <w:r w:rsidR="00FF5D37" w:rsidRPr="00FF5D37">
        <w:rPr>
          <w:rFonts w:ascii="Arial" w:hAnsi="Arial" w:cs="Arial" w:hint="eastAsia"/>
          <w:color w:val="000000"/>
          <w:kern w:val="0"/>
          <w:szCs w:val="21"/>
        </w:rPr>
        <w:t>如上述基金后续增设份额，新增份额也遵照上述非港股通交易日暂停申购（含日常申购和定期定额投资）、赎回及转换业务安排。上表只包含参与港股通交易的本公司现行管理的基金，新发基金或其他基金新增参与港股通交易的非港股通交易日暂停开放情况请见本公司的最新相关公告。</w:t>
      </w:r>
    </w:p>
    <w:p w:rsidR="007A7C00" w:rsidRPr="00811BAB" w:rsidRDefault="00597A81" w:rsidP="007A7C00">
      <w:pPr>
        <w:spacing w:line="360" w:lineRule="auto"/>
        <w:ind w:firstLineChars="200" w:firstLine="420"/>
        <w:rPr>
          <w:rFonts w:ascii="Arial" w:hAnsi="Arial" w:cs="Arial"/>
          <w:color w:val="000000"/>
          <w:kern w:val="0"/>
          <w:szCs w:val="21"/>
        </w:rPr>
      </w:pPr>
      <w:r>
        <w:rPr>
          <w:rFonts w:ascii="Arial" w:hAnsi="Arial" w:cs="Arial"/>
          <w:color w:val="000000"/>
          <w:kern w:val="0"/>
          <w:szCs w:val="21"/>
        </w:rPr>
        <w:t>3</w:t>
      </w:r>
      <w:r w:rsidR="007A7C00" w:rsidRPr="00811BAB">
        <w:rPr>
          <w:rFonts w:ascii="Arial" w:hAnsi="Arial" w:cs="Arial"/>
          <w:color w:val="000000"/>
          <w:kern w:val="0"/>
          <w:szCs w:val="21"/>
        </w:rPr>
        <w:t>、本公告主要为非港股通交易日暂停及后续恢复相关业务的说明，如遇上述基金因其他原因暂停相关业务的，具体业务办理以相关公告为准。</w:t>
      </w:r>
    </w:p>
    <w:p w:rsidR="007A7C00" w:rsidRPr="00811BAB" w:rsidRDefault="00597A81" w:rsidP="007A7C00">
      <w:pPr>
        <w:spacing w:line="360" w:lineRule="auto"/>
        <w:ind w:firstLineChars="200" w:firstLine="420"/>
        <w:rPr>
          <w:rFonts w:ascii="Arial" w:hAnsi="Arial" w:cs="Arial"/>
          <w:color w:val="000000"/>
          <w:kern w:val="0"/>
          <w:szCs w:val="21"/>
        </w:rPr>
      </w:pPr>
      <w:r>
        <w:rPr>
          <w:rFonts w:ascii="Arial" w:hAnsi="Arial" w:cs="Arial"/>
          <w:color w:val="000000"/>
          <w:kern w:val="0"/>
          <w:szCs w:val="21"/>
        </w:rPr>
        <w:t>4</w:t>
      </w:r>
      <w:r w:rsidR="007A7C00" w:rsidRPr="00811BAB">
        <w:rPr>
          <w:rFonts w:ascii="Arial" w:hAnsi="Arial" w:cs="Arial"/>
          <w:color w:val="000000"/>
          <w:kern w:val="0"/>
          <w:szCs w:val="21"/>
        </w:rPr>
        <w:t>、投资者可以登录本公司网站（</w:t>
      </w:r>
      <w:r w:rsidR="007A7C00" w:rsidRPr="00811BAB">
        <w:rPr>
          <w:rFonts w:ascii="Arial" w:hAnsi="Arial" w:cs="Arial"/>
          <w:color w:val="000000"/>
          <w:kern w:val="0"/>
          <w:szCs w:val="21"/>
        </w:rPr>
        <w:t>www.igwfmc.com</w:t>
      </w:r>
      <w:r w:rsidR="007A7C00" w:rsidRPr="00811BAB">
        <w:rPr>
          <w:rFonts w:ascii="Arial" w:hAnsi="Arial" w:cs="Arial"/>
          <w:color w:val="000000"/>
          <w:kern w:val="0"/>
          <w:szCs w:val="21"/>
        </w:rPr>
        <w:t>）查询或者拨打本公司的客户服务电话（</w:t>
      </w:r>
      <w:r w:rsidR="007A7C00" w:rsidRPr="00811BAB">
        <w:rPr>
          <w:rFonts w:ascii="Arial" w:hAnsi="Arial" w:cs="Arial"/>
          <w:color w:val="000000"/>
          <w:kern w:val="0"/>
          <w:szCs w:val="21"/>
        </w:rPr>
        <w:t>400 8888 606</w:t>
      </w:r>
      <w:r w:rsidR="007A7C00" w:rsidRPr="00811BAB">
        <w:rPr>
          <w:rFonts w:ascii="Arial" w:hAnsi="Arial" w:cs="Arial"/>
          <w:color w:val="000000"/>
          <w:kern w:val="0"/>
          <w:szCs w:val="21"/>
        </w:rPr>
        <w:t>）垂询相关事宜。</w:t>
      </w:r>
    </w:p>
    <w:p w:rsidR="007A7C00" w:rsidRPr="00811BAB" w:rsidRDefault="00597A81" w:rsidP="007A7C00">
      <w:pPr>
        <w:spacing w:line="360" w:lineRule="auto"/>
        <w:ind w:firstLineChars="200" w:firstLine="420"/>
        <w:rPr>
          <w:rFonts w:ascii="Arial" w:hAnsi="Arial" w:cs="Arial"/>
          <w:color w:val="000000"/>
          <w:kern w:val="0"/>
          <w:szCs w:val="21"/>
        </w:rPr>
      </w:pPr>
      <w:r>
        <w:rPr>
          <w:rFonts w:ascii="Arial" w:hAnsi="Arial" w:cs="Arial"/>
          <w:color w:val="000000"/>
          <w:kern w:val="0"/>
          <w:szCs w:val="21"/>
        </w:rPr>
        <w:t>5</w:t>
      </w:r>
      <w:r w:rsidR="007A7C00" w:rsidRPr="00811BAB">
        <w:rPr>
          <w:rFonts w:ascii="Arial" w:hAnsi="Arial" w:cs="Arial"/>
          <w:color w:val="000000"/>
          <w:kern w:val="0"/>
          <w:szCs w:val="21"/>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投资者欲了解基金详细情况，请阅读刊登于基金管理人官网的相关信息披露文件。</w:t>
      </w:r>
    </w:p>
    <w:p w:rsidR="007A7C00" w:rsidRPr="00811BAB" w:rsidRDefault="007A7C00" w:rsidP="007A7C00">
      <w:pPr>
        <w:spacing w:line="360" w:lineRule="auto"/>
        <w:ind w:firstLineChars="200" w:firstLine="420"/>
        <w:rPr>
          <w:rFonts w:ascii="Arial" w:hAnsi="Arial" w:cs="Arial"/>
          <w:color w:val="000000"/>
          <w:kern w:val="0"/>
          <w:szCs w:val="21"/>
        </w:rPr>
      </w:pPr>
    </w:p>
    <w:p w:rsidR="007A7C00" w:rsidRPr="00811BAB" w:rsidRDefault="007A7C00" w:rsidP="007A7C00">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特此公告。</w:t>
      </w:r>
    </w:p>
    <w:p w:rsidR="007A7C00" w:rsidRPr="00811BAB" w:rsidRDefault="007A7C00" w:rsidP="007A7C00">
      <w:pPr>
        <w:spacing w:line="360" w:lineRule="auto"/>
        <w:ind w:firstLineChars="200" w:firstLine="420"/>
        <w:rPr>
          <w:rFonts w:ascii="Arial" w:hAnsi="Arial" w:cs="Arial"/>
          <w:color w:val="000000"/>
          <w:kern w:val="0"/>
          <w:szCs w:val="21"/>
        </w:rPr>
      </w:pPr>
    </w:p>
    <w:p w:rsidR="007A7C00" w:rsidRPr="00811BAB" w:rsidRDefault="007A7C00" w:rsidP="007A7C00">
      <w:pPr>
        <w:spacing w:line="360" w:lineRule="auto"/>
        <w:jc w:val="right"/>
        <w:rPr>
          <w:rFonts w:ascii="Arial" w:hAnsi="Arial" w:cs="Arial"/>
          <w:color w:val="000000"/>
          <w:kern w:val="0"/>
          <w:szCs w:val="21"/>
        </w:rPr>
      </w:pPr>
      <w:r w:rsidRPr="00811BAB">
        <w:rPr>
          <w:rFonts w:ascii="Arial" w:hAnsi="Arial" w:cs="Arial"/>
          <w:color w:val="000000"/>
          <w:kern w:val="0"/>
          <w:szCs w:val="21"/>
        </w:rPr>
        <w:t xml:space="preserve">　　景顺长城基金管理有限公司</w:t>
      </w:r>
    </w:p>
    <w:p w:rsidR="007A7C00" w:rsidRPr="00811BAB" w:rsidRDefault="007A7C00" w:rsidP="007A7C00">
      <w:pPr>
        <w:spacing w:line="360" w:lineRule="auto"/>
        <w:jc w:val="right"/>
        <w:rPr>
          <w:rFonts w:ascii="Arial" w:hAnsi="Arial" w:cs="Arial"/>
          <w:color w:val="000000"/>
          <w:kern w:val="0"/>
          <w:szCs w:val="21"/>
        </w:rPr>
      </w:pPr>
      <w:r w:rsidRPr="00811BAB">
        <w:rPr>
          <w:rFonts w:ascii="Arial" w:hAnsi="Arial" w:cs="Arial"/>
          <w:color w:val="000000"/>
          <w:kern w:val="0"/>
          <w:szCs w:val="21"/>
        </w:rPr>
        <w:t xml:space="preserve">　</w:t>
      </w:r>
      <w:r w:rsidRPr="00811BAB">
        <w:rPr>
          <w:rFonts w:ascii="Arial" w:hAnsi="Arial" w:cs="Arial"/>
          <w:color w:val="000000"/>
          <w:kern w:val="0"/>
          <w:szCs w:val="21"/>
        </w:rPr>
        <w:t>20</w:t>
      </w:r>
      <w:r w:rsidR="00037FBE">
        <w:rPr>
          <w:rFonts w:ascii="Arial" w:hAnsi="Arial" w:cs="Arial"/>
          <w:color w:val="000000"/>
          <w:kern w:val="0"/>
          <w:szCs w:val="21"/>
        </w:rPr>
        <w:t>25</w:t>
      </w:r>
      <w:r w:rsidRPr="00811BAB">
        <w:rPr>
          <w:rFonts w:ascii="Arial" w:hAnsi="Arial" w:cs="Arial"/>
          <w:color w:val="000000"/>
          <w:kern w:val="0"/>
          <w:szCs w:val="21"/>
        </w:rPr>
        <w:t>年</w:t>
      </w:r>
      <w:r w:rsidR="00754F28">
        <w:rPr>
          <w:rFonts w:ascii="Arial" w:hAnsi="Arial" w:cs="Arial"/>
          <w:color w:val="000000"/>
          <w:kern w:val="0"/>
          <w:szCs w:val="21"/>
        </w:rPr>
        <w:t>12</w:t>
      </w:r>
      <w:r w:rsidRPr="00811BAB">
        <w:rPr>
          <w:rFonts w:ascii="Arial" w:hAnsi="Arial" w:cs="Arial"/>
          <w:color w:val="000000"/>
          <w:kern w:val="0"/>
          <w:szCs w:val="21"/>
        </w:rPr>
        <w:t>月</w:t>
      </w:r>
      <w:r w:rsidR="000559B9">
        <w:rPr>
          <w:rFonts w:ascii="Arial" w:hAnsi="Arial" w:cs="Arial" w:hint="eastAsia"/>
          <w:color w:val="000000"/>
          <w:kern w:val="0"/>
          <w:szCs w:val="21"/>
        </w:rPr>
        <w:t>29</w:t>
      </w:r>
      <w:r w:rsidRPr="00811BAB">
        <w:rPr>
          <w:rFonts w:ascii="Arial" w:hAnsi="Arial" w:cs="Arial"/>
          <w:color w:val="000000"/>
          <w:kern w:val="0"/>
          <w:szCs w:val="21"/>
        </w:rPr>
        <w:t>日</w:t>
      </w:r>
    </w:p>
    <w:p w:rsidR="00BF3410" w:rsidRPr="00811BAB" w:rsidRDefault="00BF3410">
      <w:pPr>
        <w:rPr>
          <w:rFonts w:ascii="Arial" w:hAnsi="Arial" w:cs="Arial" w:hint="eastAsia"/>
          <w:color w:val="000000"/>
          <w:kern w:val="0"/>
          <w:szCs w:val="21"/>
        </w:rPr>
      </w:pPr>
    </w:p>
    <w:sectPr w:rsidR="00BF3410" w:rsidRPr="00811BAB" w:rsidSect="008220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FA3" w:rsidRDefault="00104FA3" w:rsidP="00822038">
      <w:r>
        <w:separator/>
      </w:r>
    </w:p>
  </w:endnote>
  <w:endnote w:type="continuationSeparator" w:id="0">
    <w:p w:rsidR="00104FA3" w:rsidRDefault="00104FA3" w:rsidP="00822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FA3" w:rsidRDefault="00104FA3" w:rsidP="00822038">
      <w:r>
        <w:separator/>
      </w:r>
    </w:p>
  </w:footnote>
  <w:footnote w:type="continuationSeparator" w:id="0">
    <w:p w:rsidR="00104FA3" w:rsidRDefault="00104FA3" w:rsidP="008220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00539"/>
    <w:multiLevelType w:val="hybridMultilevel"/>
    <w:tmpl w:val="18827C7E"/>
    <w:lvl w:ilvl="0" w:tplc="C164C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000E54"/>
    <w:multiLevelType w:val="hybridMultilevel"/>
    <w:tmpl w:val="98428D86"/>
    <w:lvl w:ilvl="0" w:tplc="1D7204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AF7B14"/>
    <w:multiLevelType w:val="hybridMultilevel"/>
    <w:tmpl w:val="DDD857EE"/>
    <w:lvl w:ilvl="0" w:tplc="94A28CD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5628"/>
    <w:rsid w:val="00002FF7"/>
    <w:rsid w:val="0001024E"/>
    <w:rsid w:val="00011859"/>
    <w:rsid w:val="00021115"/>
    <w:rsid w:val="00030769"/>
    <w:rsid w:val="00036DA7"/>
    <w:rsid w:val="00037FBE"/>
    <w:rsid w:val="000537B8"/>
    <w:rsid w:val="000559B9"/>
    <w:rsid w:val="00062FFE"/>
    <w:rsid w:val="00067F3C"/>
    <w:rsid w:val="00070D58"/>
    <w:rsid w:val="00076801"/>
    <w:rsid w:val="00077372"/>
    <w:rsid w:val="0008480C"/>
    <w:rsid w:val="00085B2D"/>
    <w:rsid w:val="000A57FC"/>
    <w:rsid w:val="000D15C2"/>
    <w:rsid w:val="000D1738"/>
    <w:rsid w:val="000E26C1"/>
    <w:rsid w:val="000E595F"/>
    <w:rsid w:val="000F1135"/>
    <w:rsid w:val="00104D57"/>
    <w:rsid w:val="00104FA3"/>
    <w:rsid w:val="001220EB"/>
    <w:rsid w:val="00126F80"/>
    <w:rsid w:val="001405C9"/>
    <w:rsid w:val="00147552"/>
    <w:rsid w:val="00163526"/>
    <w:rsid w:val="00172B63"/>
    <w:rsid w:val="00175BF7"/>
    <w:rsid w:val="0018767C"/>
    <w:rsid w:val="00196D8E"/>
    <w:rsid w:val="001A0A3A"/>
    <w:rsid w:val="001A1F07"/>
    <w:rsid w:val="001A5830"/>
    <w:rsid w:val="001B2962"/>
    <w:rsid w:val="001B38BF"/>
    <w:rsid w:val="001B62D9"/>
    <w:rsid w:val="001C70D7"/>
    <w:rsid w:val="001D46AD"/>
    <w:rsid w:val="001D4F77"/>
    <w:rsid w:val="001D7535"/>
    <w:rsid w:val="001F4256"/>
    <w:rsid w:val="001F71FF"/>
    <w:rsid w:val="0022547C"/>
    <w:rsid w:val="00241651"/>
    <w:rsid w:val="00247230"/>
    <w:rsid w:val="00257F55"/>
    <w:rsid w:val="00266F5F"/>
    <w:rsid w:val="00270C65"/>
    <w:rsid w:val="002B2123"/>
    <w:rsid w:val="002B62C6"/>
    <w:rsid w:val="002E5407"/>
    <w:rsid w:val="002F167C"/>
    <w:rsid w:val="002F6E43"/>
    <w:rsid w:val="003200C3"/>
    <w:rsid w:val="00332310"/>
    <w:rsid w:val="00345D66"/>
    <w:rsid w:val="00354179"/>
    <w:rsid w:val="00355203"/>
    <w:rsid w:val="003555B4"/>
    <w:rsid w:val="00355B5B"/>
    <w:rsid w:val="00363607"/>
    <w:rsid w:val="00366F76"/>
    <w:rsid w:val="00371FDA"/>
    <w:rsid w:val="00381CBF"/>
    <w:rsid w:val="00382551"/>
    <w:rsid w:val="003930F9"/>
    <w:rsid w:val="003A2DF6"/>
    <w:rsid w:val="003A528D"/>
    <w:rsid w:val="003B3797"/>
    <w:rsid w:val="003C4577"/>
    <w:rsid w:val="003F180E"/>
    <w:rsid w:val="00400958"/>
    <w:rsid w:val="00400B40"/>
    <w:rsid w:val="0041007A"/>
    <w:rsid w:val="0042505E"/>
    <w:rsid w:val="00426340"/>
    <w:rsid w:val="00431108"/>
    <w:rsid w:val="004526EA"/>
    <w:rsid w:val="00455665"/>
    <w:rsid w:val="00463AAA"/>
    <w:rsid w:val="004764D2"/>
    <w:rsid w:val="00484914"/>
    <w:rsid w:val="00494BD9"/>
    <w:rsid w:val="004B149D"/>
    <w:rsid w:val="004B215A"/>
    <w:rsid w:val="004C1DDA"/>
    <w:rsid w:val="004D387B"/>
    <w:rsid w:val="004D5A98"/>
    <w:rsid w:val="004F6774"/>
    <w:rsid w:val="005016A0"/>
    <w:rsid w:val="00505D9D"/>
    <w:rsid w:val="00506533"/>
    <w:rsid w:val="00515381"/>
    <w:rsid w:val="00526721"/>
    <w:rsid w:val="005428FA"/>
    <w:rsid w:val="005448C9"/>
    <w:rsid w:val="00557C2A"/>
    <w:rsid w:val="00570B38"/>
    <w:rsid w:val="00597A81"/>
    <w:rsid w:val="005A34DA"/>
    <w:rsid w:val="005B0386"/>
    <w:rsid w:val="005B3A9C"/>
    <w:rsid w:val="005C67E1"/>
    <w:rsid w:val="005D11A8"/>
    <w:rsid w:val="005E0F1B"/>
    <w:rsid w:val="00603C72"/>
    <w:rsid w:val="00616038"/>
    <w:rsid w:val="006211D3"/>
    <w:rsid w:val="00627364"/>
    <w:rsid w:val="00627875"/>
    <w:rsid w:val="006300A4"/>
    <w:rsid w:val="00642819"/>
    <w:rsid w:val="00645628"/>
    <w:rsid w:val="006506D3"/>
    <w:rsid w:val="00655107"/>
    <w:rsid w:val="006571C3"/>
    <w:rsid w:val="00681B3A"/>
    <w:rsid w:val="0068521C"/>
    <w:rsid w:val="00687420"/>
    <w:rsid w:val="00691CE8"/>
    <w:rsid w:val="006D1B35"/>
    <w:rsid w:val="006F32EB"/>
    <w:rsid w:val="00700C72"/>
    <w:rsid w:val="007076B2"/>
    <w:rsid w:val="007119D1"/>
    <w:rsid w:val="00715645"/>
    <w:rsid w:val="00720EBE"/>
    <w:rsid w:val="00721727"/>
    <w:rsid w:val="00730AFF"/>
    <w:rsid w:val="00737E07"/>
    <w:rsid w:val="00745BD3"/>
    <w:rsid w:val="0074705D"/>
    <w:rsid w:val="00750784"/>
    <w:rsid w:val="00754F28"/>
    <w:rsid w:val="0075730C"/>
    <w:rsid w:val="00772CC5"/>
    <w:rsid w:val="00780F6F"/>
    <w:rsid w:val="007947B7"/>
    <w:rsid w:val="00796158"/>
    <w:rsid w:val="007A7C00"/>
    <w:rsid w:val="007C704B"/>
    <w:rsid w:val="007D2202"/>
    <w:rsid w:val="007D7E05"/>
    <w:rsid w:val="0080322C"/>
    <w:rsid w:val="00803875"/>
    <w:rsid w:val="00804BD7"/>
    <w:rsid w:val="00811915"/>
    <w:rsid w:val="00811BAB"/>
    <w:rsid w:val="00812902"/>
    <w:rsid w:val="0081718F"/>
    <w:rsid w:val="00822038"/>
    <w:rsid w:val="00830964"/>
    <w:rsid w:val="00850EBD"/>
    <w:rsid w:val="00875A26"/>
    <w:rsid w:val="00895D7A"/>
    <w:rsid w:val="008A0842"/>
    <w:rsid w:val="008A2BD7"/>
    <w:rsid w:val="008A2E37"/>
    <w:rsid w:val="008A69F0"/>
    <w:rsid w:val="008C4F39"/>
    <w:rsid w:val="008C74A9"/>
    <w:rsid w:val="008D07C0"/>
    <w:rsid w:val="008D10ED"/>
    <w:rsid w:val="008F2213"/>
    <w:rsid w:val="008F28D6"/>
    <w:rsid w:val="00901814"/>
    <w:rsid w:val="009030A4"/>
    <w:rsid w:val="0092513F"/>
    <w:rsid w:val="009359DF"/>
    <w:rsid w:val="00940C78"/>
    <w:rsid w:val="00942374"/>
    <w:rsid w:val="00942C63"/>
    <w:rsid w:val="009479BF"/>
    <w:rsid w:val="00965ADF"/>
    <w:rsid w:val="0097088A"/>
    <w:rsid w:val="009812CF"/>
    <w:rsid w:val="009963FE"/>
    <w:rsid w:val="009C6241"/>
    <w:rsid w:val="009F7E33"/>
    <w:rsid w:val="00A14DFD"/>
    <w:rsid w:val="00A1551D"/>
    <w:rsid w:val="00A232F3"/>
    <w:rsid w:val="00A26195"/>
    <w:rsid w:val="00A30440"/>
    <w:rsid w:val="00A32676"/>
    <w:rsid w:val="00A5338B"/>
    <w:rsid w:val="00A60040"/>
    <w:rsid w:val="00A67C5C"/>
    <w:rsid w:val="00A67EB3"/>
    <w:rsid w:val="00A82299"/>
    <w:rsid w:val="00A85BC3"/>
    <w:rsid w:val="00A947E8"/>
    <w:rsid w:val="00AA6C5D"/>
    <w:rsid w:val="00AB6535"/>
    <w:rsid w:val="00AC00F3"/>
    <w:rsid w:val="00AC0C6C"/>
    <w:rsid w:val="00AC5012"/>
    <w:rsid w:val="00AE30EE"/>
    <w:rsid w:val="00B00A3D"/>
    <w:rsid w:val="00B06BEE"/>
    <w:rsid w:val="00B12DDD"/>
    <w:rsid w:val="00B1552F"/>
    <w:rsid w:val="00B274D7"/>
    <w:rsid w:val="00B3778E"/>
    <w:rsid w:val="00B432AA"/>
    <w:rsid w:val="00B45FDE"/>
    <w:rsid w:val="00B82A4F"/>
    <w:rsid w:val="00B9104D"/>
    <w:rsid w:val="00B95000"/>
    <w:rsid w:val="00BA0848"/>
    <w:rsid w:val="00BB1992"/>
    <w:rsid w:val="00BB1C30"/>
    <w:rsid w:val="00BC6DE6"/>
    <w:rsid w:val="00BD6BDD"/>
    <w:rsid w:val="00BD7C6A"/>
    <w:rsid w:val="00BD7C6E"/>
    <w:rsid w:val="00BE17DA"/>
    <w:rsid w:val="00BE2025"/>
    <w:rsid w:val="00BE209D"/>
    <w:rsid w:val="00BF3410"/>
    <w:rsid w:val="00C068C6"/>
    <w:rsid w:val="00C06D1F"/>
    <w:rsid w:val="00C30812"/>
    <w:rsid w:val="00C45C71"/>
    <w:rsid w:val="00C50788"/>
    <w:rsid w:val="00C644E9"/>
    <w:rsid w:val="00C70D14"/>
    <w:rsid w:val="00C733A2"/>
    <w:rsid w:val="00C736FF"/>
    <w:rsid w:val="00C80163"/>
    <w:rsid w:val="00C84914"/>
    <w:rsid w:val="00C9741F"/>
    <w:rsid w:val="00CA2521"/>
    <w:rsid w:val="00CB3EEF"/>
    <w:rsid w:val="00CC1476"/>
    <w:rsid w:val="00CC32D0"/>
    <w:rsid w:val="00CD5589"/>
    <w:rsid w:val="00CD7303"/>
    <w:rsid w:val="00CD754F"/>
    <w:rsid w:val="00CE25E2"/>
    <w:rsid w:val="00CE44B2"/>
    <w:rsid w:val="00CF593F"/>
    <w:rsid w:val="00CF738F"/>
    <w:rsid w:val="00D0223A"/>
    <w:rsid w:val="00D043E2"/>
    <w:rsid w:val="00D13B1F"/>
    <w:rsid w:val="00D14027"/>
    <w:rsid w:val="00D17D73"/>
    <w:rsid w:val="00D40253"/>
    <w:rsid w:val="00D61753"/>
    <w:rsid w:val="00D62CE4"/>
    <w:rsid w:val="00D715CB"/>
    <w:rsid w:val="00D77C03"/>
    <w:rsid w:val="00DA1C4C"/>
    <w:rsid w:val="00DC2E76"/>
    <w:rsid w:val="00DD4905"/>
    <w:rsid w:val="00DD7B8A"/>
    <w:rsid w:val="00DE0D8D"/>
    <w:rsid w:val="00DF6AA2"/>
    <w:rsid w:val="00E0231A"/>
    <w:rsid w:val="00E07EF7"/>
    <w:rsid w:val="00E30113"/>
    <w:rsid w:val="00E30262"/>
    <w:rsid w:val="00E4183F"/>
    <w:rsid w:val="00E41E54"/>
    <w:rsid w:val="00E5334E"/>
    <w:rsid w:val="00E5639C"/>
    <w:rsid w:val="00E76710"/>
    <w:rsid w:val="00E805BC"/>
    <w:rsid w:val="00E82992"/>
    <w:rsid w:val="00E87017"/>
    <w:rsid w:val="00E976E4"/>
    <w:rsid w:val="00EB697B"/>
    <w:rsid w:val="00EB6C3C"/>
    <w:rsid w:val="00EC164C"/>
    <w:rsid w:val="00EC1DF6"/>
    <w:rsid w:val="00EC3E95"/>
    <w:rsid w:val="00ED11A5"/>
    <w:rsid w:val="00ED22F1"/>
    <w:rsid w:val="00ED5090"/>
    <w:rsid w:val="00ED5F58"/>
    <w:rsid w:val="00EF16BB"/>
    <w:rsid w:val="00EF2FDF"/>
    <w:rsid w:val="00EF5C0E"/>
    <w:rsid w:val="00F15E5B"/>
    <w:rsid w:val="00F160EF"/>
    <w:rsid w:val="00F2402C"/>
    <w:rsid w:val="00F33A51"/>
    <w:rsid w:val="00F45E27"/>
    <w:rsid w:val="00F47297"/>
    <w:rsid w:val="00F66182"/>
    <w:rsid w:val="00F70AAF"/>
    <w:rsid w:val="00F72DCA"/>
    <w:rsid w:val="00F9353E"/>
    <w:rsid w:val="00FA2E4F"/>
    <w:rsid w:val="00FA560E"/>
    <w:rsid w:val="00FA6E9C"/>
    <w:rsid w:val="00FA70F7"/>
    <w:rsid w:val="00FA7CA7"/>
    <w:rsid w:val="00FB0D04"/>
    <w:rsid w:val="00FC0BC0"/>
    <w:rsid w:val="00FC18BE"/>
    <w:rsid w:val="00FD2846"/>
    <w:rsid w:val="00FE2FD5"/>
    <w:rsid w:val="00FE7821"/>
    <w:rsid w:val="00FF5D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link w:val="2Char"/>
    <w:uiPriority w:val="9"/>
    <w:qFormat/>
    <w:rsid w:val="00822038"/>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82203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03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22038"/>
    <w:rPr>
      <w:sz w:val="18"/>
      <w:szCs w:val="18"/>
    </w:rPr>
  </w:style>
  <w:style w:type="paragraph" w:styleId="a4">
    <w:name w:val="footer"/>
    <w:basedOn w:val="a"/>
    <w:link w:val="Char0"/>
    <w:uiPriority w:val="99"/>
    <w:unhideWhenUsed/>
    <w:rsid w:val="00822038"/>
    <w:pPr>
      <w:tabs>
        <w:tab w:val="center" w:pos="4153"/>
        <w:tab w:val="right" w:pos="8306"/>
      </w:tabs>
      <w:snapToGrid w:val="0"/>
      <w:jc w:val="left"/>
    </w:pPr>
    <w:rPr>
      <w:sz w:val="18"/>
      <w:szCs w:val="18"/>
    </w:rPr>
  </w:style>
  <w:style w:type="character" w:customStyle="1" w:styleId="Char0">
    <w:name w:val="页脚 Char"/>
    <w:link w:val="a4"/>
    <w:uiPriority w:val="99"/>
    <w:rsid w:val="00822038"/>
    <w:rPr>
      <w:sz w:val="18"/>
      <w:szCs w:val="18"/>
    </w:rPr>
  </w:style>
  <w:style w:type="character" w:customStyle="1" w:styleId="2Char">
    <w:name w:val="标题 2 Char"/>
    <w:link w:val="2"/>
    <w:uiPriority w:val="9"/>
    <w:rsid w:val="00822038"/>
    <w:rPr>
      <w:rFonts w:ascii="宋体" w:eastAsia="宋体" w:hAnsi="宋体" w:cs="宋体"/>
      <w:b/>
      <w:bCs/>
      <w:kern w:val="0"/>
      <w:sz w:val="36"/>
      <w:szCs w:val="36"/>
    </w:rPr>
  </w:style>
  <w:style w:type="character" w:customStyle="1" w:styleId="3Char">
    <w:name w:val="标题 3 Char"/>
    <w:link w:val="3"/>
    <w:uiPriority w:val="9"/>
    <w:rsid w:val="00822038"/>
    <w:rPr>
      <w:rFonts w:ascii="宋体" w:eastAsia="宋体" w:hAnsi="宋体" w:cs="宋体"/>
      <w:b/>
      <w:bCs/>
      <w:kern w:val="0"/>
      <w:sz w:val="27"/>
      <w:szCs w:val="27"/>
    </w:rPr>
  </w:style>
  <w:style w:type="paragraph" w:styleId="a5">
    <w:name w:val="Normal (Web)"/>
    <w:basedOn w:val="a"/>
    <w:uiPriority w:val="99"/>
    <w:semiHidden/>
    <w:unhideWhenUsed/>
    <w:rsid w:val="00822038"/>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3F180E"/>
    <w:pPr>
      <w:ind w:firstLineChars="200" w:firstLine="420"/>
    </w:pPr>
  </w:style>
  <w:style w:type="character" w:styleId="a7">
    <w:name w:val="annotation reference"/>
    <w:uiPriority w:val="99"/>
    <w:semiHidden/>
    <w:unhideWhenUsed/>
    <w:rsid w:val="00EF5C0E"/>
    <w:rPr>
      <w:sz w:val="21"/>
      <w:szCs w:val="21"/>
    </w:rPr>
  </w:style>
  <w:style w:type="paragraph" w:styleId="a8">
    <w:name w:val="annotation text"/>
    <w:basedOn w:val="a"/>
    <w:link w:val="Char1"/>
    <w:uiPriority w:val="99"/>
    <w:semiHidden/>
    <w:unhideWhenUsed/>
    <w:rsid w:val="00EF5C0E"/>
    <w:pPr>
      <w:jc w:val="left"/>
    </w:pPr>
  </w:style>
  <w:style w:type="character" w:customStyle="1" w:styleId="Char1">
    <w:name w:val="批注文字 Char"/>
    <w:basedOn w:val="a0"/>
    <w:link w:val="a8"/>
    <w:uiPriority w:val="99"/>
    <w:semiHidden/>
    <w:rsid w:val="00EF5C0E"/>
  </w:style>
  <w:style w:type="paragraph" w:styleId="a9">
    <w:name w:val="annotation subject"/>
    <w:basedOn w:val="a8"/>
    <w:next w:val="a8"/>
    <w:link w:val="Char2"/>
    <w:uiPriority w:val="99"/>
    <w:semiHidden/>
    <w:unhideWhenUsed/>
    <w:rsid w:val="00EF5C0E"/>
    <w:rPr>
      <w:b/>
      <w:bCs/>
    </w:rPr>
  </w:style>
  <w:style w:type="character" w:customStyle="1" w:styleId="Char2">
    <w:name w:val="批注主题 Char"/>
    <w:link w:val="a9"/>
    <w:uiPriority w:val="99"/>
    <w:semiHidden/>
    <w:rsid w:val="00EF5C0E"/>
    <w:rPr>
      <w:b/>
      <w:bCs/>
    </w:rPr>
  </w:style>
  <w:style w:type="paragraph" w:styleId="aa">
    <w:name w:val="Revision"/>
    <w:hidden/>
    <w:uiPriority w:val="99"/>
    <w:semiHidden/>
    <w:rsid w:val="00EF5C0E"/>
    <w:rPr>
      <w:kern w:val="2"/>
      <w:sz w:val="21"/>
      <w:szCs w:val="22"/>
    </w:rPr>
  </w:style>
  <w:style w:type="paragraph" w:styleId="ab">
    <w:name w:val="Balloon Text"/>
    <w:basedOn w:val="a"/>
    <w:link w:val="Char3"/>
    <w:uiPriority w:val="99"/>
    <w:semiHidden/>
    <w:unhideWhenUsed/>
    <w:rsid w:val="00EF5C0E"/>
    <w:rPr>
      <w:sz w:val="18"/>
      <w:szCs w:val="18"/>
    </w:rPr>
  </w:style>
  <w:style w:type="character" w:customStyle="1" w:styleId="Char3">
    <w:name w:val="批注框文本 Char"/>
    <w:link w:val="ab"/>
    <w:uiPriority w:val="99"/>
    <w:semiHidden/>
    <w:rsid w:val="00EF5C0E"/>
    <w:rPr>
      <w:sz w:val="18"/>
      <w:szCs w:val="18"/>
    </w:rPr>
  </w:style>
</w:styles>
</file>

<file path=word/webSettings.xml><?xml version="1.0" encoding="utf-8"?>
<w:webSettings xmlns:r="http://schemas.openxmlformats.org/officeDocument/2006/relationships" xmlns:w="http://schemas.openxmlformats.org/wordprocessingml/2006/main">
  <w:divs>
    <w:div w:id="30617493">
      <w:bodyDiv w:val="1"/>
      <w:marLeft w:val="0"/>
      <w:marRight w:val="0"/>
      <w:marTop w:val="0"/>
      <w:marBottom w:val="0"/>
      <w:divBdr>
        <w:top w:val="none" w:sz="0" w:space="0" w:color="auto"/>
        <w:left w:val="none" w:sz="0" w:space="0" w:color="auto"/>
        <w:bottom w:val="none" w:sz="0" w:space="0" w:color="auto"/>
        <w:right w:val="none" w:sz="0" w:space="0" w:color="auto"/>
      </w:divBdr>
    </w:div>
    <w:div w:id="76100634">
      <w:bodyDiv w:val="1"/>
      <w:marLeft w:val="0"/>
      <w:marRight w:val="0"/>
      <w:marTop w:val="0"/>
      <w:marBottom w:val="0"/>
      <w:divBdr>
        <w:top w:val="none" w:sz="0" w:space="0" w:color="auto"/>
        <w:left w:val="none" w:sz="0" w:space="0" w:color="auto"/>
        <w:bottom w:val="none" w:sz="0" w:space="0" w:color="auto"/>
        <w:right w:val="none" w:sz="0" w:space="0" w:color="auto"/>
      </w:divBdr>
      <w:divsChild>
        <w:div w:id="1525244605">
          <w:marLeft w:val="0"/>
          <w:marRight w:val="0"/>
          <w:marTop w:val="0"/>
          <w:marBottom w:val="0"/>
          <w:divBdr>
            <w:top w:val="none" w:sz="0" w:space="0" w:color="auto"/>
            <w:left w:val="none" w:sz="0" w:space="0" w:color="auto"/>
            <w:bottom w:val="none" w:sz="0" w:space="0" w:color="auto"/>
            <w:right w:val="none" w:sz="0" w:space="0" w:color="auto"/>
          </w:divBdr>
          <w:divsChild>
            <w:div w:id="664942278">
              <w:marLeft w:val="0"/>
              <w:marRight w:val="0"/>
              <w:marTop w:val="0"/>
              <w:marBottom w:val="0"/>
              <w:divBdr>
                <w:top w:val="none" w:sz="0" w:space="0" w:color="auto"/>
                <w:left w:val="none" w:sz="0" w:space="0" w:color="auto"/>
                <w:bottom w:val="none" w:sz="0" w:space="0" w:color="auto"/>
                <w:right w:val="none" w:sz="0" w:space="0" w:color="auto"/>
              </w:divBdr>
              <w:divsChild>
                <w:div w:id="4171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9375">
      <w:bodyDiv w:val="1"/>
      <w:marLeft w:val="0"/>
      <w:marRight w:val="0"/>
      <w:marTop w:val="0"/>
      <w:marBottom w:val="0"/>
      <w:divBdr>
        <w:top w:val="none" w:sz="0" w:space="0" w:color="auto"/>
        <w:left w:val="none" w:sz="0" w:space="0" w:color="auto"/>
        <w:bottom w:val="none" w:sz="0" w:space="0" w:color="auto"/>
        <w:right w:val="none" w:sz="0" w:space="0" w:color="auto"/>
      </w:divBdr>
    </w:div>
    <w:div w:id="103040796">
      <w:bodyDiv w:val="1"/>
      <w:marLeft w:val="0"/>
      <w:marRight w:val="0"/>
      <w:marTop w:val="0"/>
      <w:marBottom w:val="0"/>
      <w:divBdr>
        <w:top w:val="none" w:sz="0" w:space="0" w:color="auto"/>
        <w:left w:val="none" w:sz="0" w:space="0" w:color="auto"/>
        <w:bottom w:val="none" w:sz="0" w:space="0" w:color="auto"/>
        <w:right w:val="none" w:sz="0" w:space="0" w:color="auto"/>
      </w:divBdr>
      <w:divsChild>
        <w:div w:id="1991472920">
          <w:marLeft w:val="0"/>
          <w:marRight w:val="0"/>
          <w:marTop w:val="150"/>
          <w:marBottom w:val="150"/>
          <w:divBdr>
            <w:top w:val="none" w:sz="0" w:space="0" w:color="auto"/>
            <w:left w:val="none" w:sz="0" w:space="0" w:color="auto"/>
            <w:bottom w:val="none" w:sz="0" w:space="0" w:color="auto"/>
            <w:right w:val="none" w:sz="0" w:space="0" w:color="auto"/>
          </w:divBdr>
          <w:divsChild>
            <w:div w:id="11581087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3795754">
      <w:bodyDiv w:val="1"/>
      <w:marLeft w:val="0"/>
      <w:marRight w:val="0"/>
      <w:marTop w:val="0"/>
      <w:marBottom w:val="0"/>
      <w:divBdr>
        <w:top w:val="none" w:sz="0" w:space="0" w:color="auto"/>
        <w:left w:val="none" w:sz="0" w:space="0" w:color="auto"/>
        <w:bottom w:val="none" w:sz="0" w:space="0" w:color="auto"/>
        <w:right w:val="none" w:sz="0" w:space="0" w:color="auto"/>
      </w:divBdr>
    </w:div>
    <w:div w:id="358554555">
      <w:bodyDiv w:val="1"/>
      <w:marLeft w:val="0"/>
      <w:marRight w:val="0"/>
      <w:marTop w:val="0"/>
      <w:marBottom w:val="0"/>
      <w:divBdr>
        <w:top w:val="none" w:sz="0" w:space="0" w:color="auto"/>
        <w:left w:val="none" w:sz="0" w:space="0" w:color="auto"/>
        <w:bottom w:val="none" w:sz="0" w:space="0" w:color="auto"/>
        <w:right w:val="none" w:sz="0" w:space="0" w:color="auto"/>
      </w:divBdr>
      <w:divsChild>
        <w:div w:id="900562683">
          <w:marLeft w:val="0"/>
          <w:marRight w:val="0"/>
          <w:marTop w:val="0"/>
          <w:marBottom w:val="0"/>
          <w:divBdr>
            <w:top w:val="none" w:sz="0" w:space="0" w:color="auto"/>
            <w:left w:val="none" w:sz="0" w:space="0" w:color="auto"/>
            <w:bottom w:val="none" w:sz="0" w:space="0" w:color="auto"/>
            <w:right w:val="none" w:sz="0" w:space="0" w:color="auto"/>
          </w:divBdr>
          <w:divsChild>
            <w:div w:id="900099101">
              <w:marLeft w:val="0"/>
              <w:marRight w:val="0"/>
              <w:marTop w:val="0"/>
              <w:marBottom w:val="0"/>
              <w:divBdr>
                <w:top w:val="none" w:sz="0" w:space="0" w:color="auto"/>
                <w:left w:val="none" w:sz="0" w:space="0" w:color="auto"/>
                <w:bottom w:val="none" w:sz="0" w:space="0" w:color="auto"/>
                <w:right w:val="none" w:sz="0" w:space="0" w:color="auto"/>
              </w:divBdr>
              <w:divsChild>
                <w:div w:id="17839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51734">
      <w:bodyDiv w:val="1"/>
      <w:marLeft w:val="0"/>
      <w:marRight w:val="0"/>
      <w:marTop w:val="0"/>
      <w:marBottom w:val="0"/>
      <w:divBdr>
        <w:top w:val="none" w:sz="0" w:space="0" w:color="auto"/>
        <w:left w:val="none" w:sz="0" w:space="0" w:color="auto"/>
        <w:bottom w:val="none" w:sz="0" w:space="0" w:color="auto"/>
        <w:right w:val="none" w:sz="0" w:space="0" w:color="auto"/>
      </w:divBdr>
      <w:divsChild>
        <w:div w:id="1897665945">
          <w:marLeft w:val="0"/>
          <w:marRight w:val="0"/>
          <w:marTop w:val="0"/>
          <w:marBottom w:val="0"/>
          <w:divBdr>
            <w:top w:val="none" w:sz="0" w:space="0" w:color="auto"/>
            <w:left w:val="none" w:sz="0" w:space="0" w:color="auto"/>
            <w:bottom w:val="none" w:sz="0" w:space="0" w:color="auto"/>
            <w:right w:val="none" w:sz="0" w:space="0" w:color="auto"/>
          </w:divBdr>
          <w:divsChild>
            <w:div w:id="997656329">
              <w:marLeft w:val="0"/>
              <w:marRight w:val="0"/>
              <w:marTop w:val="0"/>
              <w:marBottom w:val="0"/>
              <w:divBdr>
                <w:top w:val="none" w:sz="0" w:space="0" w:color="auto"/>
                <w:left w:val="none" w:sz="0" w:space="0" w:color="auto"/>
                <w:bottom w:val="none" w:sz="0" w:space="0" w:color="auto"/>
                <w:right w:val="none" w:sz="0" w:space="0" w:color="auto"/>
              </w:divBdr>
              <w:divsChild>
                <w:div w:id="9940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3334">
      <w:bodyDiv w:val="1"/>
      <w:marLeft w:val="0"/>
      <w:marRight w:val="0"/>
      <w:marTop w:val="0"/>
      <w:marBottom w:val="0"/>
      <w:divBdr>
        <w:top w:val="none" w:sz="0" w:space="0" w:color="auto"/>
        <w:left w:val="none" w:sz="0" w:space="0" w:color="auto"/>
        <w:bottom w:val="none" w:sz="0" w:space="0" w:color="auto"/>
        <w:right w:val="none" w:sz="0" w:space="0" w:color="auto"/>
      </w:divBdr>
    </w:div>
    <w:div w:id="1134255525">
      <w:bodyDiv w:val="1"/>
      <w:marLeft w:val="0"/>
      <w:marRight w:val="0"/>
      <w:marTop w:val="0"/>
      <w:marBottom w:val="0"/>
      <w:divBdr>
        <w:top w:val="none" w:sz="0" w:space="0" w:color="auto"/>
        <w:left w:val="none" w:sz="0" w:space="0" w:color="auto"/>
        <w:bottom w:val="none" w:sz="0" w:space="0" w:color="auto"/>
        <w:right w:val="none" w:sz="0" w:space="0" w:color="auto"/>
      </w:divBdr>
    </w:div>
    <w:div w:id="1173564491">
      <w:bodyDiv w:val="1"/>
      <w:marLeft w:val="0"/>
      <w:marRight w:val="0"/>
      <w:marTop w:val="0"/>
      <w:marBottom w:val="0"/>
      <w:divBdr>
        <w:top w:val="none" w:sz="0" w:space="0" w:color="auto"/>
        <w:left w:val="none" w:sz="0" w:space="0" w:color="auto"/>
        <w:bottom w:val="none" w:sz="0" w:space="0" w:color="auto"/>
        <w:right w:val="none" w:sz="0" w:space="0" w:color="auto"/>
      </w:divBdr>
    </w:div>
    <w:div w:id="1289780105">
      <w:bodyDiv w:val="1"/>
      <w:marLeft w:val="0"/>
      <w:marRight w:val="0"/>
      <w:marTop w:val="0"/>
      <w:marBottom w:val="0"/>
      <w:divBdr>
        <w:top w:val="none" w:sz="0" w:space="0" w:color="auto"/>
        <w:left w:val="none" w:sz="0" w:space="0" w:color="auto"/>
        <w:bottom w:val="none" w:sz="0" w:space="0" w:color="auto"/>
        <w:right w:val="none" w:sz="0" w:space="0" w:color="auto"/>
      </w:divBdr>
      <w:divsChild>
        <w:div w:id="1288199530">
          <w:marLeft w:val="0"/>
          <w:marRight w:val="0"/>
          <w:marTop w:val="150"/>
          <w:marBottom w:val="150"/>
          <w:divBdr>
            <w:top w:val="none" w:sz="0" w:space="0" w:color="auto"/>
            <w:left w:val="none" w:sz="0" w:space="0" w:color="auto"/>
            <w:bottom w:val="none" w:sz="0" w:space="0" w:color="auto"/>
            <w:right w:val="none" w:sz="0" w:space="0" w:color="auto"/>
          </w:divBdr>
          <w:divsChild>
            <w:div w:id="1862162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26863776">
      <w:bodyDiv w:val="1"/>
      <w:marLeft w:val="0"/>
      <w:marRight w:val="0"/>
      <w:marTop w:val="0"/>
      <w:marBottom w:val="0"/>
      <w:divBdr>
        <w:top w:val="none" w:sz="0" w:space="0" w:color="auto"/>
        <w:left w:val="none" w:sz="0" w:space="0" w:color="auto"/>
        <w:bottom w:val="none" w:sz="0" w:space="0" w:color="auto"/>
        <w:right w:val="none" w:sz="0" w:space="0" w:color="auto"/>
      </w:divBdr>
    </w:div>
    <w:div w:id="1333949766">
      <w:bodyDiv w:val="1"/>
      <w:marLeft w:val="0"/>
      <w:marRight w:val="0"/>
      <w:marTop w:val="0"/>
      <w:marBottom w:val="0"/>
      <w:divBdr>
        <w:top w:val="none" w:sz="0" w:space="0" w:color="auto"/>
        <w:left w:val="none" w:sz="0" w:space="0" w:color="auto"/>
        <w:bottom w:val="none" w:sz="0" w:space="0" w:color="auto"/>
        <w:right w:val="none" w:sz="0" w:space="0" w:color="auto"/>
      </w:divBdr>
    </w:div>
    <w:div w:id="1567957492">
      <w:bodyDiv w:val="1"/>
      <w:marLeft w:val="0"/>
      <w:marRight w:val="0"/>
      <w:marTop w:val="0"/>
      <w:marBottom w:val="0"/>
      <w:divBdr>
        <w:top w:val="none" w:sz="0" w:space="0" w:color="auto"/>
        <w:left w:val="none" w:sz="0" w:space="0" w:color="auto"/>
        <w:bottom w:val="none" w:sz="0" w:space="0" w:color="auto"/>
        <w:right w:val="none" w:sz="0" w:space="0" w:color="auto"/>
      </w:divBdr>
    </w:div>
    <w:div w:id="1783768490">
      <w:bodyDiv w:val="1"/>
      <w:marLeft w:val="0"/>
      <w:marRight w:val="0"/>
      <w:marTop w:val="0"/>
      <w:marBottom w:val="0"/>
      <w:divBdr>
        <w:top w:val="none" w:sz="0" w:space="0" w:color="auto"/>
        <w:left w:val="none" w:sz="0" w:space="0" w:color="auto"/>
        <w:bottom w:val="none" w:sz="0" w:space="0" w:color="auto"/>
        <w:right w:val="none" w:sz="0" w:space="0" w:color="auto"/>
      </w:divBdr>
      <w:divsChild>
        <w:div w:id="2118863409">
          <w:marLeft w:val="0"/>
          <w:marRight w:val="0"/>
          <w:marTop w:val="0"/>
          <w:marBottom w:val="0"/>
          <w:divBdr>
            <w:top w:val="none" w:sz="0" w:space="0" w:color="auto"/>
            <w:left w:val="none" w:sz="0" w:space="0" w:color="auto"/>
            <w:bottom w:val="none" w:sz="0" w:space="0" w:color="auto"/>
            <w:right w:val="none" w:sz="0" w:space="0" w:color="auto"/>
          </w:divBdr>
          <w:divsChild>
            <w:div w:id="163320016">
              <w:marLeft w:val="0"/>
              <w:marRight w:val="0"/>
              <w:marTop w:val="0"/>
              <w:marBottom w:val="0"/>
              <w:divBdr>
                <w:top w:val="single" w:sz="6" w:space="12" w:color="DDDDDD"/>
                <w:left w:val="single" w:sz="6" w:space="12" w:color="DDDDDD"/>
                <w:bottom w:val="single" w:sz="6" w:space="12" w:color="DDDDDD"/>
                <w:right w:val="single" w:sz="6" w:space="12" w:color="DDDDDD"/>
              </w:divBdr>
              <w:divsChild>
                <w:div w:id="8311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5561">
      <w:bodyDiv w:val="1"/>
      <w:marLeft w:val="0"/>
      <w:marRight w:val="0"/>
      <w:marTop w:val="0"/>
      <w:marBottom w:val="0"/>
      <w:divBdr>
        <w:top w:val="none" w:sz="0" w:space="0" w:color="auto"/>
        <w:left w:val="none" w:sz="0" w:space="0" w:color="auto"/>
        <w:bottom w:val="none" w:sz="0" w:space="0" w:color="auto"/>
        <w:right w:val="none" w:sz="0" w:space="0" w:color="auto"/>
      </w:divBdr>
    </w:div>
    <w:div w:id="1937204088">
      <w:bodyDiv w:val="1"/>
      <w:marLeft w:val="0"/>
      <w:marRight w:val="0"/>
      <w:marTop w:val="0"/>
      <w:marBottom w:val="0"/>
      <w:divBdr>
        <w:top w:val="none" w:sz="0" w:space="0" w:color="auto"/>
        <w:left w:val="none" w:sz="0" w:space="0" w:color="auto"/>
        <w:bottom w:val="none" w:sz="0" w:space="0" w:color="auto"/>
        <w:right w:val="none" w:sz="0" w:space="0" w:color="auto"/>
      </w:divBdr>
    </w:div>
    <w:div w:id="20082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4B8B-7600-483C-B215-87384A9B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4569</Characters>
  <Application>Microsoft Office Word</Application>
  <DocSecurity>4</DocSecurity>
  <Lines>38</Lines>
  <Paragraphs>10</Paragraphs>
  <ScaleCrop>false</ScaleCrop>
  <Company>P R C</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Wei.Ni Na(魏妮娜)</dc:creator>
  <cp:keywords/>
  <cp:lastModifiedBy>ZHONGM</cp:lastModifiedBy>
  <cp:revision>2</cp:revision>
  <dcterms:created xsi:type="dcterms:W3CDTF">2025-12-28T16:01:00Z</dcterms:created>
  <dcterms:modified xsi:type="dcterms:W3CDTF">2025-12-28T16:01:00Z</dcterms:modified>
</cp:coreProperties>
</file>