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548" w:rsidRDefault="00B17090" w:rsidP="00752548">
      <w:pPr>
        <w:spacing w:line="360" w:lineRule="auto"/>
        <w:jc w:val="center"/>
        <w:rPr>
          <w:rFonts w:ascii="宋体" w:eastAsia="宋体" w:hAnsi="宋体"/>
          <w:b/>
          <w:sz w:val="28"/>
          <w:szCs w:val="24"/>
        </w:rPr>
      </w:pPr>
      <w:r>
        <w:rPr>
          <w:rFonts w:ascii="宋体" w:eastAsia="宋体" w:hAnsi="宋体"/>
          <w:b/>
          <w:sz w:val="28"/>
          <w:szCs w:val="24"/>
        </w:rPr>
        <w:t>万家基金管理有限公司</w:t>
      </w:r>
      <w:r w:rsidR="009F682A" w:rsidRPr="00B17090">
        <w:rPr>
          <w:rFonts w:ascii="宋体" w:eastAsia="宋体" w:hAnsi="宋体"/>
          <w:b/>
          <w:sz w:val="28"/>
          <w:szCs w:val="24"/>
        </w:rPr>
        <w:t>关于旗下基金</w:t>
      </w:r>
      <w:r w:rsidR="00752548" w:rsidRPr="00752548">
        <w:rPr>
          <w:rFonts w:ascii="宋体" w:eastAsia="宋体" w:hAnsi="宋体"/>
          <w:b/>
          <w:sz w:val="28"/>
          <w:szCs w:val="24"/>
        </w:rPr>
        <w:t>关联交易事项的公告</w:t>
      </w:r>
    </w:p>
    <w:p w:rsidR="00FF3424" w:rsidRDefault="009F682A" w:rsidP="002F170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17090">
        <w:rPr>
          <w:rFonts w:ascii="宋体" w:eastAsia="宋体" w:hAnsi="宋体"/>
          <w:sz w:val="24"/>
          <w:szCs w:val="24"/>
        </w:rPr>
        <w:t>根据《公开募集证券投资基金运作管理办法》《公开募集证券投资基金信息披露管理办法》</w:t>
      </w:r>
      <w:r w:rsidR="00B17090" w:rsidRPr="00B17090">
        <w:rPr>
          <w:rFonts w:ascii="宋体" w:eastAsia="宋体" w:hAnsi="宋体" w:hint="eastAsia"/>
          <w:sz w:val="24"/>
          <w:szCs w:val="24"/>
        </w:rPr>
        <w:t>等相关法律法规</w:t>
      </w:r>
      <w:r w:rsidR="00752548">
        <w:rPr>
          <w:rFonts w:ascii="宋体" w:eastAsia="宋体" w:hAnsi="宋体" w:hint="eastAsia"/>
          <w:sz w:val="24"/>
          <w:szCs w:val="24"/>
        </w:rPr>
        <w:t>、</w:t>
      </w:r>
      <w:r w:rsidR="00B17090" w:rsidRPr="00B17090">
        <w:rPr>
          <w:rFonts w:ascii="宋体" w:eastAsia="宋体" w:hAnsi="宋体" w:hint="eastAsia"/>
          <w:sz w:val="24"/>
          <w:szCs w:val="24"/>
        </w:rPr>
        <w:t>基金合同及招募说明书规定</w:t>
      </w:r>
      <w:r w:rsidRPr="00B17090">
        <w:rPr>
          <w:rFonts w:ascii="宋体" w:eastAsia="宋体" w:hAnsi="宋体"/>
          <w:sz w:val="24"/>
          <w:szCs w:val="24"/>
        </w:rPr>
        <w:t>，</w:t>
      </w:r>
      <w:r w:rsidR="00656EB0" w:rsidRPr="00656EB0">
        <w:rPr>
          <w:rFonts w:ascii="宋体" w:eastAsia="宋体" w:hAnsi="宋体" w:hint="eastAsia"/>
          <w:sz w:val="24"/>
          <w:szCs w:val="24"/>
        </w:rPr>
        <w:t>在履行规定审批程序并经基金托管人同意后，</w:t>
      </w:r>
      <w:r w:rsidR="00E000F7" w:rsidRPr="00E000F7">
        <w:rPr>
          <w:rFonts w:ascii="宋体" w:eastAsia="宋体" w:hAnsi="宋体" w:hint="eastAsia"/>
          <w:sz w:val="24"/>
          <w:szCs w:val="24"/>
        </w:rPr>
        <w:t>万家天添宝货币市场基金</w:t>
      </w:r>
      <w:r w:rsidR="00E000F7" w:rsidRPr="00E000F7">
        <w:rPr>
          <w:rFonts w:ascii="宋体" w:eastAsia="宋体" w:hAnsi="宋体"/>
          <w:sz w:val="24"/>
          <w:szCs w:val="24"/>
        </w:rPr>
        <w:t>(</w:t>
      </w:r>
      <w:r w:rsidR="00656EB0" w:rsidRPr="00656EB0">
        <w:rPr>
          <w:rFonts w:ascii="宋体" w:eastAsia="宋体" w:hAnsi="宋体" w:hint="eastAsia"/>
          <w:sz w:val="24"/>
          <w:szCs w:val="24"/>
        </w:rPr>
        <w:t>以下简称“本基金”，基金主代码：</w:t>
      </w:r>
      <w:r w:rsidR="00656EB0">
        <w:rPr>
          <w:rFonts w:ascii="宋体" w:eastAsia="宋体" w:hAnsi="宋体"/>
          <w:sz w:val="24"/>
          <w:szCs w:val="24"/>
        </w:rPr>
        <w:t>004</w:t>
      </w:r>
      <w:r w:rsidR="00E000F7">
        <w:rPr>
          <w:rFonts w:ascii="宋体" w:eastAsia="宋体" w:hAnsi="宋体"/>
          <w:sz w:val="24"/>
          <w:szCs w:val="24"/>
        </w:rPr>
        <w:t>717</w:t>
      </w:r>
      <w:r w:rsidR="00E000F7" w:rsidRPr="00E000F7">
        <w:rPr>
          <w:rFonts w:ascii="宋体" w:eastAsia="宋体" w:hAnsi="宋体"/>
          <w:sz w:val="24"/>
          <w:szCs w:val="24"/>
        </w:rPr>
        <w:t>)</w:t>
      </w:r>
      <w:r w:rsidR="00656EB0" w:rsidRPr="00656EB0">
        <w:rPr>
          <w:rFonts w:ascii="宋体" w:eastAsia="宋体" w:hAnsi="宋体"/>
          <w:sz w:val="24"/>
          <w:szCs w:val="24"/>
        </w:rPr>
        <w:t>参与了</w:t>
      </w:r>
      <w:r w:rsidR="00FF3424" w:rsidRPr="00FF3424">
        <w:rPr>
          <w:rFonts w:ascii="宋体" w:eastAsia="宋体" w:hAnsi="宋体" w:hint="eastAsia"/>
          <w:sz w:val="24"/>
          <w:szCs w:val="24"/>
        </w:rPr>
        <w:t>国泰海通证券股份有限公司</w:t>
      </w:r>
      <w:r w:rsidR="00FF3424" w:rsidRPr="00FF3424">
        <w:rPr>
          <w:rFonts w:ascii="宋体" w:eastAsia="宋体" w:hAnsi="宋体"/>
          <w:sz w:val="24"/>
          <w:szCs w:val="24"/>
        </w:rPr>
        <w:t>2025年度第十</w:t>
      </w:r>
      <w:r w:rsidR="008958FE">
        <w:rPr>
          <w:rFonts w:ascii="宋体" w:eastAsia="宋体" w:hAnsi="宋体" w:hint="eastAsia"/>
          <w:sz w:val="24"/>
          <w:szCs w:val="24"/>
        </w:rPr>
        <w:t>六</w:t>
      </w:r>
      <w:r w:rsidR="00FF3424" w:rsidRPr="00FF3424">
        <w:rPr>
          <w:rFonts w:ascii="宋体" w:eastAsia="宋体" w:hAnsi="宋体"/>
          <w:sz w:val="24"/>
          <w:szCs w:val="24"/>
        </w:rPr>
        <w:t>期短期融资券</w:t>
      </w:r>
      <w:r w:rsidR="00FF3424" w:rsidRPr="00E000F7">
        <w:rPr>
          <w:rFonts w:ascii="宋体" w:eastAsia="宋体" w:hAnsi="宋体"/>
          <w:sz w:val="24"/>
          <w:szCs w:val="24"/>
        </w:rPr>
        <w:t>(</w:t>
      </w:r>
      <w:r w:rsidR="00FF3424" w:rsidRPr="00656EB0">
        <w:rPr>
          <w:rFonts w:ascii="宋体" w:eastAsia="宋体" w:hAnsi="宋体"/>
          <w:sz w:val="24"/>
          <w:szCs w:val="24"/>
        </w:rPr>
        <w:t>债券简称“</w:t>
      </w:r>
      <w:r w:rsidR="00FF3424" w:rsidRPr="00FF3424">
        <w:rPr>
          <w:rFonts w:ascii="宋体" w:eastAsia="宋体" w:hAnsi="宋体"/>
          <w:sz w:val="24"/>
          <w:szCs w:val="24"/>
        </w:rPr>
        <w:t>25国泰海通CP01</w:t>
      </w:r>
      <w:r w:rsidR="008958FE">
        <w:rPr>
          <w:rFonts w:ascii="宋体" w:eastAsia="宋体" w:hAnsi="宋体"/>
          <w:sz w:val="24"/>
          <w:szCs w:val="24"/>
        </w:rPr>
        <w:t>6</w:t>
      </w:r>
      <w:r w:rsidR="00FF3424" w:rsidRPr="00656EB0">
        <w:rPr>
          <w:rFonts w:ascii="宋体" w:eastAsia="宋体" w:hAnsi="宋体"/>
          <w:sz w:val="24"/>
          <w:szCs w:val="24"/>
        </w:rPr>
        <w:t>”</w:t>
      </w:r>
      <w:r w:rsidR="00FF3424" w:rsidRPr="00E000F7">
        <w:rPr>
          <w:rFonts w:ascii="宋体" w:eastAsia="宋体" w:hAnsi="宋体"/>
          <w:sz w:val="24"/>
          <w:szCs w:val="24"/>
        </w:rPr>
        <w:t>)</w:t>
      </w:r>
      <w:r w:rsidR="00656EB0" w:rsidRPr="00656EB0">
        <w:rPr>
          <w:rFonts w:ascii="宋体" w:eastAsia="宋体" w:hAnsi="宋体"/>
          <w:sz w:val="24"/>
          <w:szCs w:val="24"/>
        </w:rPr>
        <w:t>的发行申购。</w:t>
      </w:r>
      <w:r w:rsidR="00FF3424">
        <w:rPr>
          <w:rFonts w:ascii="宋体" w:eastAsia="宋体" w:hAnsi="宋体" w:hint="eastAsia"/>
          <w:sz w:val="24"/>
          <w:szCs w:val="24"/>
        </w:rPr>
        <w:t>其中，</w:t>
      </w:r>
      <w:r w:rsidR="002D04DF" w:rsidRPr="002D04DF">
        <w:rPr>
          <w:rFonts w:ascii="宋体" w:eastAsia="宋体" w:hAnsi="宋体"/>
          <w:sz w:val="24"/>
          <w:szCs w:val="24"/>
        </w:rPr>
        <w:t>25国泰海通CP</w:t>
      </w:r>
      <w:r w:rsidR="00397B26">
        <w:rPr>
          <w:rFonts w:ascii="宋体" w:eastAsia="宋体" w:hAnsi="宋体"/>
          <w:sz w:val="24"/>
          <w:szCs w:val="24"/>
        </w:rPr>
        <w:t>01</w:t>
      </w:r>
      <w:r w:rsidR="008958FE">
        <w:rPr>
          <w:rFonts w:ascii="宋体" w:eastAsia="宋体" w:hAnsi="宋体"/>
          <w:sz w:val="24"/>
          <w:szCs w:val="24"/>
        </w:rPr>
        <w:t>6</w:t>
      </w:r>
      <w:r w:rsidR="002D04DF">
        <w:rPr>
          <w:rFonts w:ascii="宋体" w:eastAsia="宋体" w:hAnsi="宋体" w:hint="eastAsia"/>
          <w:sz w:val="24"/>
          <w:szCs w:val="24"/>
        </w:rPr>
        <w:t>的发行人</w:t>
      </w:r>
      <w:r w:rsidR="00FF3424" w:rsidRPr="00656EB0">
        <w:rPr>
          <w:rFonts w:ascii="宋体" w:eastAsia="宋体" w:hAnsi="宋体" w:hint="eastAsia"/>
          <w:sz w:val="24"/>
          <w:szCs w:val="24"/>
        </w:rPr>
        <w:t>国泰海通证券股份有限公司</w:t>
      </w:r>
      <w:r w:rsidR="002D04DF">
        <w:rPr>
          <w:rFonts w:ascii="宋体" w:eastAsia="宋体" w:hAnsi="宋体" w:hint="eastAsia"/>
          <w:sz w:val="24"/>
          <w:szCs w:val="24"/>
        </w:rPr>
        <w:t>为</w:t>
      </w:r>
      <w:r w:rsidR="00656EB0" w:rsidRPr="00656EB0">
        <w:rPr>
          <w:rFonts w:ascii="宋体" w:eastAsia="宋体" w:hAnsi="宋体"/>
          <w:sz w:val="24"/>
          <w:szCs w:val="24"/>
        </w:rPr>
        <w:t>本基金</w:t>
      </w:r>
      <w:r w:rsidR="00656EB0">
        <w:rPr>
          <w:rFonts w:ascii="宋体" w:eastAsia="宋体" w:hAnsi="宋体" w:hint="eastAsia"/>
          <w:sz w:val="24"/>
          <w:szCs w:val="24"/>
        </w:rPr>
        <w:t>托管人</w:t>
      </w:r>
      <w:r w:rsidR="00F24B9C">
        <w:rPr>
          <w:rFonts w:ascii="宋体" w:eastAsia="宋体" w:hAnsi="宋体" w:hint="eastAsia"/>
          <w:sz w:val="24"/>
          <w:szCs w:val="24"/>
        </w:rPr>
        <w:t>的</w:t>
      </w:r>
      <w:r w:rsidR="00656EB0" w:rsidRPr="00656EB0">
        <w:rPr>
          <w:rFonts w:ascii="宋体" w:eastAsia="宋体" w:hAnsi="宋体" w:hint="eastAsia"/>
          <w:sz w:val="24"/>
          <w:szCs w:val="24"/>
        </w:rPr>
        <w:t>关联方</w:t>
      </w:r>
      <w:r w:rsidR="002F170F">
        <w:rPr>
          <w:rFonts w:ascii="宋体" w:eastAsia="宋体" w:hAnsi="宋体" w:hint="eastAsia"/>
          <w:sz w:val="24"/>
          <w:szCs w:val="24"/>
        </w:rPr>
        <w:t>，发行方式为报价发行，</w:t>
      </w:r>
      <w:r w:rsidR="002F170F" w:rsidRPr="002822D1">
        <w:rPr>
          <w:rFonts w:ascii="宋体" w:eastAsia="宋体" w:hAnsi="宋体"/>
          <w:sz w:val="24"/>
          <w:szCs w:val="24"/>
        </w:rPr>
        <w:t>发行价格为</w:t>
      </w:r>
      <w:r w:rsidR="002F170F">
        <w:rPr>
          <w:rFonts w:ascii="宋体" w:eastAsia="宋体" w:hAnsi="宋体"/>
          <w:sz w:val="24"/>
          <w:szCs w:val="24"/>
        </w:rPr>
        <w:t>100.00</w:t>
      </w:r>
      <w:r w:rsidR="002F170F" w:rsidRPr="002822D1">
        <w:rPr>
          <w:rFonts w:ascii="宋体" w:eastAsia="宋体" w:hAnsi="宋体"/>
          <w:sz w:val="24"/>
          <w:szCs w:val="24"/>
        </w:rPr>
        <w:t>元/</w:t>
      </w:r>
      <w:r w:rsidR="002F170F">
        <w:rPr>
          <w:rFonts w:ascii="宋体" w:eastAsia="宋体" w:hAnsi="宋体"/>
          <w:sz w:val="24"/>
          <w:szCs w:val="24"/>
        </w:rPr>
        <w:t>张</w:t>
      </w:r>
      <w:r w:rsidR="002F170F" w:rsidRPr="00656EB0">
        <w:rPr>
          <w:rFonts w:ascii="宋体" w:eastAsia="宋体" w:hAnsi="宋体" w:hint="eastAsia"/>
          <w:sz w:val="24"/>
          <w:szCs w:val="24"/>
        </w:rPr>
        <w:t>，</w:t>
      </w:r>
      <w:r w:rsidR="002F170F" w:rsidRPr="00656EB0">
        <w:rPr>
          <w:rFonts w:ascii="宋体" w:eastAsia="宋体" w:hAnsi="宋体"/>
          <w:sz w:val="24"/>
          <w:szCs w:val="24"/>
        </w:rPr>
        <w:t>票面利率</w:t>
      </w:r>
      <w:r w:rsidR="002F170F">
        <w:rPr>
          <w:rFonts w:ascii="宋体" w:eastAsia="宋体" w:hAnsi="宋体" w:hint="eastAsia"/>
          <w:sz w:val="24"/>
          <w:szCs w:val="24"/>
        </w:rPr>
        <w:t>为1</w:t>
      </w:r>
      <w:r w:rsidR="002F170F">
        <w:rPr>
          <w:rFonts w:ascii="宋体" w:eastAsia="宋体" w:hAnsi="宋体"/>
          <w:sz w:val="24"/>
          <w:szCs w:val="24"/>
        </w:rPr>
        <w:t>.</w:t>
      </w:r>
      <w:r w:rsidR="00914971">
        <w:rPr>
          <w:rFonts w:ascii="宋体" w:eastAsia="宋体" w:hAnsi="宋体"/>
          <w:sz w:val="24"/>
          <w:szCs w:val="24"/>
        </w:rPr>
        <w:t>7</w:t>
      </w:r>
      <w:r w:rsidR="008958FE">
        <w:rPr>
          <w:rFonts w:ascii="宋体" w:eastAsia="宋体" w:hAnsi="宋体"/>
          <w:sz w:val="24"/>
          <w:szCs w:val="24"/>
        </w:rPr>
        <w:t>2</w:t>
      </w:r>
      <w:r w:rsidR="002F170F">
        <w:rPr>
          <w:rFonts w:ascii="宋体" w:eastAsia="宋体" w:hAnsi="宋体"/>
          <w:sz w:val="24"/>
          <w:szCs w:val="24"/>
        </w:rPr>
        <w:t>%</w:t>
      </w:r>
      <w:r w:rsidR="00FF3424">
        <w:rPr>
          <w:rFonts w:ascii="宋体" w:eastAsia="宋体" w:hAnsi="宋体" w:hint="eastAsia"/>
          <w:sz w:val="24"/>
          <w:szCs w:val="24"/>
        </w:rPr>
        <w:t>。</w:t>
      </w:r>
      <w:r w:rsidR="00FF3424" w:rsidRPr="00FF3424">
        <w:rPr>
          <w:rFonts w:ascii="宋体" w:eastAsia="宋体" w:hAnsi="宋体" w:hint="eastAsia"/>
          <w:sz w:val="24"/>
          <w:szCs w:val="24"/>
        </w:rPr>
        <w:t>现将有关情况公告如下：</w:t>
      </w:r>
    </w:p>
    <w:tbl>
      <w:tblPr>
        <w:tblStyle w:val="a3"/>
        <w:tblW w:w="0" w:type="auto"/>
        <w:jc w:val="center"/>
        <w:tblLook w:val="04A0"/>
      </w:tblPr>
      <w:tblGrid>
        <w:gridCol w:w="2636"/>
        <w:gridCol w:w="1976"/>
        <w:gridCol w:w="1756"/>
        <w:gridCol w:w="1756"/>
      </w:tblGrid>
      <w:tr w:rsidR="00CA6377" w:rsidRPr="00F0731B" w:rsidTr="00986F57">
        <w:trPr>
          <w:jc w:val="center"/>
        </w:trPr>
        <w:tc>
          <w:tcPr>
            <w:tcW w:w="0" w:type="auto"/>
          </w:tcPr>
          <w:p w:rsidR="00CA6377" w:rsidRPr="00F0731B" w:rsidRDefault="00CA6377" w:rsidP="00986F57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 w:rsidRPr="00F0731B">
              <w:rPr>
                <w:rFonts w:ascii="宋体" w:eastAsia="宋体" w:hAnsi="宋体" w:hint="eastAsia"/>
                <w:sz w:val="22"/>
              </w:rPr>
              <w:t>基金名称</w:t>
            </w:r>
          </w:p>
        </w:tc>
        <w:tc>
          <w:tcPr>
            <w:tcW w:w="0" w:type="auto"/>
          </w:tcPr>
          <w:p w:rsidR="00CA6377" w:rsidRPr="00F0731B" w:rsidRDefault="00CA6377" w:rsidP="00986F57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 w:rsidRPr="00F0731B">
              <w:rPr>
                <w:rFonts w:ascii="宋体" w:eastAsia="宋体" w:hAnsi="宋体"/>
                <w:sz w:val="22"/>
              </w:rPr>
              <w:t>证券</w:t>
            </w:r>
            <w:r w:rsidRPr="00F0731B">
              <w:rPr>
                <w:rFonts w:ascii="宋体" w:eastAsia="宋体" w:hAnsi="宋体" w:hint="eastAsia"/>
                <w:sz w:val="22"/>
              </w:rPr>
              <w:t>简</w:t>
            </w:r>
            <w:r w:rsidRPr="00F0731B">
              <w:rPr>
                <w:rFonts w:ascii="宋体" w:eastAsia="宋体" w:hAnsi="宋体"/>
                <w:sz w:val="22"/>
              </w:rPr>
              <w:t>称</w:t>
            </w:r>
          </w:p>
        </w:tc>
        <w:tc>
          <w:tcPr>
            <w:tcW w:w="0" w:type="auto"/>
          </w:tcPr>
          <w:p w:rsidR="00CA6377" w:rsidRPr="00F0731B" w:rsidRDefault="00CA6377" w:rsidP="00986F57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 w:rsidRPr="00F0731B">
              <w:rPr>
                <w:rFonts w:ascii="宋体" w:eastAsia="宋体" w:hAnsi="宋体" w:hint="eastAsia"/>
                <w:sz w:val="22"/>
              </w:rPr>
              <w:t>获配</w:t>
            </w:r>
            <w:r w:rsidRPr="00F0731B">
              <w:rPr>
                <w:rFonts w:ascii="宋体" w:eastAsia="宋体" w:hAnsi="宋体"/>
                <w:sz w:val="22"/>
              </w:rPr>
              <w:t>数量</w:t>
            </w:r>
            <w:r w:rsidRPr="00F0731B">
              <w:rPr>
                <w:rFonts w:ascii="宋体" w:eastAsia="宋体" w:hAnsi="宋体" w:hint="eastAsia"/>
                <w:sz w:val="22"/>
              </w:rPr>
              <w:t>（张）</w:t>
            </w:r>
          </w:p>
        </w:tc>
        <w:tc>
          <w:tcPr>
            <w:tcW w:w="0" w:type="auto"/>
          </w:tcPr>
          <w:p w:rsidR="00CA6377" w:rsidRPr="00F0731B" w:rsidRDefault="00CA6377" w:rsidP="00986F57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 w:rsidRPr="00F0731B">
              <w:rPr>
                <w:rFonts w:ascii="宋体" w:eastAsia="宋体" w:hAnsi="宋体" w:hint="eastAsia"/>
                <w:sz w:val="22"/>
              </w:rPr>
              <w:t>券面总额（元）</w:t>
            </w:r>
          </w:p>
        </w:tc>
      </w:tr>
      <w:tr w:rsidR="00CA6377" w:rsidRPr="00F0731B" w:rsidTr="00986F57">
        <w:trPr>
          <w:jc w:val="center"/>
        </w:trPr>
        <w:tc>
          <w:tcPr>
            <w:tcW w:w="0" w:type="auto"/>
          </w:tcPr>
          <w:p w:rsidR="00CA6377" w:rsidRPr="00F0731B" w:rsidRDefault="00CA6377" w:rsidP="00986F57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 w:rsidRPr="00F0731B">
              <w:rPr>
                <w:rFonts w:ascii="宋体" w:eastAsia="宋体" w:hAnsi="宋体" w:hint="eastAsia"/>
                <w:sz w:val="22"/>
              </w:rPr>
              <w:t>万家天添宝货币市场基金</w:t>
            </w:r>
          </w:p>
        </w:tc>
        <w:tc>
          <w:tcPr>
            <w:tcW w:w="0" w:type="auto"/>
          </w:tcPr>
          <w:p w:rsidR="00CA6377" w:rsidRPr="00F0731B" w:rsidRDefault="00CA6377" w:rsidP="008958FE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 w:rsidRPr="00F0731B">
              <w:rPr>
                <w:rFonts w:ascii="宋体" w:eastAsia="宋体" w:hAnsi="宋体"/>
                <w:sz w:val="22"/>
              </w:rPr>
              <w:t>25国泰海通CP0</w:t>
            </w:r>
            <w:r w:rsidR="00914971">
              <w:rPr>
                <w:rFonts w:ascii="宋体" w:eastAsia="宋体" w:hAnsi="宋体"/>
                <w:sz w:val="22"/>
              </w:rPr>
              <w:t>1</w:t>
            </w:r>
            <w:r w:rsidR="008958FE">
              <w:rPr>
                <w:rFonts w:ascii="宋体" w:eastAsia="宋体" w:hAnsi="宋体"/>
                <w:sz w:val="22"/>
              </w:rPr>
              <w:t>6</w:t>
            </w:r>
          </w:p>
        </w:tc>
        <w:tc>
          <w:tcPr>
            <w:tcW w:w="0" w:type="auto"/>
          </w:tcPr>
          <w:p w:rsidR="00CA6377" w:rsidRPr="00F0731B" w:rsidRDefault="00914971" w:rsidP="002F170F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1</w:t>
            </w:r>
            <w:r w:rsidR="00CA6377" w:rsidRPr="00F0731B">
              <w:rPr>
                <w:rFonts w:ascii="宋体" w:eastAsia="宋体" w:hAnsi="宋体"/>
                <w:sz w:val="22"/>
              </w:rPr>
              <w:t>,</w:t>
            </w:r>
            <w:r w:rsidR="002F170F">
              <w:rPr>
                <w:rFonts w:ascii="宋体" w:eastAsia="宋体" w:hAnsi="宋体"/>
                <w:sz w:val="22"/>
              </w:rPr>
              <w:t>0</w:t>
            </w:r>
            <w:r w:rsidR="00CA6377" w:rsidRPr="00F0731B">
              <w:rPr>
                <w:rFonts w:ascii="宋体" w:eastAsia="宋体" w:hAnsi="宋体"/>
                <w:sz w:val="22"/>
              </w:rPr>
              <w:t>00,000</w:t>
            </w:r>
          </w:p>
        </w:tc>
        <w:tc>
          <w:tcPr>
            <w:tcW w:w="0" w:type="auto"/>
          </w:tcPr>
          <w:p w:rsidR="00CA6377" w:rsidRPr="00F0731B" w:rsidRDefault="00914971" w:rsidP="00986F57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1</w:t>
            </w:r>
            <w:r w:rsidR="002F170F">
              <w:rPr>
                <w:rFonts w:ascii="宋体" w:eastAsia="宋体" w:hAnsi="宋体"/>
                <w:sz w:val="22"/>
              </w:rPr>
              <w:t>0</w:t>
            </w:r>
            <w:r w:rsidR="00CA6377" w:rsidRPr="00F0731B">
              <w:rPr>
                <w:rFonts w:ascii="宋体" w:eastAsia="宋体" w:hAnsi="宋体"/>
                <w:sz w:val="22"/>
              </w:rPr>
              <w:t>0,000</w:t>
            </w:r>
            <w:r w:rsidR="00CA6377" w:rsidRPr="00F0731B">
              <w:rPr>
                <w:rFonts w:ascii="宋体" w:eastAsia="宋体" w:hAnsi="宋体" w:hint="eastAsia"/>
                <w:sz w:val="22"/>
              </w:rPr>
              <w:t>,</w:t>
            </w:r>
            <w:r w:rsidR="00CA6377" w:rsidRPr="00F0731B">
              <w:rPr>
                <w:rFonts w:ascii="宋体" w:eastAsia="宋体" w:hAnsi="宋体"/>
                <w:sz w:val="22"/>
              </w:rPr>
              <w:t>000.00</w:t>
            </w:r>
          </w:p>
        </w:tc>
      </w:tr>
    </w:tbl>
    <w:p w:rsidR="00FF3424" w:rsidRPr="00FF3424" w:rsidRDefault="00FF3424" w:rsidP="009F77DA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9F682A" w:rsidRPr="00B17090" w:rsidRDefault="009F682A" w:rsidP="0075254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17090">
        <w:rPr>
          <w:rFonts w:ascii="宋体" w:eastAsia="宋体" w:hAnsi="宋体"/>
          <w:sz w:val="24"/>
          <w:szCs w:val="24"/>
        </w:rPr>
        <w:t>特此公告。</w:t>
      </w:r>
    </w:p>
    <w:p w:rsidR="009F682A" w:rsidRPr="00B17090" w:rsidRDefault="00B17090" w:rsidP="00B17090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万家基金管理有限公司</w:t>
      </w:r>
    </w:p>
    <w:p w:rsidR="003E7716" w:rsidRPr="00B17090" w:rsidRDefault="009F682A" w:rsidP="00B17090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 w:rsidRPr="00B17090">
        <w:rPr>
          <w:rFonts w:ascii="宋体" w:eastAsia="宋体" w:hAnsi="宋体"/>
          <w:sz w:val="24"/>
          <w:szCs w:val="24"/>
        </w:rPr>
        <w:t>20</w:t>
      </w:r>
      <w:r w:rsidR="00752548">
        <w:rPr>
          <w:rFonts w:ascii="宋体" w:eastAsia="宋体" w:hAnsi="宋体"/>
          <w:sz w:val="24"/>
          <w:szCs w:val="24"/>
        </w:rPr>
        <w:t>25</w:t>
      </w:r>
      <w:r w:rsidRPr="00B17090">
        <w:rPr>
          <w:rFonts w:ascii="宋体" w:eastAsia="宋体" w:hAnsi="宋体"/>
          <w:sz w:val="24"/>
          <w:szCs w:val="24"/>
        </w:rPr>
        <w:t>年</w:t>
      </w:r>
      <w:r w:rsidR="00C11CBC">
        <w:rPr>
          <w:rFonts w:ascii="宋体" w:eastAsia="宋体" w:hAnsi="宋体"/>
          <w:sz w:val="24"/>
          <w:szCs w:val="24"/>
        </w:rPr>
        <w:t>1</w:t>
      </w:r>
      <w:r w:rsidR="002F170F">
        <w:rPr>
          <w:rFonts w:ascii="宋体" w:eastAsia="宋体" w:hAnsi="宋体"/>
          <w:sz w:val="24"/>
          <w:szCs w:val="24"/>
        </w:rPr>
        <w:t>2</w:t>
      </w:r>
      <w:r w:rsidRPr="00B17090">
        <w:rPr>
          <w:rFonts w:ascii="宋体" w:eastAsia="宋体" w:hAnsi="宋体"/>
          <w:sz w:val="24"/>
          <w:szCs w:val="24"/>
        </w:rPr>
        <w:t>月</w:t>
      </w:r>
      <w:r w:rsidR="008958FE">
        <w:rPr>
          <w:rFonts w:ascii="宋体" w:eastAsia="宋体" w:hAnsi="宋体"/>
          <w:sz w:val="24"/>
          <w:szCs w:val="24"/>
        </w:rPr>
        <w:t>19</w:t>
      </w:r>
      <w:bookmarkStart w:id="0" w:name="_GoBack"/>
      <w:bookmarkEnd w:id="0"/>
      <w:r w:rsidRPr="00B17090">
        <w:rPr>
          <w:rFonts w:ascii="宋体" w:eastAsia="宋体" w:hAnsi="宋体"/>
          <w:sz w:val="24"/>
          <w:szCs w:val="24"/>
        </w:rPr>
        <w:t>日</w:t>
      </w:r>
    </w:p>
    <w:sectPr w:rsidR="003E7716" w:rsidRPr="00B17090" w:rsidSect="00973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493" w:rsidRDefault="00EB7493" w:rsidP="00C11CBC">
      <w:r>
        <w:separator/>
      </w:r>
    </w:p>
  </w:endnote>
  <w:endnote w:type="continuationSeparator" w:id="0">
    <w:p w:rsidR="00EB7493" w:rsidRDefault="00EB7493" w:rsidP="00C11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493" w:rsidRDefault="00EB7493" w:rsidP="00C11CBC">
      <w:r>
        <w:separator/>
      </w:r>
    </w:p>
  </w:footnote>
  <w:footnote w:type="continuationSeparator" w:id="0">
    <w:p w:rsidR="00EB7493" w:rsidRDefault="00EB7493" w:rsidP="00C11C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0BA"/>
    <w:rsid w:val="00006D71"/>
    <w:rsid w:val="0003797F"/>
    <w:rsid w:val="00090E77"/>
    <w:rsid w:val="000A7C59"/>
    <w:rsid w:val="000F18E2"/>
    <w:rsid w:val="002822D1"/>
    <w:rsid w:val="002D04DF"/>
    <w:rsid w:val="002F170F"/>
    <w:rsid w:val="00317F30"/>
    <w:rsid w:val="00370C8C"/>
    <w:rsid w:val="00385BC2"/>
    <w:rsid w:val="00397B26"/>
    <w:rsid w:val="003B77F9"/>
    <w:rsid w:val="003D69DB"/>
    <w:rsid w:val="003E743F"/>
    <w:rsid w:val="003E7716"/>
    <w:rsid w:val="004C7638"/>
    <w:rsid w:val="004D109D"/>
    <w:rsid w:val="00517181"/>
    <w:rsid w:val="005C68D4"/>
    <w:rsid w:val="00655FE3"/>
    <w:rsid w:val="00656EB0"/>
    <w:rsid w:val="0069362E"/>
    <w:rsid w:val="00752548"/>
    <w:rsid w:val="007808C2"/>
    <w:rsid w:val="00887B57"/>
    <w:rsid w:val="008958FE"/>
    <w:rsid w:val="00907E44"/>
    <w:rsid w:val="00914971"/>
    <w:rsid w:val="00951F23"/>
    <w:rsid w:val="00973B10"/>
    <w:rsid w:val="00981CAF"/>
    <w:rsid w:val="009C576A"/>
    <w:rsid w:val="009E54AA"/>
    <w:rsid w:val="009F682A"/>
    <w:rsid w:val="009F77DA"/>
    <w:rsid w:val="00B17090"/>
    <w:rsid w:val="00B177FA"/>
    <w:rsid w:val="00BD1433"/>
    <w:rsid w:val="00C11CBC"/>
    <w:rsid w:val="00C818B9"/>
    <w:rsid w:val="00CA35D6"/>
    <w:rsid w:val="00CA6377"/>
    <w:rsid w:val="00CD57DF"/>
    <w:rsid w:val="00CE4FD4"/>
    <w:rsid w:val="00D310BA"/>
    <w:rsid w:val="00E000F7"/>
    <w:rsid w:val="00E4287F"/>
    <w:rsid w:val="00E6714D"/>
    <w:rsid w:val="00E80218"/>
    <w:rsid w:val="00EB7493"/>
    <w:rsid w:val="00F0731B"/>
    <w:rsid w:val="00F144C8"/>
    <w:rsid w:val="00F24B9C"/>
    <w:rsid w:val="00F41054"/>
    <w:rsid w:val="00FA5E57"/>
    <w:rsid w:val="00FE14FF"/>
    <w:rsid w:val="00FF3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3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68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11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11CB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11C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11C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4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杨淑赟</dc:creator>
  <cp:keywords/>
  <dc:description/>
  <cp:lastModifiedBy>ZHONGM</cp:lastModifiedBy>
  <cp:revision>2</cp:revision>
  <dcterms:created xsi:type="dcterms:W3CDTF">2025-12-18T16:01:00Z</dcterms:created>
  <dcterms:modified xsi:type="dcterms:W3CDTF">2025-12-18T16:01:00Z</dcterms:modified>
</cp:coreProperties>
</file>