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bookmarkStart w:id="1" w:name="_Toc249760023" w:displacedByCustomXml="next"/>
    <w:sdt>
      <w:sdtPr>
        <w:rPr>
          <w:rFonts w:hint="eastAsia"/>
          <w:b/>
          <w:bCs/>
          <w:color w:val="000000"/>
          <w:sz w:val="30"/>
          <w:szCs w:val="30"/>
        </w:rPr>
        <w:id w:val="-1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97108A" w:rsidRDefault="004F152C">
          <w:pPr>
            <w:spacing w:line="360" w:lineRule="auto"/>
            <w:jc w:val="center"/>
            <w:rPr>
              <w:rFonts w:ascii="宋体" w:hAnsi="宋体"/>
              <w:b/>
              <w:bCs/>
              <w:color w:val="000000"/>
              <w:sz w:val="30"/>
              <w:szCs w:val="30"/>
            </w:rPr>
          </w:pPr>
          <w:r>
            <w:rPr>
              <w:rFonts w:ascii="宋体" w:hAnsi="宋体" w:hint="eastAsia"/>
              <w:b/>
              <w:bCs/>
              <w:color w:val="000000"/>
              <w:sz w:val="30"/>
              <w:szCs w:val="30"/>
            </w:rPr>
            <w:t>中欧量化先锋混合型证券投资基金基金经理变更公告</w:t>
          </w:r>
        </w:p>
      </w:sdtContent>
    </w:sdt>
    <w:p w:rsidR="0097108A" w:rsidRDefault="004F152C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lang/>
        </w:rPr>
        <w:t>公告送出日期：</w:t>
      </w:r>
      <w:sdt>
        <w:sdtPr>
          <w:rPr>
            <w:rFonts w:ascii="宋体" w:hAnsi="宋体" w:cs="宋体" w:hint="eastAsia"/>
            <w:b/>
            <w:sz w:val="24"/>
            <w:lang/>
          </w:rPr>
          <w:id w:val="268915413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>
            <w:rPr>
              <w:rFonts w:ascii="宋体" w:hAnsi="宋体" w:cs="宋体"/>
              <w:b/>
              <w:sz w:val="24"/>
              <w:lang/>
            </w:rPr>
            <w:t>2025</w:t>
          </w:r>
          <w:r>
            <w:rPr>
              <w:rFonts w:ascii="宋体" w:hAnsi="宋体" w:cs="宋体"/>
              <w:b/>
              <w:sz w:val="24"/>
              <w:lang/>
            </w:rPr>
            <w:t>年</w:t>
          </w:r>
          <w:r>
            <w:rPr>
              <w:rFonts w:ascii="宋体" w:hAnsi="宋体" w:cs="宋体"/>
              <w:b/>
              <w:sz w:val="24"/>
              <w:lang/>
            </w:rPr>
            <w:t>12</w:t>
          </w:r>
          <w:r>
            <w:rPr>
              <w:rFonts w:ascii="宋体" w:hAnsi="宋体" w:cs="宋体"/>
              <w:b/>
              <w:sz w:val="24"/>
              <w:lang/>
            </w:rPr>
            <w:t>月</w:t>
          </w:r>
          <w:r>
            <w:rPr>
              <w:rFonts w:ascii="宋体" w:hAnsi="宋体" w:cs="宋体"/>
              <w:b/>
              <w:sz w:val="24"/>
              <w:lang/>
            </w:rPr>
            <w:t>18</w:t>
          </w:r>
          <w:r>
            <w:rPr>
              <w:rFonts w:ascii="宋体" w:hAnsi="宋体" w:cs="宋体"/>
              <w:b/>
              <w:sz w:val="24"/>
              <w:lang/>
            </w:rPr>
            <w:t>日</w:t>
          </w:r>
        </w:sdtContent>
      </w:sdt>
    </w:p>
    <w:p w:rsidR="0097108A" w:rsidRDefault="0097108A">
      <w:pPr>
        <w:spacing w:line="360" w:lineRule="auto"/>
        <w:jc w:val="center"/>
        <w:rPr>
          <w:color w:val="000000"/>
          <w:sz w:val="24"/>
        </w:rPr>
      </w:pPr>
    </w:p>
    <w:bookmarkEnd w:id="1"/>
    <w:p w:rsidR="0097108A" w:rsidRDefault="004F152C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公告基本信息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97108A">
        <w:trPr>
          <w:trHeight w:val="337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176756774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中欧量化先锋混合型证券投资基金</w:t>
                </w:r>
              </w:p>
            </w:sdtContent>
          </w:sdt>
        </w:tc>
      </w:tr>
      <w:tr w:rsidR="0097108A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基金简称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300430821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color w:val="000000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中欧量化先锋混合</w:t>
                </w:r>
              </w:p>
            </w:sdtContent>
          </w:sdt>
        </w:tc>
      </w:tr>
      <w:tr w:rsidR="0097108A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基金主代码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796258124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014995</w:t>
                </w:r>
              </w:p>
            </w:sdtContent>
          </w:sdt>
        </w:tc>
      </w:tr>
      <w:tr w:rsidR="0097108A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基金管理人名称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59082060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中欧基金管理有限公司</w:t>
                </w:r>
              </w:p>
            </w:sdtContent>
          </w:sdt>
        </w:tc>
      </w:tr>
      <w:tr w:rsidR="0097108A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公告依据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4890771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《公开募集证券投资基金信息披露管理办法》等</w:t>
                </w:r>
              </w:p>
            </w:sdtContent>
          </w:sdt>
        </w:tc>
      </w:tr>
      <w:tr w:rsidR="0097108A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基金经理变更类型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1596984336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增聘基金经理</w:t>
                </w:r>
              </w:p>
            </w:sdtContent>
          </w:sdt>
        </w:tc>
      </w:tr>
      <w:tr w:rsidR="0097108A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新任基金经理姓名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14217409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kern w:val="0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汤旻玮</w:t>
                </w:r>
              </w:p>
            </w:sdtContent>
          </w:sdt>
        </w:tc>
      </w:tr>
      <w:tr w:rsidR="0097108A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共同管理本基金的其他基金经理姓名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2068142311"/>
              <w:placeholder>
                <w:docPart w:val="DefaultPlaceholder_-1854013440"/>
              </w:placeholder>
            </w:sdtPr>
            <w:sdtContent>
              <w:p w:rsidR="0097108A" w:rsidRDefault="004F152C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曲径</w:t>
                </w:r>
              </w:p>
            </w:sdtContent>
          </w:sdt>
        </w:tc>
      </w:tr>
    </w:tbl>
    <w:sdt>
      <w:sdtPr>
        <w:rPr>
          <w:rFonts w:ascii="宋体" w:hAnsi="宋体" w:cs="宋体" w:hint="eastAsia"/>
          <w:szCs w:val="21"/>
          <w:lang/>
        </w:rPr>
        <w:id w:val="1857846885"/>
        <w:placeholder>
          <w:docPart w:val="AE65EFCE917F4106A1273A8AC38F6CCD"/>
        </w:placeholder>
      </w:sdtPr>
      <w:sdtContent>
        <w:p w:rsidR="0097108A" w:rsidRDefault="004F152C">
          <w:pPr>
            <w:rPr>
              <w:rFonts w:ascii="宋体" w:hAnsi="宋体" w:cs="宋体"/>
              <w:szCs w:val="21"/>
              <w:lang/>
            </w:rPr>
          </w:pPr>
          <w:r>
            <w:rPr>
              <w:rFonts w:ascii="宋体" w:hAnsi="宋体" w:cs="宋体" w:hint="eastAsia"/>
              <w:szCs w:val="21"/>
              <w:lang/>
            </w:rPr>
            <w:t xml:space="preserve">       </w:t>
          </w:r>
        </w:p>
      </w:sdtContent>
    </w:sdt>
    <w:p w:rsidR="0097108A" w:rsidRDefault="004F152C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新任基金经理的相关信息</w:t>
      </w:r>
      <w:bookmarkStart w:id="2" w:name="XinRenJiJinJingLiDeXiangGuanXinXi"/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2"/>
        <w:gridCol w:w="1279"/>
        <w:gridCol w:w="1767"/>
        <w:gridCol w:w="1360"/>
        <w:gridCol w:w="1422"/>
      </w:tblGrid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新任基金经理姓名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汤旻玮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任职日期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2025-12-17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证券从业年限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</w:rPr>
              <w:t>年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证券投资管理从业年限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</w:rPr>
              <w:t>年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过往从业经历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历任银联智策顾问（上海）有限公司另类数据投资研究部负责人（</w:t>
            </w:r>
            <w:r>
              <w:rPr>
                <w:rFonts w:ascii="宋体" w:hAnsi="宋体"/>
              </w:rPr>
              <w:t>2014.06-2021.05</w:t>
            </w:r>
            <w:r>
              <w:rPr>
                <w:rFonts w:ascii="宋体" w:hAnsi="宋体"/>
              </w:rPr>
              <w:t>），上海艾悉私募基金管理有限公司量化研究总监、投资经理（</w:t>
            </w:r>
            <w:r>
              <w:rPr>
                <w:rFonts w:ascii="宋体" w:hAnsi="宋体"/>
              </w:rPr>
              <w:t>2021.05-2025.04</w:t>
            </w:r>
            <w:r>
              <w:rPr>
                <w:rFonts w:ascii="宋体" w:hAnsi="宋体"/>
              </w:rPr>
              <w:t>）。</w:t>
            </w:r>
            <w:r>
              <w:rPr>
                <w:rFonts w:ascii="宋体" w:hAnsi="宋体"/>
              </w:rPr>
              <w:t>2025</w:t>
            </w:r>
            <w:r>
              <w:rPr>
                <w:rFonts w:ascii="宋体" w:hAnsi="宋体"/>
              </w:rPr>
              <w:t>年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</w:rPr>
              <w:t>月加入中欧基金管理有限公司，现任基金经理。</w:t>
            </w:r>
          </w:p>
        </w:tc>
      </w:tr>
      <w:tr w:rsidR="0097108A">
        <w:trPr>
          <w:jc w:val="center"/>
        </w:trPr>
        <w:tc>
          <w:tcPr>
            <w:tcW w:w="3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其中：管理过公募基金的名称及期间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基金主代码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任职日期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离任日期</w:t>
            </w:r>
          </w:p>
        </w:tc>
      </w:tr>
      <w:tr w:rsidR="0097108A">
        <w:trPr>
          <w:jc w:val="center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97108A">
            <w:pPr>
              <w:jc w:val="left"/>
              <w:rPr>
                <w:rFonts w:ascii="宋体" w:hAnsi="宋体" w:cs="宋体"/>
                <w:szCs w:val="21"/>
                <w:lang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015880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中欧小盘成长混合型证券投资基金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2025-07-23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  <w:tr w:rsidR="0097108A">
        <w:trPr>
          <w:jc w:val="center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97108A">
            <w:pPr>
              <w:jc w:val="left"/>
              <w:rPr>
                <w:rFonts w:ascii="宋体" w:hAnsi="宋体" w:cs="宋体"/>
                <w:szCs w:val="21"/>
                <w:lang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024446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中欧大盘智选混合型发起式证券投资基金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2025-12-09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A" w:rsidRDefault="004F15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是否曾被监管机构予以行政处罚或采取行政监管措施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否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是否已取得基金从业资格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取得的其他相关从业资格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国籍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中国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学历、学位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研究生学历、硕士学位</w:t>
            </w:r>
          </w:p>
        </w:tc>
      </w:tr>
      <w:tr w:rsidR="0097108A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是否已按规定在中国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  <w:r>
              <w:rPr>
                <w:rFonts w:ascii="宋体" w:hAnsi="宋体" w:cs="宋体" w:hint="eastAsia"/>
                <w:szCs w:val="21"/>
                <w:lang/>
              </w:rPr>
              <w:t>业协会注册</w:t>
            </w:r>
            <w:r>
              <w:rPr>
                <w:rFonts w:ascii="宋体" w:hAnsi="宋体" w:cs="宋体" w:hint="eastAsia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szCs w:val="21"/>
                <w:lang/>
              </w:rPr>
              <w:t>登记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8A" w:rsidRDefault="004F152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</w:tbl>
    <w:p w:rsidR="0097108A" w:rsidRDefault="0097108A">
      <w:pPr>
        <w:rPr>
          <w:rFonts w:ascii="宋体" w:hAnsi="宋体"/>
        </w:rPr>
      </w:pPr>
    </w:p>
    <w:bookmarkEnd w:id="2"/>
    <w:p w:rsidR="0097108A" w:rsidRDefault="0097108A">
      <w:pPr>
        <w:rPr>
          <w:rFonts w:ascii="宋体" w:hAnsi="宋体"/>
        </w:rPr>
      </w:pPr>
    </w:p>
    <w:p w:rsidR="0097108A" w:rsidRDefault="0097108A">
      <w:pPr>
        <w:rPr>
          <w:rFonts w:ascii="宋体" w:hAnsi="宋体"/>
          <w:szCs w:val="21"/>
        </w:rPr>
      </w:pPr>
    </w:p>
    <w:p w:rsidR="0097108A" w:rsidRDefault="004F152C"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lang/>
        </w:rPr>
        <w:t>特此公告。</w:t>
      </w:r>
    </w:p>
    <w:p w:rsidR="0097108A" w:rsidRDefault="0097108A">
      <w:pPr>
        <w:rPr>
          <w:szCs w:val="21"/>
        </w:rPr>
      </w:pPr>
    </w:p>
    <w:p w:rsidR="0097108A" w:rsidRDefault="0097108A">
      <w:pPr>
        <w:spacing w:line="360" w:lineRule="auto"/>
        <w:rPr>
          <w:szCs w:val="21"/>
        </w:rPr>
      </w:pPr>
    </w:p>
    <w:p w:rsidR="0097108A" w:rsidRDefault="004F152C">
      <w:pPr>
        <w:spacing w:line="360" w:lineRule="auto"/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中欧基金管理有限公司</w:t>
      </w:r>
    </w:p>
    <w:sdt>
      <w:sdtPr>
        <w:rPr>
          <w:rFonts w:ascii="Times New Roman" w:hAnsi="Times New Roman"/>
          <w:szCs w:val="21"/>
          <w:lang/>
        </w:rPr>
        <w:id w:val="455880986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97108A" w:rsidRDefault="004F152C">
          <w:pPr>
            <w:spacing w:line="360" w:lineRule="auto"/>
            <w:jc w:val="right"/>
            <w:rPr>
              <w:rFonts w:ascii="宋体" w:hAnsi="宋体"/>
              <w:sz w:val="24"/>
            </w:rPr>
          </w:pPr>
          <w:r>
            <w:rPr>
              <w:rFonts w:ascii="宋体" w:hAnsi="宋体"/>
              <w:szCs w:val="21"/>
              <w:lang/>
            </w:rPr>
            <w:t>2025</w:t>
          </w:r>
          <w:r>
            <w:rPr>
              <w:rFonts w:ascii="宋体" w:hAnsi="宋体"/>
              <w:szCs w:val="21"/>
              <w:lang/>
            </w:rPr>
            <w:t>年</w:t>
          </w:r>
          <w:r>
            <w:rPr>
              <w:rFonts w:ascii="宋体" w:hAnsi="宋体"/>
              <w:szCs w:val="21"/>
              <w:lang/>
            </w:rPr>
            <w:t>12</w:t>
          </w:r>
          <w:r>
            <w:rPr>
              <w:rFonts w:ascii="宋体" w:hAnsi="宋体"/>
              <w:szCs w:val="21"/>
              <w:lang/>
            </w:rPr>
            <w:t>月</w:t>
          </w:r>
          <w:r>
            <w:rPr>
              <w:rFonts w:ascii="宋体" w:hAnsi="宋体"/>
              <w:szCs w:val="21"/>
              <w:lang/>
            </w:rPr>
            <w:t>18</w:t>
          </w:r>
          <w:r>
            <w:rPr>
              <w:rFonts w:ascii="宋体" w:hAnsi="宋体"/>
              <w:szCs w:val="21"/>
              <w:lang/>
            </w:rPr>
            <w:t>日</w:t>
          </w:r>
        </w:p>
      </w:sdtContent>
    </w:sdt>
    <w:p w:rsidR="0097108A" w:rsidRDefault="0097108A">
      <w:pPr>
        <w:pStyle w:val="3"/>
        <w:keepNext w:val="0"/>
        <w:keepLines w:val="0"/>
        <w:spacing w:before="0" w:after="0" w:line="360" w:lineRule="auto"/>
      </w:pPr>
    </w:p>
    <w:p w:rsidR="0097108A" w:rsidRDefault="0097108A"/>
    <w:sectPr w:rsidR="0097108A" w:rsidSect="0097108A"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645B"/>
    <w:multiLevelType w:val="multilevel"/>
    <w:tmpl w:val="340564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2MzIwOTA1YTMyOWI1NGQ5YWZhOWU2Zjk1NjExM2YifQ=="/>
  </w:docVars>
  <w:rsids>
    <w:rsidRoot w:val="00F761FA"/>
    <w:rsid w:val="9D3DFE93"/>
    <w:rsid w:val="DFFD88B6"/>
    <w:rsid w:val="EFFB128C"/>
    <w:rsid w:val="F77D5F6A"/>
    <w:rsid w:val="FBEF8302"/>
    <w:rsid w:val="00016A76"/>
    <w:rsid w:val="00071D6C"/>
    <w:rsid w:val="00094D74"/>
    <w:rsid w:val="000B7DCE"/>
    <w:rsid w:val="000F02BB"/>
    <w:rsid w:val="0015210E"/>
    <w:rsid w:val="00162787"/>
    <w:rsid w:val="00175109"/>
    <w:rsid w:val="00177109"/>
    <w:rsid w:val="001A538C"/>
    <w:rsid w:val="00272E37"/>
    <w:rsid w:val="003066C4"/>
    <w:rsid w:val="00320523"/>
    <w:rsid w:val="0032609D"/>
    <w:rsid w:val="00327661"/>
    <w:rsid w:val="00343AC0"/>
    <w:rsid w:val="003526D7"/>
    <w:rsid w:val="00357A5C"/>
    <w:rsid w:val="003D771C"/>
    <w:rsid w:val="00456C6F"/>
    <w:rsid w:val="004B3F83"/>
    <w:rsid w:val="004C2A0A"/>
    <w:rsid w:val="004D04A8"/>
    <w:rsid w:val="004D7799"/>
    <w:rsid w:val="004E500B"/>
    <w:rsid w:val="004F152C"/>
    <w:rsid w:val="004F7EEB"/>
    <w:rsid w:val="0056003D"/>
    <w:rsid w:val="005A3DDF"/>
    <w:rsid w:val="005B1F7F"/>
    <w:rsid w:val="005C24EC"/>
    <w:rsid w:val="00601805"/>
    <w:rsid w:val="006029C2"/>
    <w:rsid w:val="006C5A1B"/>
    <w:rsid w:val="0071383F"/>
    <w:rsid w:val="007258EF"/>
    <w:rsid w:val="00777895"/>
    <w:rsid w:val="00807505"/>
    <w:rsid w:val="00817BB3"/>
    <w:rsid w:val="00883C5E"/>
    <w:rsid w:val="008A19FB"/>
    <w:rsid w:val="008E2A85"/>
    <w:rsid w:val="008F6692"/>
    <w:rsid w:val="009121D0"/>
    <w:rsid w:val="00946081"/>
    <w:rsid w:val="00960564"/>
    <w:rsid w:val="0097108A"/>
    <w:rsid w:val="00997550"/>
    <w:rsid w:val="009A0B1F"/>
    <w:rsid w:val="009B3788"/>
    <w:rsid w:val="00A003C0"/>
    <w:rsid w:val="00A04629"/>
    <w:rsid w:val="00A05B6A"/>
    <w:rsid w:val="00A3744D"/>
    <w:rsid w:val="00A610F5"/>
    <w:rsid w:val="00A808A7"/>
    <w:rsid w:val="00A93BD3"/>
    <w:rsid w:val="00AA4F3E"/>
    <w:rsid w:val="00AC739C"/>
    <w:rsid w:val="00AE195E"/>
    <w:rsid w:val="00B11C5F"/>
    <w:rsid w:val="00B143E1"/>
    <w:rsid w:val="00B66C98"/>
    <w:rsid w:val="00BD5723"/>
    <w:rsid w:val="00C21B4A"/>
    <w:rsid w:val="00CC534F"/>
    <w:rsid w:val="00CF1868"/>
    <w:rsid w:val="00D9470F"/>
    <w:rsid w:val="00D95526"/>
    <w:rsid w:val="00DF10C8"/>
    <w:rsid w:val="00DF16B4"/>
    <w:rsid w:val="00E108EC"/>
    <w:rsid w:val="00E113A1"/>
    <w:rsid w:val="00E26543"/>
    <w:rsid w:val="00E557FF"/>
    <w:rsid w:val="00E8257B"/>
    <w:rsid w:val="00F176FB"/>
    <w:rsid w:val="00F2636C"/>
    <w:rsid w:val="00F7138A"/>
    <w:rsid w:val="00F761FA"/>
    <w:rsid w:val="00F90039"/>
    <w:rsid w:val="00FC4587"/>
    <w:rsid w:val="00FD332B"/>
    <w:rsid w:val="00FF6060"/>
    <w:rsid w:val="3EFAAECF"/>
    <w:rsid w:val="5DBFEFA5"/>
    <w:rsid w:val="6AE70113"/>
    <w:rsid w:val="704378A6"/>
    <w:rsid w:val="7653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08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97108A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10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9710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Char">
    <w:name w:val="标题 3 Char"/>
    <w:link w:val="3"/>
    <w:qFormat/>
    <w:rsid w:val="0097108A"/>
    <w:rPr>
      <w:b/>
      <w:bCs/>
      <w:kern w:val="2"/>
      <w:sz w:val="32"/>
      <w:szCs w:val="32"/>
    </w:rPr>
  </w:style>
  <w:style w:type="character" w:customStyle="1" w:styleId="Char">
    <w:name w:val="页脚 Char"/>
    <w:link w:val="a3"/>
    <w:qFormat/>
    <w:rsid w:val="0097108A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97108A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97108A"/>
    <w:rPr>
      <w:color w:val="808080"/>
    </w:rPr>
  </w:style>
  <w:style w:type="paragraph" w:styleId="a6">
    <w:name w:val="List Paragraph"/>
    <w:basedOn w:val="a"/>
    <w:uiPriority w:val="99"/>
    <w:qFormat/>
    <w:rsid w:val="0097108A"/>
    <w:pPr>
      <w:ind w:firstLineChars="200" w:firstLine="420"/>
    </w:pPr>
  </w:style>
  <w:style w:type="paragraph" w:styleId="a7">
    <w:name w:val="Balloon Text"/>
    <w:basedOn w:val="a"/>
    <w:link w:val="Char1"/>
    <w:rsid w:val="004F152C"/>
    <w:rPr>
      <w:sz w:val="18"/>
      <w:szCs w:val="18"/>
    </w:rPr>
  </w:style>
  <w:style w:type="character" w:customStyle="1" w:styleId="Char1">
    <w:name w:val="批注框文本 Char"/>
    <w:basedOn w:val="a0"/>
    <w:link w:val="a7"/>
    <w:rsid w:val="004F15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6D022E-8321-4B80-BA47-6707E30B3BA4}"/>
      </w:docPartPr>
      <w:docPartBody>
        <w:p w:rsidR="00BF375C" w:rsidRDefault="00BF375C"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65EFCE917F4106A1273A8AC38F6C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7059D-8435-4EDB-8BE6-2180A7ABA48E}"/>
      </w:docPartPr>
      <w:docPartBody>
        <w:p w:rsidR="00BF375C" w:rsidRDefault="00BF375C">
          <w:pPr>
            <w:pStyle w:val="AE65EFCE917F4106A1273A8AC38F6CCD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DB6"/>
    <w:rsid w:val="00164680"/>
    <w:rsid w:val="00171514"/>
    <w:rsid w:val="001C178F"/>
    <w:rsid w:val="00361973"/>
    <w:rsid w:val="00364638"/>
    <w:rsid w:val="003D69F7"/>
    <w:rsid w:val="004875A8"/>
    <w:rsid w:val="005639C1"/>
    <w:rsid w:val="006859D7"/>
    <w:rsid w:val="00777680"/>
    <w:rsid w:val="00786181"/>
    <w:rsid w:val="007C3DD2"/>
    <w:rsid w:val="0083363A"/>
    <w:rsid w:val="009824A2"/>
    <w:rsid w:val="00A95C71"/>
    <w:rsid w:val="00BE4DDA"/>
    <w:rsid w:val="00BF375C"/>
    <w:rsid w:val="00D404AF"/>
    <w:rsid w:val="00D62E43"/>
    <w:rsid w:val="00D64D2D"/>
    <w:rsid w:val="00DA7FB4"/>
    <w:rsid w:val="00DF1964"/>
    <w:rsid w:val="00E4671D"/>
    <w:rsid w:val="00E73A99"/>
    <w:rsid w:val="00E970C5"/>
    <w:rsid w:val="00EC4DB6"/>
    <w:rsid w:val="00FE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BF375C"/>
    <w:rPr>
      <w:color w:val="808080"/>
    </w:rPr>
  </w:style>
  <w:style w:type="paragraph" w:customStyle="1" w:styleId="6C94A07ED232409FBBF3E530F8B3EBBA">
    <w:name w:val="6C94A07ED232409FBBF3E530F8B3EBBA"/>
    <w:rsid w:val="00BF375C"/>
    <w:pPr>
      <w:widowControl w:val="0"/>
      <w:jc w:val="both"/>
    </w:pPr>
    <w:rPr>
      <w:kern w:val="2"/>
      <w:sz w:val="21"/>
      <w:szCs w:val="22"/>
    </w:rPr>
  </w:style>
  <w:style w:type="paragraph" w:customStyle="1" w:styleId="AE65EFCE917F4106A1273A8AC38F6CCD">
    <w:name w:val="AE65EFCE917F4106A1273A8AC38F6CCD"/>
    <w:rsid w:val="00BF375C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4</DocSecurity>
  <Lines>4</Lines>
  <Paragraphs>1</Paragraphs>
  <ScaleCrop>false</ScaleCrop>
  <Company>CNSTOCK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kfaino</dc:creator>
  <cp:lastModifiedBy>ZHONGM</cp:lastModifiedBy>
  <cp:revision>2</cp:revision>
  <dcterms:created xsi:type="dcterms:W3CDTF">2025-12-17T16:01:00Z</dcterms:created>
  <dcterms:modified xsi:type="dcterms:W3CDTF">2025-12-17T16:01:00Z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5CFE5A49D516EFBA5F7E42691651ACEE_43</vt:lpwstr>
  </property>
</Properties>
</file>