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94" w:rsidRDefault="00CD1F7D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2B6194" w:rsidRDefault="00CD1F7D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浙商银行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2B6194" w:rsidRDefault="002B6194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2B6194" w:rsidRDefault="00CD1F7D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浙商银行股份有限公司（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浙商银行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hint="eastAsia"/>
          <w:lang w:eastAsia="zh-CN"/>
        </w:rPr>
        <w:t>浙商银行为销售机构</w:t>
      </w:r>
      <w:r>
        <w:rPr>
          <w:lang w:eastAsia="zh-CN"/>
        </w:rPr>
        <w:t>。现将相关事项公告如下：</w:t>
      </w:r>
    </w:p>
    <w:p w:rsidR="002B6194" w:rsidRDefault="00CD1F7D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B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AAA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指数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天持有期证券投资基金</w:t>
            </w:r>
          </w:p>
        </w:tc>
      </w:tr>
      <w:tr w:rsidR="002B6194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6194" w:rsidRDefault="00CD1F7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红土创新新兴产业灵活配置混合型证券投资基金</w:t>
            </w:r>
          </w:p>
        </w:tc>
      </w:tr>
    </w:tbl>
    <w:p w:rsidR="002B6194" w:rsidRDefault="00CD1F7D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2B6194" w:rsidRDefault="00CD1F7D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2B6194" w:rsidRDefault="00CD1F7D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2B6194" w:rsidRDefault="00CD1F7D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hint="eastAsia"/>
          <w:lang w:eastAsia="zh-CN"/>
        </w:rPr>
        <w:t>浙商银行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</w:t>
      </w:r>
      <w:r>
        <w:rPr>
          <w:rFonts w:hint="eastAsia"/>
          <w:lang w:eastAsia="zh-CN"/>
        </w:rPr>
        <w:t>浙商银行</w:t>
      </w:r>
      <w:r>
        <w:rPr>
          <w:rFonts w:hint="eastAsia"/>
          <w:lang w:eastAsia="zh-CN"/>
        </w:rPr>
        <w:t>的规则为准。基金原费率请详见基金合同、招募说明书（更新）等法律文件，以及本公司发布的最新业务公告。费率优惠期限内，如本公司新增</w:t>
      </w:r>
      <w:r>
        <w:rPr>
          <w:rFonts w:hint="eastAsia"/>
          <w:lang w:eastAsia="zh-CN"/>
        </w:rPr>
        <w:t>浙商银行为销售机构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2B6194" w:rsidRDefault="00CD1F7D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浙商银行股份有限公司</w:t>
      </w:r>
      <w:r>
        <w:rPr>
          <w:rFonts w:hint="eastAsia"/>
          <w:lang w:eastAsia="zh-CN"/>
        </w:rPr>
        <w:t xml:space="preserve"> </w:t>
      </w:r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95527</w:t>
      </w:r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www.czbank.com</w:t>
      </w:r>
      <w:bookmarkStart w:id="1" w:name="_GoBack"/>
      <w:bookmarkEnd w:id="1"/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2B6194" w:rsidRDefault="00CD1F7D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2B6194" w:rsidRDefault="00CD1F7D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lastRenderedPageBreak/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2B6194" w:rsidRDefault="00CD1F7D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2B6194" w:rsidRDefault="002B6194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B6194" w:rsidRDefault="002B6194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B6194" w:rsidRDefault="00CD1F7D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B6194" w:rsidRDefault="00CD1F7D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17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2B6194" w:rsidSect="002B6194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B6194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CD1F7D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4C10789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13A50D3"/>
    <w:rsid w:val="32837D60"/>
    <w:rsid w:val="33196A87"/>
    <w:rsid w:val="34207B0C"/>
    <w:rsid w:val="3A3B5A58"/>
    <w:rsid w:val="3AF463E9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8931602"/>
    <w:rsid w:val="59DA041E"/>
    <w:rsid w:val="5B0A1BAA"/>
    <w:rsid w:val="5F2406E5"/>
    <w:rsid w:val="62FB7C5D"/>
    <w:rsid w:val="64E04B21"/>
    <w:rsid w:val="656D5FA3"/>
    <w:rsid w:val="65EA7B56"/>
    <w:rsid w:val="6F3B4B9C"/>
    <w:rsid w:val="72732397"/>
    <w:rsid w:val="74C55E45"/>
    <w:rsid w:val="751411E8"/>
    <w:rsid w:val="77310E16"/>
    <w:rsid w:val="792C72FB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19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2B6194"/>
  </w:style>
  <w:style w:type="paragraph" w:styleId="a4">
    <w:name w:val="Body Text"/>
    <w:basedOn w:val="a"/>
    <w:link w:val="Char"/>
    <w:uiPriority w:val="1"/>
    <w:qFormat/>
    <w:rsid w:val="002B6194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2B61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B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B6194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2B6194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2B6194"/>
  </w:style>
  <w:style w:type="character" w:styleId="HTML0">
    <w:name w:val="HTML Variable"/>
    <w:basedOn w:val="a0"/>
    <w:uiPriority w:val="99"/>
    <w:semiHidden/>
    <w:unhideWhenUsed/>
    <w:qFormat/>
    <w:rsid w:val="002B6194"/>
  </w:style>
  <w:style w:type="character" w:styleId="a9">
    <w:name w:val="Hyperlink"/>
    <w:basedOn w:val="a0"/>
    <w:uiPriority w:val="99"/>
    <w:unhideWhenUsed/>
    <w:qFormat/>
    <w:rsid w:val="002B6194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2B6194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2B6194"/>
  </w:style>
  <w:style w:type="character" w:customStyle="1" w:styleId="Char">
    <w:name w:val="正文文本 Char"/>
    <w:basedOn w:val="a0"/>
    <w:link w:val="a4"/>
    <w:uiPriority w:val="1"/>
    <w:qFormat/>
    <w:rsid w:val="002B6194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2B6194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2B6194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2B6194"/>
  </w:style>
  <w:style w:type="character" w:customStyle="1" w:styleId="drapbtn">
    <w:name w:val="drapbtn"/>
    <w:basedOn w:val="a0"/>
    <w:qFormat/>
    <w:rsid w:val="002B6194"/>
  </w:style>
  <w:style w:type="character" w:customStyle="1" w:styleId="cdropright">
    <w:name w:val="cdropright"/>
    <w:basedOn w:val="a0"/>
    <w:qFormat/>
    <w:rsid w:val="002B6194"/>
  </w:style>
  <w:style w:type="character" w:customStyle="1" w:styleId="cdropleft">
    <w:name w:val="cdropleft"/>
    <w:basedOn w:val="a0"/>
    <w:qFormat/>
    <w:rsid w:val="002B6194"/>
  </w:style>
  <w:style w:type="character" w:customStyle="1" w:styleId="pagechatarealistclosebox">
    <w:name w:val="pagechatarealistclose_box"/>
    <w:basedOn w:val="a0"/>
    <w:qFormat/>
    <w:rsid w:val="002B6194"/>
  </w:style>
  <w:style w:type="character" w:customStyle="1" w:styleId="pagechatarealistclosebox1">
    <w:name w:val="pagechatarealistclose_box1"/>
    <w:basedOn w:val="a0"/>
    <w:qFormat/>
    <w:rsid w:val="002B6194"/>
  </w:style>
  <w:style w:type="character" w:customStyle="1" w:styleId="ico1653">
    <w:name w:val="ico1653"/>
    <w:basedOn w:val="a0"/>
    <w:qFormat/>
    <w:rsid w:val="002B6194"/>
  </w:style>
  <w:style w:type="character" w:customStyle="1" w:styleId="ico1654">
    <w:name w:val="ico1654"/>
    <w:basedOn w:val="a0"/>
    <w:qFormat/>
    <w:rsid w:val="002B6194"/>
  </w:style>
  <w:style w:type="character" w:customStyle="1" w:styleId="biggerthanmax">
    <w:name w:val="biggerthanmax"/>
    <w:basedOn w:val="a0"/>
    <w:qFormat/>
    <w:rsid w:val="002B6194"/>
    <w:rPr>
      <w:shd w:val="clear" w:color="auto" w:fill="FFFF00"/>
    </w:rPr>
  </w:style>
  <w:style w:type="character" w:customStyle="1" w:styleId="hilite">
    <w:name w:val="hilite"/>
    <w:basedOn w:val="a0"/>
    <w:qFormat/>
    <w:rsid w:val="002B6194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2B6194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2B6194"/>
  </w:style>
  <w:style w:type="character" w:customStyle="1" w:styleId="token-input-delete-token">
    <w:name w:val="token-input-delete-token"/>
    <w:basedOn w:val="a0"/>
    <w:qFormat/>
    <w:rsid w:val="002B6194"/>
    <w:rPr>
      <w:color w:val="FFFFFF"/>
    </w:rPr>
  </w:style>
  <w:style w:type="character" w:customStyle="1" w:styleId="designclass">
    <w:name w:val="design_class"/>
    <w:basedOn w:val="a0"/>
    <w:qFormat/>
    <w:rsid w:val="002B6194"/>
  </w:style>
  <w:style w:type="character" w:customStyle="1" w:styleId="tmpztreemovearrow">
    <w:name w:val="tmpztreemove_arrow"/>
    <w:basedOn w:val="a0"/>
    <w:qFormat/>
    <w:rsid w:val="002B6194"/>
  </w:style>
  <w:style w:type="character" w:customStyle="1" w:styleId="w32">
    <w:name w:val="w32"/>
    <w:basedOn w:val="a0"/>
    <w:qFormat/>
    <w:rsid w:val="002B6194"/>
  </w:style>
  <w:style w:type="character" w:customStyle="1" w:styleId="cy">
    <w:name w:val="cy"/>
    <w:basedOn w:val="a0"/>
    <w:qFormat/>
    <w:rsid w:val="002B6194"/>
  </w:style>
  <w:style w:type="character" w:customStyle="1" w:styleId="active12">
    <w:name w:val="active12"/>
    <w:basedOn w:val="a0"/>
    <w:qFormat/>
    <w:rsid w:val="002B6194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2B6194"/>
  </w:style>
  <w:style w:type="character" w:customStyle="1" w:styleId="active7">
    <w:name w:val="active7"/>
    <w:basedOn w:val="a0"/>
    <w:qFormat/>
    <w:rsid w:val="002B6194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2B6194"/>
  </w:style>
  <w:style w:type="character" w:customStyle="1" w:styleId="ico1655">
    <w:name w:val="ico1655"/>
    <w:basedOn w:val="a0"/>
    <w:qFormat/>
    <w:rsid w:val="002B6194"/>
  </w:style>
  <w:style w:type="character" w:customStyle="1" w:styleId="active6">
    <w:name w:val="active6"/>
    <w:basedOn w:val="a0"/>
    <w:qFormat/>
    <w:rsid w:val="002B6194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2B6194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2B6194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E5263-1C1F-44AF-9CB2-AFDF3355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4</DocSecurity>
  <Lines>6</Lines>
  <Paragraphs>1</Paragraphs>
  <ScaleCrop>false</ScaleCrop>
  <Company>Lenovo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2025-12-16T16:01:00Z</dcterms:created>
  <dcterms:modified xsi:type="dcterms:W3CDTF">2025-12-16T16:01:00Z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