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7B2A01">
      <w:pPr>
        <w:widowControl/>
        <w:spacing w:line="360" w:lineRule="auto"/>
        <w:jc w:val="center"/>
        <w:rPr>
          <w:rFonts w:ascii="Arial" w:hAnsi="Arial" w:cs="Arial"/>
          <w:b/>
          <w:bCs/>
          <w:kern w:val="0"/>
          <w:sz w:val="32"/>
          <w:szCs w:val="21"/>
        </w:rPr>
      </w:pPr>
      <w:r w:rsidRPr="007B2A01">
        <w:rPr>
          <w:rFonts w:ascii="Arial" w:hAnsi="Arial" w:cs="Arial" w:hint="eastAsia"/>
          <w:b/>
          <w:bCs/>
          <w:kern w:val="0"/>
          <w:sz w:val="32"/>
          <w:szCs w:val="21"/>
        </w:rPr>
        <w:t>关于景顺长城景盈双利债券型证券投资基金新增山西证券为销售机构的公告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D429D6" w:rsidRPr="00D429D6">
        <w:rPr>
          <w:rFonts w:ascii="Arial" w:hAnsi="Arial" w:cs="Arial" w:hint="eastAsia"/>
          <w:szCs w:val="21"/>
        </w:rPr>
        <w:t>山西证券股份有限公司</w:t>
      </w:r>
      <w:r>
        <w:rPr>
          <w:rFonts w:ascii="Arial" w:hAnsi="Arial" w:cs="Arial" w:hint="eastAsia"/>
          <w:szCs w:val="21"/>
        </w:rPr>
        <w:t>（以下简称“</w:t>
      </w:r>
      <w:r w:rsidR="00D429D6">
        <w:rPr>
          <w:rFonts w:ascii="Arial" w:hAnsi="Arial" w:cs="Arial" w:hint="eastAsia"/>
          <w:szCs w:val="21"/>
        </w:rPr>
        <w:t>山西</w:t>
      </w:r>
      <w:r w:rsidR="003A1390">
        <w:rPr>
          <w:rFonts w:ascii="Arial" w:hAnsi="Arial" w:cs="Arial" w:hint="eastAsia"/>
          <w:szCs w:val="21"/>
        </w:rPr>
        <w:t>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429D6">
        <w:rPr>
          <w:rFonts w:ascii="Arial" w:hAnsi="Arial" w:cs="Arial" w:hint="eastAsia"/>
          <w:szCs w:val="21"/>
        </w:rPr>
        <w:t>1</w:t>
      </w:r>
      <w:r w:rsidR="007B2A01">
        <w:rPr>
          <w:rFonts w:ascii="Arial" w:hAnsi="Arial" w:cs="Arial"/>
          <w:szCs w:val="21"/>
        </w:rPr>
        <w:t>2</w:t>
      </w:r>
      <w:r>
        <w:rPr>
          <w:rFonts w:ascii="Arial" w:hAnsi="Arial" w:cs="Arial" w:hint="eastAsia"/>
          <w:szCs w:val="21"/>
        </w:rPr>
        <w:t>月</w:t>
      </w:r>
      <w:r w:rsidR="00D429D6">
        <w:rPr>
          <w:rFonts w:ascii="Arial" w:hAnsi="Arial" w:cs="Arial"/>
          <w:szCs w:val="21"/>
        </w:rPr>
        <w:t>17</w:t>
      </w:r>
      <w:r>
        <w:rPr>
          <w:rFonts w:ascii="Arial" w:hAnsi="Arial" w:cs="Arial" w:hint="eastAsia"/>
          <w:szCs w:val="21"/>
        </w:rPr>
        <w:t>日起新增委托</w:t>
      </w:r>
      <w:r w:rsidR="00D429D6">
        <w:rPr>
          <w:rFonts w:ascii="Arial" w:hAnsi="Arial" w:cs="Arial" w:hint="eastAsia"/>
          <w:szCs w:val="21"/>
        </w:rPr>
        <w:t>山西证券</w:t>
      </w:r>
      <w:r>
        <w:rPr>
          <w:rFonts w:ascii="Arial" w:hAnsi="Arial" w:cs="Arial" w:hint="eastAsia"/>
          <w:szCs w:val="21"/>
        </w:rPr>
        <w:t>销售本公司旗下</w:t>
      </w:r>
      <w:r w:rsidR="007B2A01" w:rsidRPr="007B2A01">
        <w:rPr>
          <w:rFonts w:ascii="Arial" w:hAnsi="Arial" w:cs="Arial" w:hint="eastAsia"/>
          <w:szCs w:val="21"/>
        </w:rPr>
        <w:t>景顺长城景盈双利债券型证券投资基金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D429D6">
        <w:rPr>
          <w:rFonts w:ascii="Arial" w:hAnsi="Arial" w:cs="Arial" w:hint="eastAsia"/>
          <w:szCs w:val="21"/>
        </w:rPr>
        <w:t>山西证券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A228A7">
        <w:trPr>
          <w:trHeight w:val="252"/>
        </w:trPr>
        <w:tc>
          <w:tcPr>
            <w:tcW w:w="1647" w:type="dxa"/>
            <w:tcBorders>
              <w:bottom w:val="single" w:sz="4" w:space="0" w:color="auto"/>
            </w:tcBorders>
            <w:shd w:val="clear" w:color="auto" w:fill="auto"/>
            <w:vAlign w:val="center"/>
          </w:tcPr>
          <w:p w:rsidR="001A61D6" w:rsidRDefault="007B2A01" w:rsidP="00CF30F4">
            <w:pPr>
              <w:rPr>
                <w:rFonts w:ascii="宋体" w:hAnsi="宋体"/>
                <w:szCs w:val="21"/>
              </w:rPr>
            </w:pPr>
            <w:r w:rsidRPr="007B2A01">
              <w:rPr>
                <w:rFonts w:ascii="宋体" w:hAnsi="宋体"/>
                <w:szCs w:val="21"/>
              </w:rPr>
              <w:t>002796</w:t>
            </w:r>
          </w:p>
        </w:tc>
        <w:tc>
          <w:tcPr>
            <w:tcW w:w="6614" w:type="dxa"/>
            <w:tcBorders>
              <w:bottom w:val="single" w:sz="4" w:space="0" w:color="auto"/>
            </w:tcBorders>
            <w:shd w:val="clear" w:color="auto" w:fill="auto"/>
            <w:vAlign w:val="center"/>
          </w:tcPr>
          <w:p w:rsidR="001A61D6" w:rsidRPr="008704E6" w:rsidRDefault="007B2A01" w:rsidP="00CF30F4">
            <w:pPr>
              <w:rPr>
                <w:rFonts w:ascii="宋体" w:hAnsi="宋体"/>
                <w:szCs w:val="21"/>
              </w:rPr>
            </w:pPr>
            <w:r w:rsidRPr="007B2A01">
              <w:rPr>
                <w:rFonts w:ascii="宋体" w:hAnsi="宋体" w:hint="eastAsia"/>
                <w:szCs w:val="21"/>
              </w:rPr>
              <w:t>景顺长城景盈双利债券型证券投资基金</w:t>
            </w:r>
            <w:r w:rsidR="008704E6" w:rsidRPr="008704E6">
              <w:rPr>
                <w:rFonts w:ascii="宋体" w:hAnsi="宋体" w:hint="eastAsia"/>
                <w:szCs w:val="21"/>
              </w:rPr>
              <w:t>A</w:t>
            </w:r>
          </w:p>
        </w:tc>
      </w:tr>
      <w:tr w:rsidR="001A61D6" w:rsidTr="00461022">
        <w:trPr>
          <w:trHeight w:val="252"/>
        </w:trPr>
        <w:tc>
          <w:tcPr>
            <w:tcW w:w="1647" w:type="dxa"/>
            <w:shd w:val="clear" w:color="auto" w:fill="auto"/>
            <w:vAlign w:val="center"/>
          </w:tcPr>
          <w:p w:rsidR="001A61D6" w:rsidRDefault="007B2A01" w:rsidP="00CF30F4">
            <w:pPr>
              <w:widowControl/>
              <w:rPr>
                <w:rFonts w:ascii="宋体" w:hAnsi="宋体"/>
                <w:szCs w:val="21"/>
              </w:rPr>
            </w:pPr>
            <w:r w:rsidRPr="007B2A01">
              <w:rPr>
                <w:rFonts w:ascii="宋体" w:hAnsi="宋体"/>
                <w:szCs w:val="21"/>
              </w:rPr>
              <w:t>002797</w:t>
            </w:r>
          </w:p>
        </w:tc>
        <w:tc>
          <w:tcPr>
            <w:tcW w:w="6614" w:type="dxa"/>
            <w:shd w:val="clear" w:color="auto" w:fill="auto"/>
            <w:vAlign w:val="center"/>
          </w:tcPr>
          <w:p w:rsidR="001A61D6" w:rsidRPr="008704E6" w:rsidRDefault="007B2A01" w:rsidP="007B2A01">
            <w:pPr>
              <w:rPr>
                <w:rFonts w:ascii="宋体" w:hAnsi="宋体"/>
                <w:szCs w:val="21"/>
              </w:rPr>
            </w:pPr>
            <w:r w:rsidRPr="007B2A01">
              <w:rPr>
                <w:rFonts w:ascii="宋体" w:hAnsi="宋体" w:hint="eastAsia"/>
                <w:szCs w:val="21"/>
              </w:rPr>
              <w:t>景顺长城景盈双利债券型证券投资基金</w:t>
            </w:r>
            <w:r w:rsidR="008704E6" w:rsidRPr="008704E6">
              <w:rPr>
                <w:rFonts w:ascii="宋体" w:hAnsi="宋体" w:hint="eastAsia"/>
                <w:szCs w:val="21"/>
              </w:rPr>
              <w:t>C</w:t>
            </w:r>
            <w:r w:rsidRPr="008704E6">
              <w:rPr>
                <w:rFonts w:ascii="宋体" w:hAnsi="宋体"/>
                <w:szCs w:val="21"/>
              </w:rPr>
              <w:t xml:space="preserve"> </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D429D6"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D429D6" w:rsidRPr="00D429D6">
        <w:rPr>
          <w:rFonts w:ascii="Arial" w:hAnsi="Arial" w:cs="Arial" w:hint="eastAsia"/>
          <w:szCs w:val="21"/>
        </w:rPr>
        <w:t>山西证券股份有限公司</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注册（办公）地址：山西省太原市府西街</w:t>
      </w:r>
      <w:r w:rsidRPr="00D429D6">
        <w:rPr>
          <w:rFonts w:ascii="Arial" w:hAnsi="Arial" w:cs="Arial" w:hint="eastAsia"/>
          <w:szCs w:val="21"/>
        </w:rPr>
        <w:t>69</w:t>
      </w:r>
      <w:r w:rsidRPr="00D429D6">
        <w:rPr>
          <w:rFonts w:ascii="Arial" w:hAnsi="Arial" w:cs="Arial" w:hint="eastAsia"/>
          <w:szCs w:val="21"/>
        </w:rPr>
        <w:t>号山西国际贸易中心东塔楼</w:t>
      </w:r>
      <w:r w:rsidRPr="00D429D6">
        <w:rPr>
          <w:rFonts w:ascii="Arial" w:hAnsi="Arial" w:cs="Arial" w:hint="eastAsia"/>
          <w:szCs w:val="21"/>
        </w:rPr>
        <w:t xml:space="preserve"> </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法定代表人：王怡里</w:t>
      </w:r>
    </w:p>
    <w:p w:rsidR="00D429D6" w:rsidRPr="00D429D6" w:rsidRDefault="00A55557" w:rsidP="00D429D6">
      <w:pPr>
        <w:widowControl/>
        <w:spacing w:line="360" w:lineRule="auto"/>
        <w:ind w:firstLineChars="200" w:firstLine="420"/>
        <w:jc w:val="left"/>
        <w:rPr>
          <w:rFonts w:ascii="Arial" w:hAnsi="Arial" w:cs="Arial"/>
          <w:szCs w:val="21"/>
        </w:rPr>
      </w:pPr>
      <w:r>
        <w:rPr>
          <w:rFonts w:ascii="Arial" w:hAnsi="Arial" w:cs="Arial" w:hint="eastAsia"/>
          <w:szCs w:val="21"/>
        </w:rPr>
        <w:t>联系人：王谷雨</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电话：</w:t>
      </w:r>
      <w:r w:rsidRPr="00D429D6">
        <w:rPr>
          <w:rFonts w:ascii="Arial" w:hAnsi="Arial" w:cs="Arial" w:hint="eastAsia"/>
          <w:szCs w:val="21"/>
        </w:rPr>
        <w:t>13623624252</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客户服务电话：</w:t>
      </w:r>
      <w:r w:rsidRPr="00D429D6">
        <w:rPr>
          <w:rFonts w:ascii="Arial" w:hAnsi="Arial" w:cs="Arial" w:hint="eastAsia"/>
          <w:szCs w:val="21"/>
        </w:rPr>
        <w:t>400-666-1618</w:t>
      </w:r>
      <w:r w:rsidRPr="00D429D6">
        <w:rPr>
          <w:rFonts w:ascii="Arial" w:hAnsi="Arial" w:cs="Arial" w:hint="eastAsia"/>
          <w:szCs w:val="21"/>
        </w:rPr>
        <w:t>、</w:t>
      </w:r>
      <w:r w:rsidRPr="00D429D6">
        <w:rPr>
          <w:rFonts w:ascii="Arial" w:hAnsi="Arial" w:cs="Arial" w:hint="eastAsia"/>
          <w:szCs w:val="21"/>
        </w:rPr>
        <w:t>95573</w:t>
      </w:r>
    </w:p>
    <w:p w:rsidR="007548F2"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网址：</w:t>
      </w:r>
      <w:r>
        <w:rPr>
          <w:rFonts w:ascii="Arial" w:hAnsi="Arial" w:cs="Arial" w:hint="eastAsia"/>
          <w:szCs w:val="21"/>
        </w:rPr>
        <w:t>www.i618.com.cn</w:t>
      </w:r>
    </w:p>
    <w:p w:rsidR="007548F2" w:rsidRPr="007548F2" w:rsidRDefault="007548F2" w:rsidP="007548F2">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lastRenderedPageBreak/>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D429D6" w:rsidRPr="00D429D6">
        <w:rPr>
          <w:rFonts w:ascii="Arial" w:hAnsi="Arial" w:cs="Arial" w:hint="eastAsia"/>
          <w:szCs w:val="21"/>
        </w:rPr>
        <w:t>山西证券股份有限公司</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客户服务电话：</w:t>
      </w:r>
      <w:r w:rsidRPr="00D429D6">
        <w:rPr>
          <w:rFonts w:ascii="Arial" w:hAnsi="Arial" w:cs="Arial" w:hint="eastAsia"/>
          <w:szCs w:val="21"/>
        </w:rPr>
        <w:t>400-666-1618</w:t>
      </w:r>
      <w:r w:rsidRPr="00D429D6">
        <w:rPr>
          <w:rFonts w:ascii="Arial" w:hAnsi="Arial" w:cs="Arial" w:hint="eastAsia"/>
          <w:szCs w:val="21"/>
        </w:rPr>
        <w:t>、</w:t>
      </w:r>
      <w:r w:rsidRPr="00D429D6">
        <w:rPr>
          <w:rFonts w:ascii="Arial" w:hAnsi="Arial" w:cs="Arial" w:hint="eastAsia"/>
          <w:szCs w:val="21"/>
        </w:rPr>
        <w:t>95573</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网址：</w:t>
      </w:r>
      <w:r>
        <w:rPr>
          <w:rFonts w:ascii="Arial" w:hAnsi="Arial" w:cs="Arial" w:hint="eastAsia"/>
          <w:szCs w:val="21"/>
        </w:rPr>
        <w:t>www.i618.com.cn</w:t>
      </w:r>
    </w:p>
    <w:p w:rsidR="007548F2" w:rsidRPr="00D429D6"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bookmarkStart w:id="0" w:name="_GoBack"/>
      <w:bookmarkEnd w:id="0"/>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D429D6">
        <w:rPr>
          <w:rFonts w:ascii="Arial" w:hAnsi="Arial" w:cs="Arial" w:hint="eastAsia"/>
          <w:kern w:val="0"/>
          <w:szCs w:val="21"/>
        </w:rPr>
        <w:t>十</w:t>
      </w:r>
      <w:r w:rsidR="007B2A01">
        <w:rPr>
          <w:rFonts w:ascii="Arial" w:hAnsi="Arial" w:cs="Arial" w:hint="eastAsia"/>
          <w:kern w:val="0"/>
          <w:szCs w:val="21"/>
        </w:rPr>
        <w:t>二</w:t>
      </w:r>
      <w:r>
        <w:rPr>
          <w:rFonts w:ascii="Arial" w:hAnsi="Arial" w:cs="Arial"/>
          <w:kern w:val="0"/>
          <w:szCs w:val="21"/>
        </w:rPr>
        <w:t>月</w:t>
      </w:r>
      <w:r w:rsidR="00395B25">
        <w:rPr>
          <w:rFonts w:ascii="Arial" w:hAnsi="Arial" w:cs="Arial" w:hint="eastAsia"/>
          <w:kern w:val="0"/>
          <w:szCs w:val="21"/>
        </w:rPr>
        <w:t>十</w:t>
      </w:r>
      <w:r w:rsidR="00D429D6">
        <w:rPr>
          <w:rFonts w:ascii="Arial" w:hAnsi="Arial" w:cs="Arial" w:hint="eastAsia"/>
          <w:kern w:val="0"/>
          <w:szCs w:val="21"/>
        </w:rPr>
        <w:t>七</w:t>
      </w:r>
      <w:r>
        <w:rPr>
          <w:rFonts w:ascii="Arial" w:hAnsi="Arial" w:cs="Arial"/>
          <w:kern w:val="0"/>
          <w:szCs w:val="21"/>
        </w:rPr>
        <w:t>日</w:t>
      </w:r>
    </w:p>
    <w:sectPr w:rsidR="0077799E" w:rsidSect="0024334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0D2" w:rsidRDefault="004010D2" w:rsidP="00ED0168">
      <w:r>
        <w:separator/>
      </w:r>
    </w:p>
  </w:endnote>
  <w:endnote w:type="continuationSeparator" w:id="0">
    <w:p w:rsidR="004010D2" w:rsidRDefault="004010D2"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0D2" w:rsidRDefault="004010D2" w:rsidP="00ED0168">
      <w:r>
        <w:separator/>
      </w:r>
    </w:p>
  </w:footnote>
  <w:footnote w:type="continuationSeparator" w:id="0">
    <w:p w:rsidR="004010D2" w:rsidRDefault="004010D2"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334B"/>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0D2"/>
    <w:rsid w:val="00401ABC"/>
    <w:rsid w:val="004055B6"/>
    <w:rsid w:val="00410A84"/>
    <w:rsid w:val="0042334C"/>
    <w:rsid w:val="0043202A"/>
    <w:rsid w:val="00433A06"/>
    <w:rsid w:val="0043521C"/>
    <w:rsid w:val="004511CC"/>
    <w:rsid w:val="004526A0"/>
    <w:rsid w:val="00454120"/>
    <w:rsid w:val="00461022"/>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47C7"/>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E707B"/>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2A01"/>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04E6"/>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557"/>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0C05"/>
    <w:rsid w:val="00D32FF5"/>
    <w:rsid w:val="00D3539F"/>
    <w:rsid w:val="00D3591D"/>
    <w:rsid w:val="00D42661"/>
    <w:rsid w:val="00D429D6"/>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22B3"/>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C6088"/>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4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4334B"/>
    <w:pPr>
      <w:jc w:val="left"/>
    </w:pPr>
  </w:style>
  <w:style w:type="paragraph" w:styleId="a4">
    <w:name w:val="Balloon Text"/>
    <w:basedOn w:val="a"/>
    <w:link w:val="Char0"/>
    <w:uiPriority w:val="99"/>
    <w:unhideWhenUsed/>
    <w:qFormat/>
    <w:rsid w:val="0024334B"/>
    <w:rPr>
      <w:sz w:val="18"/>
      <w:szCs w:val="18"/>
    </w:rPr>
  </w:style>
  <w:style w:type="paragraph" w:styleId="a5">
    <w:name w:val="footer"/>
    <w:basedOn w:val="a"/>
    <w:link w:val="Char1"/>
    <w:uiPriority w:val="99"/>
    <w:unhideWhenUsed/>
    <w:qFormat/>
    <w:rsid w:val="0024334B"/>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24334B"/>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24334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24334B"/>
    <w:rPr>
      <w:b/>
      <w:bCs/>
    </w:rPr>
  </w:style>
  <w:style w:type="character" w:styleId="a9">
    <w:name w:val="Hyperlink"/>
    <w:uiPriority w:val="99"/>
    <w:unhideWhenUsed/>
    <w:qFormat/>
    <w:rsid w:val="0024334B"/>
    <w:rPr>
      <w:color w:val="0563C1"/>
      <w:u w:val="single"/>
    </w:rPr>
  </w:style>
  <w:style w:type="character" w:styleId="aa">
    <w:name w:val="annotation reference"/>
    <w:uiPriority w:val="99"/>
    <w:unhideWhenUsed/>
    <w:qFormat/>
    <w:rsid w:val="0024334B"/>
    <w:rPr>
      <w:sz w:val="21"/>
      <w:szCs w:val="21"/>
    </w:rPr>
  </w:style>
  <w:style w:type="character" w:customStyle="1" w:styleId="Char3">
    <w:name w:val="批注主题 Char"/>
    <w:link w:val="a8"/>
    <w:uiPriority w:val="99"/>
    <w:semiHidden/>
    <w:qFormat/>
    <w:rsid w:val="0024334B"/>
    <w:rPr>
      <w:b/>
      <w:bCs/>
      <w:kern w:val="2"/>
      <w:sz w:val="21"/>
      <w:szCs w:val="22"/>
    </w:rPr>
  </w:style>
  <w:style w:type="character" w:customStyle="1" w:styleId="Char">
    <w:name w:val="批注文字 Char"/>
    <w:link w:val="a3"/>
    <w:uiPriority w:val="99"/>
    <w:semiHidden/>
    <w:qFormat/>
    <w:rsid w:val="0024334B"/>
    <w:rPr>
      <w:kern w:val="2"/>
      <w:sz w:val="21"/>
      <w:szCs w:val="22"/>
    </w:rPr>
  </w:style>
  <w:style w:type="character" w:customStyle="1" w:styleId="Char0">
    <w:name w:val="批注框文本 Char"/>
    <w:link w:val="a4"/>
    <w:uiPriority w:val="99"/>
    <w:semiHidden/>
    <w:qFormat/>
    <w:rsid w:val="0024334B"/>
    <w:rPr>
      <w:kern w:val="2"/>
      <w:sz w:val="18"/>
      <w:szCs w:val="18"/>
    </w:rPr>
  </w:style>
  <w:style w:type="character" w:customStyle="1" w:styleId="Char2">
    <w:name w:val="页眉 Char"/>
    <w:link w:val="a6"/>
    <w:uiPriority w:val="99"/>
    <w:qFormat/>
    <w:rsid w:val="0024334B"/>
    <w:rPr>
      <w:sz w:val="18"/>
      <w:szCs w:val="18"/>
    </w:rPr>
  </w:style>
  <w:style w:type="character" w:customStyle="1" w:styleId="Char1">
    <w:name w:val="页脚 Char"/>
    <w:link w:val="a5"/>
    <w:uiPriority w:val="99"/>
    <w:qFormat/>
    <w:rsid w:val="0024334B"/>
    <w:rPr>
      <w:sz w:val="18"/>
      <w:szCs w:val="18"/>
    </w:rPr>
  </w:style>
  <w:style w:type="character" w:customStyle="1" w:styleId="apple-converted-space">
    <w:name w:val="apple-converted-space"/>
    <w:basedOn w:val="a0"/>
    <w:qFormat/>
    <w:rsid w:val="0024334B"/>
  </w:style>
  <w:style w:type="character" w:customStyle="1" w:styleId="copyright">
    <w:name w:val="copyright"/>
    <w:basedOn w:val="a0"/>
    <w:qFormat/>
    <w:rsid w:val="0024334B"/>
  </w:style>
  <w:style w:type="paragraph" w:customStyle="1" w:styleId="1">
    <w:name w:val="修订1"/>
    <w:hidden/>
    <w:uiPriority w:val="99"/>
    <w:semiHidden/>
    <w:qFormat/>
    <w:rsid w:val="0024334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30447745">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128048">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0518927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74742667">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73372594">
      <w:bodyDiv w:val="1"/>
      <w:marLeft w:val="0"/>
      <w:marRight w:val="0"/>
      <w:marTop w:val="0"/>
      <w:marBottom w:val="0"/>
      <w:divBdr>
        <w:top w:val="none" w:sz="0" w:space="0" w:color="auto"/>
        <w:left w:val="none" w:sz="0" w:space="0" w:color="auto"/>
        <w:bottom w:val="none" w:sz="0" w:space="0" w:color="auto"/>
        <w:right w:val="none" w:sz="0" w:space="0" w:color="auto"/>
      </w:divBdr>
    </w:div>
    <w:div w:id="1199662667">
      <w:bodyDiv w:val="1"/>
      <w:marLeft w:val="0"/>
      <w:marRight w:val="0"/>
      <w:marTop w:val="0"/>
      <w:marBottom w:val="0"/>
      <w:divBdr>
        <w:top w:val="none" w:sz="0" w:space="0" w:color="auto"/>
        <w:left w:val="none" w:sz="0" w:space="0" w:color="auto"/>
        <w:bottom w:val="none" w:sz="0" w:space="0" w:color="auto"/>
        <w:right w:val="none" w:sz="0" w:space="0" w:color="auto"/>
      </w:divBdr>
    </w:div>
    <w:div w:id="1214200237">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546478882">
      <w:bodyDiv w:val="1"/>
      <w:marLeft w:val="0"/>
      <w:marRight w:val="0"/>
      <w:marTop w:val="0"/>
      <w:marBottom w:val="0"/>
      <w:divBdr>
        <w:top w:val="none" w:sz="0" w:space="0" w:color="auto"/>
        <w:left w:val="none" w:sz="0" w:space="0" w:color="auto"/>
        <w:bottom w:val="none" w:sz="0" w:space="0" w:color="auto"/>
        <w:right w:val="none" w:sz="0" w:space="0" w:color="auto"/>
      </w:divBdr>
    </w:div>
    <w:div w:id="162079464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31561972">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896968091">
      <w:bodyDiv w:val="1"/>
      <w:marLeft w:val="0"/>
      <w:marRight w:val="0"/>
      <w:marTop w:val="0"/>
      <w:marBottom w:val="0"/>
      <w:divBdr>
        <w:top w:val="none" w:sz="0" w:space="0" w:color="auto"/>
        <w:left w:val="none" w:sz="0" w:space="0" w:color="auto"/>
        <w:bottom w:val="none" w:sz="0" w:space="0" w:color="auto"/>
        <w:right w:val="none" w:sz="0" w:space="0" w:color="auto"/>
      </w:divBdr>
    </w:div>
    <w:div w:id="2076539406">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4</DocSecurity>
  <Lines>10</Lines>
  <Paragraphs>2</Paragraphs>
  <ScaleCrop>false</ScaleCrop>
  <Company>JDJR</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