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F5" w:rsidRDefault="001A37D2">
      <w:pPr>
        <w:jc w:val="center"/>
        <w:rPr>
          <w:rFonts w:asciiTheme="minorEastAsia" w:hAnsiTheme="minorEastAsia" w:cstheme="minorEastAsia"/>
          <w:sz w:val="28"/>
          <w:szCs w:val="28"/>
        </w:rPr>
      </w:pPr>
      <w:r>
        <w:rPr>
          <w:rFonts w:asciiTheme="minorEastAsia" w:hAnsiTheme="minorEastAsia" w:cstheme="minorEastAsia" w:hint="eastAsia"/>
          <w:sz w:val="28"/>
          <w:szCs w:val="28"/>
        </w:rPr>
        <w:t>国泰海通科技创新精选三个月持有期股票型发起式证券投资基金</w:t>
      </w:r>
    </w:p>
    <w:p w:rsidR="006D0FF5" w:rsidRDefault="001A37D2">
      <w:pPr>
        <w:jc w:val="center"/>
        <w:rPr>
          <w:rFonts w:asciiTheme="minorEastAsia" w:hAnsiTheme="minorEastAsia" w:cstheme="minorEastAsia"/>
          <w:sz w:val="28"/>
          <w:szCs w:val="28"/>
        </w:rPr>
      </w:pPr>
      <w:r>
        <w:rPr>
          <w:rFonts w:asciiTheme="minorEastAsia" w:hAnsiTheme="minorEastAsia" w:cstheme="minorEastAsia" w:hint="eastAsia"/>
          <w:sz w:val="28"/>
          <w:szCs w:val="28"/>
        </w:rPr>
        <w:t>清算报告提示性公告</w:t>
      </w:r>
    </w:p>
    <w:p w:rsidR="006D0FF5" w:rsidRDefault="006D0FF5">
      <w:pPr>
        <w:rPr>
          <w:rFonts w:asciiTheme="minorEastAsia" w:hAnsiTheme="minorEastAsia" w:cstheme="minorEastAsia"/>
          <w:sz w:val="28"/>
          <w:szCs w:val="28"/>
        </w:rPr>
      </w:pPr>
    </w:p>
    <w:p w:rsidR="006D0FF5" w:rsidRDefault="001A37D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国泰海通科技创新精选三个月持有期股票型发起式证券投资基金自</w:t>
      </w:r>
      <w:r>
        <w:rPr>
          <w:rFonts w:asciiTheme="minorEastAsia" w:hAnsiTheme="minorEastAsia" w:cstheme="minorEastAsia" w:hint="eastAsia"/>
          <w:sz w:val="28"/>
          <w:szCs w:val="28"/>
        </w:rPr>
        <w:t>2025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11</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17</w:t>
      </w:r>
      <w:r>
        <w:rPr>
          <w:rFonts w:asciiTheme="minorEastAsia" w:hAnsiTheme="minorEastAsia" w:cstheme="minorEastAsia" w:hint="eastAsia"/>
          <w:sz w:val="28"/>
          <w:szCs w:val="28"/>
        </w:rPr>
        <w:t>日起进入清算期。清算报告全文于</w:t>
      </w:r>
      <w:r>
        <w:rPr>
          <w:rFonts w:asciiTheme="minorEastAsia" w:hAnsiTheme="minorEastAsia" w:cstheme="minorEastAsia" w:hint="eastAsia"/>
          <w:sz w:val="28"/>
          <w:szCs w:val="28"/>
        </w:rPr>
        <w:t>2025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日在本公司网站（</w:t>
      </w:r>
      <w:r>
        <w:rPr>
          <w:rFonts w:asciiTheme="minorEastAsia" w:hAnsiTheme="minorEastAsia" w:cstheme="minorEastAsia" w:hint="eastAsia"/>
          <w:sz w:val="28"/>
          <w:szCs w:val="28"/>
        </w:rPr>
        <w:t xml:space="preserve"> https://www.gthtzg.com</w:t>
      </w:r>
      <w:r>
        <w:rPr>
          <w:rFonts w:asciiTheme="minorEastAsia" w:hAnsiTheme="minorEastAsia" w:cstheme="minorEastAsia" w:hint="eastAsia"/>
          <w:sz w:val="28"/>
          <w:szCs w:val="28"/>
        </w:rPr>
        <w:t>）和中国证监会基金电子披露网站（</w:t>
      </w:r>
      <w:hyperlink r:id="rId6" w:history="1">
        <w:r>
          <w:rPr>
            <w:rFonts w:asciiTheme="minorEastAsia" w:hAnsiTheme="minorEastAsia" w:cstheme="minorEastAsia" w:hint="eastAsia"/>
            <w:sz w:val="28"/>
            <w:szCs w:val="28"/>
          </w:rPr>
          <w:t>http://eid.csrc.gov.cn/fund</w:t>
        </w:r>
      </w:hyperlink>
      <w:r>
        <w:rPr>
          <w:rFonts w:asciiTheme="minorEastAsia" w:hAnsiTheme="minorEastAsia" w:cstheme="minorEastAsia" w:hint="eastAsia"/>
          <w:sz w:val="28"/>
          <w:szCs w:val="28"/>
        </w:rPr>
        <w:t>）披露，供投资者查阅。如有疑问可拨打本公司客服电话（</w:t>
      </w:r>
      <w:r>
        <w:rPr>
          <w:rFonts w:asciiTheme="minorEastAsia" w:hAnsiTheme="minorEastAsia" w:cstheme="minorEastAsia" w:hint="eastAsia"/>
          <w:sz w:val="28"/>
          <w:szCs w:val="28"/>
        </w:rPr>
        <w:t>95521</w:t>
      </w:r>
      <w:r>
        <w:rPr>
          <w:rFonts w:asciiTheme="minorEastAsia" w:hAnsiTheme="minorEastAsia" w:cstheme="minorEastAsia" w:hint="eastAsia"/>
          <w:sz w:val="28"/>
          <w:szCs w:val="28"/>
        </w:rPr>
        <w:t>）咨询。</w:t>
      </w:r>
    </w:p>
    <w:p w:rsidR="006D0FF5" w:rsidRDefault="001A37D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特此公告。</w:t>
      </w:r>
    </w:p>
    <w:p w:rsidR="006D0FF5" w:rsidRDefault="006D0FF5">
      <w:pPr>
        <w:ind w:firstLineChars="200" w:firstLine="560"/>
        <w:rPr>
          <w:rFonts w:asciiTheme="minorEastAsia" w:hAnsiTheme="minorEastAsia" w:cstheme="minorEastAsia"/>
          <w:color w:val="0000FF"/>
          <w:sz w:val="28"/>
          <w:szCs w:val="28"/>
        </w:rPr>
      </w:pPr>
      <w:bookmarkStart w:id="0" w:name="_GoBack"/>
      <w:bookmarkEnd w:id="0"/>
    </w:p>
    <w:p w:rsidR="006D0FF5" w:rsidRDefault="001A37D2">
      <w:pPr>
        <w:jc w:val="right"/>
        <w:rPr>
          <w:rFonts w:asciiTheme="minorEastAsia" w:hAnsiTheme="minorEastAsia" w:cstheme="minorEastAsia"/>
          <w:sz w:val="28"/>
          <w:szCs w:val="28"/>
        </w:rPr>
      </w:pPr>
      <w:r>
        <w:rPr>
          <w:rFonts w:asciiTheme="minorEastAsia" w:hAnsiTheme="minorEastAsia" w:cstheme="minorEastAsia" w:hint="eastAsia"/>
          <w:sz w:val="28"/>
          <w:szCs w:val="28"/>
        </w:rPr>
        <w:t>上海国泰海通证券资产管理有限公司</w:t>
      </w:r>
    </w:p>
    <w:p w:rsidR="006D0FF5" w:rsidRDefault="001A37D2">
      <w:pPr>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2025</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日</w:t>
      </w:r>
    </w:p>
    <w:sectPr w:rsidR="006D0FF5" w:rsidSect="006D0FF5">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FF5" w:rsidRDefault="006D0FF5" w:rsidP="006D0FF5">
      <w:r>
        <w:separator/>
      </w:r>
    </w:p>
  </w:endnote>
  <w:endnote w:type="continuationSeparator" w:id="0">
    <w:p w:rsidR="006D0FF5" w:rsidRDefault="006D0FF5" w:rsidP="006D0F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FF5" w:rsidRDefault="006D0FF5" w:rsidP="006D0FF5">
      <w:r>
        <w:separator/>
      </w:r>
    </w:p>
  </w:footnote>
  <w:footnote w:type="continuationSeparator" w:id="0">
    <w:p w:rsidR="006D0FF5" w:rsidRDefault="006D0FF5" w:rsidP="006D0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F5" w:rsidRDefault="006D0F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F5" w:rsidRDefault="006D0F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F5" w:rsidRDefault="006D0FF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FF5"/>
    <w:rsid w:val="001A37D2"/>
    <w:rsid w:val="006D0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F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4</DocSecurity>
  <Lines>2</Lines>
  <Paragraphs>1</Paragraphs>
  <ScaleCrop>false</ScaleCrop>
  <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2025-12-14T16:00:00Z</dcterms:created>
  <dcterms:modified xsi:type="dcterms:W3CDTF">2025-12-14T16:00:00Z</dcterms:modified>
  <cp:contentStatus>国泰君安证券股份有限公司*国泰海通证券资产管理公司：国泰海通科技创新精选三个月持有期股票型发起式证券投资基金清算报告提示性公告，烦请于下周一（2025年12月15日）发布，谢谢*zhanghaowen@gtht.com*lkl@ssnews.com.cn * *chengang5@gtht.com,wangzifeng@gtht.com *2025-12-12 16:00:11;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DCB98A2A605E4DC3AB2B500F5411C523_12</vt:lpwstr>
  </property>
  <property fmtid="{D5CDD505-2E9C-101B-9397-08002B2CF9AE}" pid="3" name="KSOProductBuildVer">
    <vt:lpwstr>2052-12.8.2.17134</vt:lpwstr>
  </property>
</Properties>
</file>