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178" w:rsidRDefault="00DC4368">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英大基金管理有限公司关于</w:t>
      </w:r>
      <w:r>
        <w:rPr>
          <w:rFonts w:ascii="方正小标宋_GBK" w:eastAsia="方正小标宋_GBK" w:hAnsi="方正小标宋_GBK" w:cs="方正小标宋_GBK" w:hint="eastAsia"/>
          <w:sz w:val="44"/>
          <w:szCs w:val="44"/>
        </w:rPr>
        <w:t>旗下部分开放式</w:t>
      </w:r>
      <w:r>
        <w:rPr>
          <w:rFonts w:ascii="方正小标宋_GBK" w:eastAsia="方正小标宋_GBK" w:hAnsi="方正小标宋_GBK" w:cs="方正小标宋_GBK" w:hint="eastAsia"/>
          <w:sz w:val="44"/>
          <w:szCs w:val="44"/>
        </w:rPr>
        <w:t>基金</w:t>
      </w:r>
      <w:r>
        <w:rPr>
          <w:rFonts w:ascii="方正小标宋_GBK" w:eastAsia="方正小标宋_GBK" w:hAnsi="方正小标宋_GBK" w:cs="方正小标宋_GBK" w:hint="eastAsia"/>
          <w:sz w:val="44"/>
          <w:szCs w:val="44"/>
        </w:rPr>
        <w:t>增加</w:t>
      </w:r>
      <w:r>
        <w:rPr>
          <w:rFonts w:ascii="方正小标宋_GBK" w:eastAsia="方正小标宋_GBK" w:hAnsi="方正小标宋_GBK" w:cs="方正小标宋_GBK" w:hint="eastAsia"/>
          <w:sz w:val="44"/>
          <w:szCs w:val="44"/>
          <w:lang/>
        </w:rPr>
        <w:t>广发证券股份有限公司</w:t>
      </w:r>
      <w:r>
        <w:rPr>
          <w:rFonts w:ascii="方正小标宋_GBK" w:eastAsia="方正小标宋_GBK" w:hAnsi="方正小标宋_GBK" w:cs="方正小标宋_GBK" w:hint="eastAsia"/>
          <w:sz w:val="44"/>
          <w:szCs w:val="44"/>
        </w:rPr>
        <w:t>为</w:t>
      </w:r>
      <w:r>
        <w:rPr>
          <w:rFonts w:ascii="方正小标宋_GBK" w:eastAsia="方正小标宋_GBK" w:hAnsi="方正小标宋_GBK" w:cs="方正小标宋_GBK" w:hint="eastAsia"/>
          <w:sz w:val="44"/>
          <w:szCs w:val="44"/>
        </w:rPr>
        <w:t>销售机构的公告</w:t>
      </w:r>
    </w:p>
    <w:p w:rsidR="007E6178" w:rsidRDefault="007E6178">
      <w:pPr>
        <w:spacing w:line="560" w:lineRule="exact"/>
        <w:jc w:val="center"/>
        <w:rPr>
          <w:rFonts w:ascii="方正小标宋_GBK" w:eastAsia="方正小标宋_GBK" w:hAnsi="方正小标宋_GBK" w:cs="方正小标宋_GBK"/>
          <w:sz w:val="44"/>
          <w:szCs w:val="44"/>
        </w:rPr>
      </w:pPr>
    </w:p>
    <w:p w:rsidR="007E6178" w:rsidRDefault="00DC4368">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根据英大基金管理有限公司（以下简称“本公司”）与</w:t>
      </w:r>
      <w:r>
        <w:rPr>
          <w:rFonts w:ascii="方正仿宋_GBK" w:eastAsia="方正仿宋_GBK" w:hAnsi="方正仿宋_GBK" w:cs="方正仿宋_GBK" w:hint="eastAsia"/>
          <w:sz w:val="32"/>
          <w:szCs w:val="32"/>
          <w:lang/>
        </w:rPr>
        <w:t>广发证券股份有限公司</w:t>
      </w:r>
      <w:r>
        <w:rPr>
          <w:rFonts w:ascii="方正仿宋_GBK" w:eastAsia="方正仿宋_GBK" w:hAnsi="方正仿宋_GBK" w:cs="方正仿宋_GBK" w:hint="eastAsia"/>
          <w:sz w:val="32"/>
          <w:szCs w:val="32"/>
        </w:rPr>
        <w:t>（以下简称“广发证券”）签署的基金销售代理协议及工作安排，自</w:t>
      </w: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12</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11</w:t>
      </w:r>
      <w:r>
        <w:rPr>
          <w:rFonts w:ascii="方正仿宋_GBK" w:eastAsia="方正仿宋_GBK" w:hAnsi="方正仿宋_GBK" w:cs="方正仿宋_GBK" w:hint="eastAsia"/>
          <w:sz w:val="32"/>
          <w:szCs w:val="32"/>
        </w:rPr>
        <w:t>日起，为本公司旗下部分基金增加广发证券为销售机构。</w:t>
      </w:r>
    </w:p>
    <w:p w:rsidR="007E6178" w:rsidRDefault="00DC4368">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投资者可</w:t>
      </w:r>
      <w:r>
        <w:rPr>
          <w:rFonts w:ascii="方正仿宋_GBK" w:eastAsia="方正仿宋_GBK" w:hAnsi="方正仿宋_GBK" w:cs="方正仿宋_GBK" w:hint="eastAsia"/>
          <w:sz w:val="32"/>
          <w:szCs w:val="32"/>
          <w:lang/>
        </w:rPr>
        <w:t>在</w:t>
      </w:r>
      <w:r>
        <w:rPr>
          <w:rFonts w:ascii="方正仿宋_GBK" w:eastAsia="方正仿宋_GBK" w:hAnsi="方正仿宋_GBK" w:cs="方正仿宋_GBK" w:hint="eastAsia"/>
          <w:sz w:val="32"/>
          <w:szCs w:val="32"/>
        </w:rPr>
        <w:t>广发证券</w:t>
      </w:r>
      <w:r>
        <w:rPr>
          <w:rFonts w:ascii="方正仿宋_GBK" w:eastAsia="方正仿宋_GBK" w:hAnsi="方正仿宋_GBK" w:cs="方正仿宋_GBK" w:hint="eastAsia"/>
          <w:sz w:val="32"/>
          <w:szCs w:val="32"/>
          <w:lang/>
        </w:rPr>
        <w:t>办理</w:t>
      </w:r>
      <w:r>
        <w:rPr>
          <w:rFonts w:ascii="方正仿宋_GBK" w:eastAsia="方正仿宋_GBK" w:hAnsi="方正仿宋_GBK" w:cs="方正仿宋_GBK" w:hint="eastAsia"/>
          <w:sz w:val="32"/>
          <w:szCs w:val="32"/>
        </w:rPr>
        <w:t>本公司旗下部分</w:t>
      </w:r>
      <w:r>
        <w:rPr>
          <w:rFonts w:ascii="方正仿宋_GBK" w:eastAsia="方正仿宋_GBK" w:hAnsi="方正仿宋_GBK" w:cs="方正仿宋_GBK" w:hint="eastAsia"/>
          <w:sz w:val="32"/>
          <w:szCs w:val="32"/>
          <w:lang/>
        </w:rPr>
        <w:t>开放式</w:t>
      </w:r>
      <w:r>
        <w:rPr>
          <w:rFonts w:ascii="方正仿宋_GBK" w:eastAsia="方正仿宋_GBK" w:hAnsi="方正仿宋_GBK" w:cs="方正仿宋_GBK" w:hint="eastAsia"/>
          <w:sz w:val="32"/>
          <w:szCs w:val="32"/>
        </w:rPr>
        <w:t>基金</w:t>
      </w:r>
      <w:r>
        <w:rPr>
          <w:rFonts w:ascii="方正仿宋_GBK" w:eastAsia="方正仿宋_GBK" w:hAnsi="方正仿宋_GBK" w:cs="方正仿宋_GBK" w:hint="eastAsia"/>
          <w:sz w:val="32"/>
          <w:szCs w:val="32"/>
          <w:lang/>
        </w:rPr>
        <w:t>的开户、</w:t>
      </w:r>
      <w:r>
        <w:rPr>
          <w:rFonts w:ascii="方正仿宋_GBK" w:eastAsia="方正仿宋_GBK" w:hAnsi="方正仿宋_GBK" w:cs="方正仿宋_GBK" w:hint="eastAsia"/>
          <w:sz w:val="32"/>
          <w:szCs w:val="32"/>
        </w:rPr>
        <w:t>申购、赎回、定期定额</w:t>
      </w:r>
      <w:r>
        <w:rPr>
          <w:rFonts w:ascii="方正仿宋_GBK" w:eastAsia="方正仿宋_GBK" w:hAnsi="方正仿宋_GBK" w:cs="方正仿宋_GBK" w:hint="eastAsia"/>
          <w:sz w:val="32"/>
          <w:szCs w:val="32"/>
          <w:lang/>
        </w:rPr>
        <w:t>申购等</w:t>
      </w:r>
      <w:r>
        <w:rPr>
          <w:rFonts w:ascii="方正仿宋_GBK" w:eastAsia="方正仿宋_GBK" w:hAnsi="方正仿宋_GBK" w:cs="方正仿宋_GBK" w:hint="eastAsia"/>
          <w:sz w:val="32"/>
          <w:szCs w:val="32"/>
        </w:rPr>
        <w:t>业务</w:t>
      </w:r>
      <w:r>
        <w:rPr>
          <w:rFonts w:ascii="方正仿宋_GBK" w:eastAsia="方正仿宋_GBK" w:hAnsi="方正仿宋_GBK" w:cs="方正仿宋_GBK" w:hint="eastAsia"/>
          <w:sz w:val="32"/>
          <w:szCs w:val="32"/>
          <w:lang/>
        </w:rPr>
        <w:t>，</w:t>
      </w:r>
      <w:r>
        <w:rPr>
          <w:rFonts w:ascii="方正仿宋_GBK" w:eastAsia="方正仿宋_GBK" w:hAnsi="方正仿宋_GBK" w:cs="方正仿宋_GBK" w:hint="eastAsia"/>
          <w:sz w:val="32"/>
          <w:szCs w:val="32"/>
        </w:rPr>
        <w:t>同时参与</w:t>
      </w:r>
      <w:r>
        <w:rPr>
          <w:rFonts w:ascii="方正仿宋_GBK" w:eastAsia="方正仿宋_GBK" w:hAnsi="方正仿宋_GBK" w:cs="方正仿宋_GBK" w:hint="eastAsia"/>
          <w:sz w:val="32"/>
          <w:szCs w:val="32"/>
        </w:rPr>
        <w:t>广发证券</w:t>
      </w:r>
      <w:r>
        <w:rPr>
          <w:rFonts w:ascii="方正仿宋_GBK" w:eastAsia="方正仿宋_GBK" w:hAnsi="方正仿宋_GBK" w:cs="方正仿宋_GBK" w:hint="eastAsia"/>
          <w:sz w:val="32"/>
          <w:szCs w:val="32"/>
        </w:rPr>
        <w:t>开展的基金申购费率优惠活动。</w:t>
      </w:r>
      <w:r>
        <w:rPr>
          <w:rFonts w:ascii="方正仿宋_GBK" w:eastAsia="方正仿宋_GBK" w:hAnsi="方正仿宋_GBK" w:cs="方正仿宋_GBK" w:hint="eastAsia"/>
          <w:sz w:val="32"/>
          <w:szCs w:val="32"/>
          <w:lang/>
        </w:rPr>
        <w:t>具体情况</w:t>
      </w:r>
      <w:r>
        <w:rPr>
          <w:rFonts w:ascii="方正仿宋_GBK" w:eastAsia="方正仿宋_GBK" w:hAnsi="方正仿宋_GBK" w:cs="方正仿宋_GBK" w:hint="eastAsia"/>
          <w:sz w:val="32"/>
          <w:szCs w:val="32"/>
        </w:rPr>
        <w:t>公告如下：</w:t>
      </w:r>
    </w:p>
    <w:p w:rsidR="007E6178" w:rsidRDefault="00DC4368">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一、</w:t>
      </w:r>
      <w:r>
        <w:rPr>
          <w:rFonts w:ascii="方正黑体_GBK" w:eastAsia="方正黑体_GBK" w:hAnsi="黑体" w:hint="eastAsia"/>
          <w:sz w:val="32"/>
          <w:szCs w:val="32"/>
        </w:rPr>
        <w:t>销售机构主要信息</w:t>
      </w:r>
    </w:p>
    <w:p w:rsidR="007E6178" w:rsidRDefault="00DC4368">
      <w:pPr>
        <w:overflowPunct w:val="0"/>
        <w:autoSpaceDE w:val="0"/>
        <w:autoSpaceDN w:val="0"/>
        <w:adjustRightInd w:val="0"/>
        <w:snapToGrid w:val="0"/>
        <w:spacing w:line="600" w:lineRule="exact"/>
        <w:ind w:firstLineChars="200" w:firstLine="640"/>
        <w:rPr>
          <w:rFonts w:ascii="方正楷体_GBK" w:eastAsia="方正楷体_GBK" w:hAnsi="黑体"/>
          <w:b/>
          <w:bCs/>
          <w:sz w:val="32"/>
          <w:szCs w:val="32"/>
        </w:rPr>
      </w:pPr>
      <w:r>
        <w:rPr>
          <w:rFonts w:ascii="方正仿宋_GBK" w:eastAsia="方正仿宋_GBK" w:hAnsi="方正仿宋_GBK" w:cs="方正仿宋_GBK" w:hint="eastAsia"/>
          <w:sz w:val="32"/>
          <w:szCs w:val="32"/>
        </w:rPr>
        <w:t>公司名称：</w:t>
      </w:r>
      <w:r>
        <w:rPr>
          <w:rFonts w:ascii="方正仿宋_GBK" w:eastAsia="方正仿宋_GBK" w:hAnsi="方正仿宋_GBK" w:cs="方正仿宋_GBK" w:hint="eastAsia"/>
          <w:sz w:val="32"/>
          <w:szCs w:val="32"/>
          <w:lang/>
        </w:rPr>
        <w:t>广发证券股份有限公司</w:t>
      </w:r>
    </w:p>
    <w:p w:rsidR="007E6178" w:rsidRDefault="00DC4368">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客户服务电话：</w:t>
      </w:r>
      <w:r>
        <w:rPr>
          <w:rFonts w:ascii="方正仿宋_GBK" w:eastAsia="方正仿宋_GBK" w:hAnsi="方正仿宋_GBK" w:cs="方正仿宋_GBK" w:hint="eastAsia"/>
          <w:sz w:val="32"/>
          <w:szCs w:val="32"/>
        </w:rPr>
        <w:t>95575</w:t>
      </w:r>
    </w:p>
    <w:p w:rsidR="007E6178" w:rsidRDefault="00DC4368">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网址</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www.gf.com.cn</w:t>
      </w:r>
    </w:p>
    <w:p w:rsidR="007E6178" w:rsidRDefault="00DC4368">
      <w:pPr>
        <w:widowControl/>
        <w:numPr>
          <w:ilvl w:val="0"/>
          <w:numId w:val="1"/>
        </w:numPr>
        <w:overflowPunct w:val="0"/>
        <w:autoSpaceDE w:val="0"/>
        <w:autoSpaceDN w:val="0"/>
        <w:adjustRightInd w:val="0"/>
        <w:snapToGrid w:val="0"/>
        <w:spacing w:line="560" w:lineRule="exact"/>
        <w:ind w:firstLineChars="200" w:firstLine="640"/>
        <w:jc w:val="left"/>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新增</w:t>
      </w:r>
      <w:r>
        <w:rPr>
          <w:rFonts w:ascii="方正黑体_GBK" w:eastAsia="方正黑体_GBK" w:hAnsi="楷体" w:hint="eastAsia"/>
          <w:color w:val="000000"/>
          <w:kern w:val="0"/>
          <w:sz w:val="32"/>
          <w:szCs w:val="32"/>
        </w:rPr>
        <w:t>代理销售基金名称和代码</w:t>
      </w:r>
    </w:p>
    <w:p w:rsidR="007E6178" w:rsidRDefault="007E6178">
      <w:pPr>
        <w:widowControl/>
        <w:numPr>
          <w:ilvl w:val="255"/>
          <w:numId w:val="0"/>
        </w:numPr>
        <w:overflowPunct w:val="0"/>
        <w:autoSpaceDE w:val="0"/>
        <w:autoSpaceDN w:val="0"/>
        <w:adjustRightInd w:val="0"/>
        <w:snapToGrid w:val="0"/>
        <w:spacing w:line="560" w:lineRule="exact"/>
        <w:jc w:val="left"/>
        <w:rPr>
          <w:rFonts w:ascii="方正黑体_GBK" w:eastAsia="方正黑体_GBK" w:hAnsi="楷体"/>
          <w:color w:val="000000"/>
          <w:kern w:val="0"/>
          <w:sz w:val="32"/>
          <w:szCs w:val="32"/>
        </w:rPr>
      </w:pPr>
    </w:p>
    <w:tbl>
      <w:tblPr>
        <w:tblW w:w="8625" w:type="dxa"/>
        <w:jc w:val="center"/>
        <w:tblLayout w:type="fixed"/>
        <w:tblLook w:val="04A0"/>
      </w:tblPr>
      <w:tblGrid>
        <w:gridCol w:w="4313"/>
        <w:gridCol w:w="2737"/>
        <w:gridCol w:w="1575"/>
      </w:tblGrid>
      <w:tr w:rsidR="007E6178">
        <w:trPr>
          <w:trHeight w:val="403"/>
          <w:jc w:val="center"/>
        </w:trPr>
        <w:tc>
          <w:tcPr>
            <w:tcW w:w="4313" w:type="dxa"/>
            <w:tcBorders>
              <w:top w:val="single" w:sz="4" w:space="0" w:color="auto"/>
              <w:left w:val="single" w:sz="4" w:space="0" w:color="auto"/>
              <w:bottom w:val="single" w:sz="4" w:space="0" w:color="auto"/>
              <w:right w:val="single" w:sz="4" w:space="0" w:color="auto"/>
            </w:tcBorders>
            <w:shd w:val="clear" w:color="auto" w:fill="D7D7D7"/>
            <w:noWrap/>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基金名称</w:t>
            </w:r>
          </w:p>
        </w:tc>
        <w:tc>
          <w:tcPr>
            <w:tcW w:w="2737" w:type="dxa"/>
            <w:tcBorders>
              <w:top w:val="single" w:sz="4" w:space="0" w:color="auto"/>
              <w:left w:val="single" w:sz="4" w:space="0" w:color="auto"/>
              <w:bottom w:val="single" w:sz="4" w:space="0" w:color="auto"/>
              <w:right w:val="single" w:sz="4" w:space="0" w:color="auto"/>
            </w:tcBorders>
            <w:shd w:val="clear" w:color="auto" w:fill="D7D7D7"/>
            <w:noWrap/>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基金简称</w:t>
            </w:r>
          </w:p>
        </w:tc>
        <w:tc>
          <w:tcPr>
            <w:tcW w:w="1575" w:type="dxa"/>
            <w:tcBorders>
              <w:top w:val="single" w:sz="4" w:space="0" w:color="auto"/>
              <w:left w:val="single" w:sz="4" w:space="0" w:color="auto"/>
              <w:bottom w:val="single" w:sz="4" w:space="0" w:color="auto"/>
              <w:right w:val="single" w:sz="4" w:space="0" w:color="auto"/>
            </w:tcBorders>
            <w:shd w:val="clear" w:color="auto" w:fill="D7D7D7"/>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基金代码</w:t>
            </w:r>
          </w:p>
        </w:tc>
      </w:tr>
      <w:tr w:rsidR="007E6178">
        <w:trPr>
          <w:trHeight w:val="435"/>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英大现金宝货币市场基金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000912</w:t>
            </w:r>
          </w:p>
        </w:tc>
      </w:tr>
      <w:tr w:rsidR="007E6178">
        <w:trPr>
          <w:trHeight w:val="466"/>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7E6178" w:rsidRDefault="007E6178">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009744</w:t>
            </w:r>
          </w:p>
        </w:tc>
      </w:tr>
      <w:tr w:rsidR="007E6178">
        <w:trPr>
          <w:trHeight w:val="479"/>
          <w:jc w:val="center"/>
        </w:trPr>
        <w:tc>
          <w:tcPr>
            <w:tcW w:w="4313" w:type="dxa"/>
            <w:vMerge w:val="restart"/>
            <w:tcBorders>
              <w:top w:val="single" w:sz="4" w:space="0" w:color="auto"/>
              <w:left w:val="single" w:sz="4" w:space="0" w:color="auto"/>
              <w:right w:val="single" w:sz="4" w:space="0" w:color="auto"/>
            </w:tcBorders>
            <w:noWrap/>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w:t>
            </w:r>
            <w:r>
              <w:rPr>
                <w:rFonts w:ascii="方正仿宋_GBK" w:eastAsia="方正仿宋_GBK" w:hAnsi="方正仿宋_GBK" w:cs="方正仿宋_GBK" w:hint="eastAsia"/>
                <w:sz w:val="28"/>
                <w:szCs w:val="28"/>
              </w:rPr>
              <w:t>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650001</w:t>
            </w:r>
          </w:p>
        </w:tc>
      </w:tr>
      <w:tr w:rsidR="007E6178">
        <w:trPr>
          <w:trHeight w:val="479"/>
          <w:jc w:val="center"/>
        </w:trPr>
        <w:tc>
          <w:tcPr>
            <w:tcW w:w="4313" w:type="dxa"/>
            <w:vMerge/>
            <w:tcBorders>
              <w:left w:val="single" w:sz="4" w:space="0" w:color="auto"/>
              <w:right w:val="single" w:sz="4" w:space="0" w:color="auto"/>
            </w:tcBorders>
            <w:noWrap/>
            <w:vAlign w:val="center"/>
          </w:tcPr>
          <w:p w:rsidR="007E6178" w:rsidRDefault="007E6178">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w:t>
            </w:r>
            <w:r>
              <w:rPr>
                <w:rFonts w:ascii="方正仿宋_GBK" w:eastAsia="方正仿宋_GBK" w:hAnsi="方正仿宋_GBK" w:cs="方正仿宋_GBK" w:hint="eastAsia"/>
                <w:sz w:val="28"/>
                <w:szCs w:val="28"/>
              </w:rPr>
              <w:t>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65000</w:t>
            </w:r>
            <w:r>
              <w:rPr>
                <w:rFonts w:ascii="方正仿宋_GBK" w:eastAsia="方正仿宋_GBK" w:hAnsi="方正仿宋_GBK" w:cs="方正仿宋_GBK" w:hint="eastAsia"/>
                <w:sz w:val="28"/>
                <w:szCs w:val="28"/>
              </w:rPr>
              <w:t>2</w:t>
            </w:r>
          </w:p>
        </w:tc>
      </w:tr>
      <w:tr w:rsidR="007E6178">
        <w:trPr>
          <w:trHeight w:val="582"/>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英大国企改革主题股票型证券投资基金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001678</w:t>
            </w:r>
          </w:p>
        </w:tc>
      </w:tr>
      <w:tr w:rsidR="007E6178">
        <w:trPr>
          <w:trHeight w:val="582"/>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7E6178" w:rsidRDefault="007E6178">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w:t>
            </w:r>
            <w:r>
              <w:rPr>
                <w:rFonts w:ascii="方正仿宋_GBK" w:eastAsia="方正仿宋_GBK" w:hAnsi="方正仿宋_GBK" w:cs="方正仿宋_GBK" w:hint="eastAsia"/>
                <w:sz w:val="28"/>
                <w:szCs w:val="28"/>
              </w:rPr>
              <w:t>22868</w:t>
            </w:r>
          </w:p>
        </w:tc>
      </w:tr>
      <w:tr w:rsidR="007E6178">
        <w:trPr>
          <w:trHeight w:val="542"/>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英大策略优选混合型证券投资基金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001607</w:t>
            </w:r>
          </w:p>
        </w:tc>
      </w:tr>
      <w:tr w:rsidR="007E6178">
        <w:trPr>
          <w:trHeight w:val="542"/>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7E6178" w:rsidRDefault="007E6178">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001608</w:t>
            </w:r>
          </w:p>
        </w:tc>
      </w:tr>
      <w:tr w:rsidR="007E6178">
        <w:trPr>
          <w:trHeight w:val="766"/>
          <w:jc w:val="center"/>
        </w:trPr>
        <w:tc>
          <w:tcPr>
            <w:tcW w:w="4313" w:type="dxa"/>
            <w:vMerge w:val="restart"/>
            <w:tcBorders>
              <w:top w:val="single" w:sz="4" w:space="0" w:color="auto"/>
              <w:left w:val="single" w:sz="4" w:space="0" w:color="auto"/>
              <w:right w:val="single" w:sz="4" w:space="0" w:color="auto"/>
            </w:tcBorders>
            <w:noWrap/>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英大睿盛灵活配置混合型证券投资基金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7E6178" w:rsidRDefault="00DC436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003713</w:t>
            </w:r>
          </w:p>
        </w:tc>
      </w:tr>
      <w:tr w:rsidR="007E6178">
        <w:trPr>
          <w:trHeight w:val="364"/>
          <w:jc w:val="center"/>
        </w:trPr>
        <w:tc>
          <w:tcPr>
            <w:tcW w:w="4313" w:type="dxa"/>
            <w:vMerge/>
            <w:tcBorders>
              <w:left w:val="single" w:sz="4" w:space="0" w:color="auto"/>
              <w:bottom w:val="single" w:sz="4" w:space="0" w:color="auto"/>
              <w:right w:val="single" w:sz="4" w:space="0" w:color="auto"/>
            </w:tcBorders>
            <w:noWrap/>
            <w:vAlign w:val="center"/>
          </w:tcPr>
          <w:p w:rsidR="007E6178" w:rsidRDefault="007E6178">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7E6178" w:rsidRDefault="00DC436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003714</w:t>
            </w:r>
          </w:p>
        </w:tc>
      </w:tr>
      <w:tr w:rsidR="007E6178">
        <w:trPr>
          <w:trHeight w:val="448"/>
          <w:jc w:val="center"/>
        </w:trPr>
        <w:tc>
          <w:tcPr>
            <w:tcW w:w="4313" w:type="dxa"/>
            <w:vMerge w:val="restart"/>
            <w:tcBorders>
              <w:top w:val="single" w:sz="4" w:space="0" w:color="auto"/>
              <w:left w:val="single" w:sz="4" w:space="0" w:color="auto"/>
              <w:right w:val="single" w:sz="4" w:space="0" w:color="auto"/>
            </w:tcBorders>
            <w:noWrap/>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7E6178" w:rsidRDefault="00DC436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7E6178" w:rsidRDefault="00DC436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012854</w:t>
            </w:r>
          </w:p>
        </w:tc>
      </w:tr>
      <w:tr w:rsidR="007E6178">
        <w:trPr>
          <w:trHeight w:val="448"/>
          <w:jc w:val="center"/>
        </w:trPr>
        <w:tc>
          <w:tcPr>
            <w:tcW w:w="4313" w:type="dxa"/>
            <w:vMerge/>
            <w:tcBorders>
              <w:left w:val="single" w:sz="4" w:space="0" w:color="auto"/>
              <w:bottom w:val="single" w:sz="4" w:space="0" w:color="auto"/>
              <w:right w:val="single" w:sz="4" w:space="0" w:color="auto"/>
            </w:tcBorders>
            <w:noWrap/>
            <w:vAlign w:val="center"/>
          </w:tcPr>
          <w:p w:rsidR="007E6178" w:rsidRDefault="007E6178">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7E6178" w:rsidRDefault="00DC436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7E6178" w:rsidRDefault="00DC436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012855</w:t>
            </w:r>
          </w:p>
        </w:tc>
      </w:tr>
      <w:tr w:rsidR="007E6178">
        <w:trPr>
          <w:trHeight w:val="448"/>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7E6178" w:rsidRDefault="00DC436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7E6178" w:rsidRDefault="00DC436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010174</w:t>
            </w:r>
          </w:p>
        </w:tc>
      </w:tr>
      <w:tr w:rsidR="007E6178">
        <w:trPr>
          <w:trHeight w:val="448"/>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7E6178" w:rsidRDefault="007E6178">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7E6178" w:rsidRDefault="00DC436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7E6178" w:rsidRDefault="00DC436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010175</w:t>
            </w:r>
          </w:p>
        </w:tc>
      </w:tr>
      <w:tr w:rsidR="007E6178">
        <w:trPr>
          <w:trHeight w:val="448"/>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英大中证同业存单</w:t>
            </w:r>
            <w:r>
              <w:rPr>
                <w:rFonts w:ascii="方正仿宋_GBK" w:eastAsia="方正仿宋_GBK" w:hAnsi="方正仿宋_GBK" w:cs="方正仿宋_GBK" w:hint="eastAsia"/>
                <w:sz w:val="28"/>
                <w:szCs w:val="28"/>
              </w:rPr>
              <w:t>AAA</w:t>
            </w:r>
            <w:r>
              <w:rPr>
                <w:rFonts w:ascii="方正仿宋_GBK" w:eastAsia="方正仿宋_GBK" w:hAnsi="方正仿宋_GBK" w:cs="方正仿宋_GBK" w:hint="eastAsia"/>
                <w:sz w:val="28"/>
                <w:szCs w:val="28"/>
              </w:rPr>
              <w:t>指数</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天持有期证券投资基金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7E6178" w:rsidRDefault="00DC436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英大中证同业存单</w:t>
            </w:r>
            <w:r>
              <w:rPr>
                <w:rFonts w:ascii="方正仿宋_GBK" w:eastAsia="方正仿宋_GBK" w:hAnsi="方正仿宋_GBK" w:cs="方正仿宋_GBK" w:hint="eastAsia"/>
                <w:sz w:val="28"/>
                <w:szCs w:val="28"/>
              </w:rPr>
              <w:t>AAA</w:t>
            </w:r>
            <w:r>
              <w:rPr>
                <w:rFonts w:ascii="方正仿宋_GBK" w:eastAsia="方正仿宋_GBK" w:hAnsi="方正仿宋_GBK" w:cs="方正仿宋_GBK" w:hint="eastAsia"/>
                <w:sz w:val="28"/>
                <w:szCs w:val="28"/>
              </w:rPr>
              <w:t>指数</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天持有</w:t>
            </w:r>
          </w:p>
        </w:tc>
        <w:tc>
          <w:tcPr>
            <w:tcW w:w="1575" w:type="dxa"/>
            <w:tcBorders>
              <w:top w:val="single" w:sz="4" w:space="0" w:color="auto"/>
              <w:left w:val="single" w:sz="4" w:space="0" w:color="auto"/>
              <w:bottom w:val="single" w:sz="4" w:space="0" w:color="auto"/>
              <w:right w:val="single" w:sz="4" w:space="0" w:color="auto"/>
            </w:tcBorders>
            <w:vAlign w:val="center"/>
          </w:tcPr>
          <w:p w:rsidR="007E6178" w:rsidRDefault="00DC436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016066</w:t>
            </w:r>
          </w:p>
        </w:tc>
      </w:tr>
      <w:tr w:rsidR="007E6178">
        <w:trPr>
          <w:trHeight w:val="359"/>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7E6178" w:rsidRDefault="00DC436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7E6178" w:rsidRDefault="00DC436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015724</w:t>
            </w:r>
          </w:p>
        </w:tc>
      </w:tr>
      <w:tr w:rsidR="007E6178">
        <w:trPr>
          <w:trHeight w:val="285"/>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7E6178" w:rsidRDefault="007E6178">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7E6178" w:rsidRDefault="00DC436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7E6178" w:rsidRDefault="00DC436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015725</w:t>
            </w:r>
          </w:p>
        </w:tc>
      </w:tr>
      <w:tr w:rsidR="007E6178">
        <w:trPr>
          <w:trHeight w:val="285"/>
          <w:jc w:val="center"/>
        </w:trPr>
        <w:tc>
          <w:tcPr>
            <w:tcW w:w="4313" w:type="dxa"/>
            <w:vMerge w:val="restart"/>
            <w:tcBorders>
              <w:top w:val="single" w:sz="4" w:space="0" w:color="auto"/>
              <w:left w:val="single" w:sz="4" w:space="0" w:color="auto"/>
              <w:right w:val="single" w:sz="4" w:space="0" w:color="auto"/>
            </w:tcBorders>
            <w:noWrap/>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CFETS0-3</w:t>
            </w:r>
            <w:r>
              <w:rPr>
                <w:rFonts w:ascii="方正仿宋_GBK" w:eastAsia="方正仿宋_GBK" w:hAnsi="方正仿宋_GBK" w:cs="方正仿宋_GBK" w:hint="eastAsia"/>
                <w:sz w:val="28"/>
                <w:szCs w:val="28"/>
              </w:rPr>
              <w:t>年期政策性金融债指数证券投资基金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7E6178" w:rsidRDefault="00DC436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CFETS0-3</w:t>
            </w:r>
            <w:r>
              <w:rPr>
                <w:rFonts w:ascii="方正仿宋_GBK" w:eastAsia="方正仿宋_GBK" w:hAnsi="方正仿宋_GBK" w:cs="方正仿宋_GBK" w:hint="eastAsia"/>
                <w:sz w:val="28"/>
                <w:szCs w:val="28"/>
              </w:rPr>
              <w:t>年政金债指数</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7E6178" w:rsidRDefault="00DC436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020844</w:t>
            </w:r>
          </w:p>
        </w:tc>
      </w:tr>
      <w:tr w:rsidR="007E6178">
        <w:trPr>
          <w:trHeight w:val="285"/>
          <w:jc w:val="center"/>
        </w:trPr>
        <w:tc>
          <w:tcPr>
            <w:tcW w:w="4313" w:type="dxa"/>
            <w:vMerge/>
            <w:tcBorders>
              <w:left w:val="single" w:sz="4" w:space="0" w:color="auto"/>
              <w:bottom w:val="single" w:sz="4" w:space="0" w:color="auto"/>
              <w:right w:val="single" w:sz="4" w:space="0" w:color="auto"/>
            </w:tcBorders>
            <w:noWrap/>
            <w:vAlign w:val="center"/>
          </w:tcPr>
          <w:p w:rsidR="007E6178" w:rsidRDefault="007E6178">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7E6178" w:rsidRDefault="00DC436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CFETS0-3</w:t>
            </w:r>
            <w:r>
              <w:rPr>
                <w:rFonts w:ascii="方正仿宋_GBK" w:eastAsia="方正仿宋_GBK" w:hAnsi="方正仿宋_GBK" w:cs="方正仿宋_GBK" w:hint="eastAsia"/>
                <w:sz w:val="28"/>
                <w:szCs w:val="28"/>
              </w:rPr>
              <w:t>年政金债指数</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7E6178" w:rsidRDefault="00DC436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020845</w:t>
            </w:r>
          </w:p>
        </w:tc>
      </w:tr>
      <w:tr w:rsidR="007E6178">
        <w:trPr>
          <w:trHeight w:val="285"/>
          <w:jc w:val="center"/>
        </w:trPr>
        <w:tc>
          <w:tcPr>
            <w:tcW w:w="4313" w:type="dxa"/>
            <w:vMerge w:val="restart"/>
            <w:tcBorders>
              <w:top w:val="single" w:sz="4" w:space="0" w:color="auto"/>
              <w:left w:val="single" w:sz="4" w:space="0" w:color="auto"/>
              <w:right w:val="single" w:sz="4" w:space="0" w:color="auto"/>
            </w:tcBorders>
            <w:noWrap/>
            <w:vAlign w:val="center"/>
          </w:tcPr>
          <w:p w:rsidR="007E6178" w:rsidRDefault="00DC4368">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tbl>
            <w:tblPr>
              <w:tblW w:w="15552" w:type="dxa"/>
              <w:tblBorders>
                <w:top w:val="single" w:sz="4" w:space="0" w:color="E8E8F4"/>
                <w:left w:val="single" w:sz="4" w:space="0" w:color="E8E8F4"/>
                <w:bottom w:val="single" w:sz="4" w:space="0" w:color="E8E8F4"/>
                <w:right w:val="single" w:sz="4" w:space="0" w:color="E8E8F4"/>
              </w:tblBorders>
              <w:shd w:val="clear" w:color="auto" w:fill="FFFFFF"/>
              <w:tblLayout w:type="fixed"/>
              <w:tblCellMar>
                <w:left w:w="0" w:type="dxa"/>
                <w:right w:w="0" w:type="dxa"/>
              </w:tblCellMar>
              <w:tblLook w:val="04A0"/>
            </w:tblPr>
            <w:tblGrid>
              <w:gridCol w:w="15552"/>
            </w:tblGrid>
            <w:tr w:rsidR="007E6178">
              <w:trPr>
                <w:trHeight w:val="360"/>
              </w:trPr>
              <w:tc>
                <w:tcPr>
                  <w:tcW w:w="15552" w:type="dxa"/>
                  <w:tcBorders>
                    <w:bottom w:val="single" w:sz="4" w:space="0" w:color="E8E8F4"/>
                    <w:right w:val="single" w:sz="4" w:space="0" w:color="E8E8F4"/>
                  </w:tcBorders>
                  <w:shd w:val="clear" w:color="auto" w:fill="FFFFFF"/>
                  <w:tcMar>
                    <w:top w:w="48" w:type="dxa"/>
                    <w:left w:w="96" w:type="dxa"/>
                    <w:bottom w:w="48" w:type="dxa"/>
                    <w:right w:w="96" w:type="dxa"/>
                  </w:tcMar>
                  <w:vAlign w:val="center"/>
                </w:tcPr>
                <w:p w:rsidR="007E6178" w:rsidRDefault="00DC4368">
                  <w:pPr>
                    <w:widowControl/>
                    <w:jc w:val="left"/>
                    <w:rPr>
                      <w:rFonts w:ascii="微软雅黑" w:eastAsia="微软雅黑" w:hAnsi="微软雅黑" w:cs="微软雅黑"/>
                      <w:color w:val="272841"/>
                      <w:sz w:val="16"/>
                      <w:szCs w:val="16"/>
                    </w:rPr>
                  </w:pPr>
                  <w:r>
                    <w:rPr>
                      <w:rFonts w:ascii="方正仿宋_GBK" w:eastAsia="方正仿宋_GBK" w:hAnsi="方正仿宋_GBK" w:cs="方正仿宋_GBK" w:hint="eastAsia"/>
                      <w:sz w:val="28"/>
                      <w:szCs w:val="28"/>
                    </w:rPr>
                    <w:t>英大通惠多利债券</w:t>
                  </w:r>
                  <w:r>
                    <w:rPr>
                      <w:rFonts w:ascii="方正仿宋_GBK" w:eastAsia="方正仿宋_GBK" w:hAnsi="方正仿宋_GBK" w:cs="方正仿宋_GBK" w:hint="eastAsia"/>
                      <w:sz w:val="28"/>
                      <w:szCs w:val="28"/>
                    </w:rPr>
                    <w:t>A</w:t>
                  </w:r>
                </w:p>
              </w:tc>
            </w:tr>
          </w:tbl>
          <w:p w:rsidR="007E6178" w:rsidRDefault="007E6178">
            <w:pPr>
              <w:widowControl/>
              <w:jc w:val="center"/>
              <w:textAlignment w:val="bottom"/>
              <w:rPr>
                <w:rFonts w:ascii="方正仿宋_GBK" w:eastAsia="方正仿宋_GBK" w:hAnsi="方正仿宋_GBK" w:cs="方正仿宋_GBK"/>
                <w:sz w:val="28"/>
                <w:szCs w:val="28"/>
              </w:rPr>
            </w:pPr>
          </w:p>
        </w:tc>
        <w:tc>
          <w:tcPr>
            <w:tcW w:w="1575" w:type="dxa"/>
            <w:tcBorders>
              <w:top w:val="single" w:sz="4" w:space="0" w:color="auto"/>
              <w:left w:val="single" w:sz="4" w:space="0" w:color="auto"/>
              <w:bottom w:val="single" w:sz="4" w:space="0" w:color="auto"/>
              <w:right w:val="single" w:sz="4" w:space="0" w:color="auto"/>
            </w:tcBorders>
            <w:vAlign w:val="center"/>
          </w:tcPr>
          <w:tbl>
            <w:tblPr>
              <w:tblW w:w="15552" w:type="dxa"/>
              <w:tblBorders>
                <w:top w:val="single" w:sz="4" w:space="0" w:color="E8E8F4"/>
                <w:left w:val="single" w:sz="4" w:space="0" w:color="E8E8F4"/>
                <w:bottom w:val="single" w:sz="4" w:space="0" w:color="E8E8F4"/>
                <w:right w:val="single" w:sz="4" w:space="0" w:color="E8E8F4"/>
              </w:tblBorders>
              <w:shd w:val="clear" w:color="auto" w:fill="FFFFFF"/>
              <w:tblLayout w:type="fixed"/>
              <w:tblCellMar>
                <w:left w:w="0" w:type="dxa"/>
                <w:right w:w="0" w:type="dxa"/>
              </w:tblCellMar>
              <w:tblLook w:val="04A0"/>
            </w:tblPr>
            <w:tblGrid>
              <w:gridCol w:w="15552"/>
            </w:tblGrid>
            <w:tr w:rsidR="007E6178">
              <w:trPr>
                <w:trHeight w:val="360"/>
              </w:trPr>
              <w:tc>
                <w:tcPr>
                  <w:tcW w:w="15552" w:type="dxa"/>
                  <w:tcBorders>
                    <w:bottom w:val="single" w:sz="4" w:space="0" w:color="E8E8F4"/>
                    <w:right w:val="single" w:sz="4" w:space="0" w:color="E8E8F4"/>
                  </w:tcBorders>
                  <w:shd w:val="clear" w:color="auto" w:fill="FFFFFF"/>
                  <w:tcMar>
                    <w:top w:w="48" w:type="dxa"/>
                    <w:left w:w="96" w:type="dxa"/>
                    <w:bottom w:w="48" w:type="dxa"/>
                    <w:right w:w="96" w:type="dxa"/>
                  </w:tcMar>
                  <w:vAlign w:val="center"/>
                </w:tcPr>
                <w:p w:rsidR="007E6178" w:rsidRDefault="00DC4368">
                  <w:pPr>
                    <w:widowControl/>
                    <w:ind w:firstLineChars="100" w:firstLine="28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012352</w:t>
                  </w:r>
                </w:p>
              </w:tc>
            </w:tr>
          </w:tbl>
          <w:p w:rsidR="007E6178" w:rsidRDefault="007E6178">
            <w:pPr>
              <w:widowControl/>
              <w:jc w:val="left"/>
              <w:rPr>
                <w:rFonts w:ascii="方正仿宋_GBK" w:eastAsia="方正仿宋_GBK" w:hAnsi="方正仿宋_GBK" w:cs="方正仿宋_GBK"/>
                <w:sz w:val="28"/>
                <w:szCs w:val="28"/>
              </w:rPr>
            </w:pPr>
          </w:p>
        </w:tc>
      </w:tr>
      <w:tr w:rsidR="007E6178">
        <w:trPr>
          <w:trHeight w:val="285"/>
          <w:jc w:val="center"/>
        </w:trPr>
        <w:tc>
          <w:tcPr>
            <w:tcW w:w="4313" w:type="dxa"/>
            <w:vMerge/>
            <w:tcBorders>
              <w:left w:val="single" w:sz="4" w:space="0" w:color="auto"/>
              <w:bottom w:val="single" w:sz="4" w:space="0" w:color="auto"/>
              <w:right w:val="single" w:sz="4" w:space="0" w:color="auto"/>
            </w:tcBorders>
            <w:noWrap/>
            <w:vAlign w:val="center"/>
          </w:tcPr>
          <w:p w:rsidR="007E6178" w:rsidRDefault="007E6178">
            <w:pPr>
              <w:spacing w:line="560" w:lineRule="exact"/>
              <w:jc w:val="center"/>
              <w:rPr>
                <w:rFonts w:ascii="方正仿宋_GBK" w:eastAsia="方正仿宋_GBK" w:hAnsi="方正仿宋_GBK" w:cs="方正仿宋_GBK"/>
                <w:sz w:val="28"/>
                <w:szCs w:val="28"/>
                <w:highlight w:val="yellow"/>
              </w:rPr>
            </w:pPr>
          </w:p>
        </w:tc>
        <w:tc>
          <w:tcPr>
            <w:tcW w:w="2737" w:type="dxa"/>
            <w:tcBorders>
              <w:top w:val="single" w:sz="4" w:space="0" w:color="auto"/>
              <w:left w:val="single" w:sz="4" w:space="0" w:color="auto"/>
              <w:bottom w:val="single" w:sz="4" w:space="0" w:color="auto"/>
              <w:right w:val="single" w:sz="4" w:space="0" w:color="auto"/>
            </w:tcBorders>
            <w:noWrap/>
            <w:vAlign w:val="bottom"/>
          </w:tcPr>
          <w:tbl>
            <w:tblPr>
              <w:tblW w:w="15552" w:type="dxa"/>
              <w:tblBorders>
                <w:top w:val="single" w:sz="4" w:space="0" w:color="E8E8F4"/>
                <w:left w:val="single" w:sz="4" w:space="0" w:color="E8E8F4"/>
                <w:bottom w:val="single" w:sz="4" w:space="0" w:color="E8E8F4"/>
                <w:right w:val="single" w:sz="4" w:space="0" w:color="E8E8F4"/>
              </w:tblBorders>
              <w:shd w:val="clear" w:color="auto" w:fill="FFFFFF"/>
              <w:tblLayout w:type="fixed"/>
              <w:tblCellMar>
                <w:left w:w="0" w:type="dxa"/>
                <w:right w:w="0" w:type="dxa"/>
              </w:tblCellMar>
              <w:tblLook w:val="04A0"/>
            </w:tblPr>
            <w:tblGrid>
              <w:gridCol w:w="15552"/>
            </w:tblGrid>
            <w:tr w:rsidR="007E6178">
              <w:trPr>
                <w:trHeight w:val="360"/>
              </w:trPr>
              <w:tc>
                <w:tcPr>
                  <w:tcW w:w="15552" w:type="dxa"/>
                  <w:tcBorders>
                    <w:bottom w:val="single" w:sz="4" w:space="0" w:color="E8E8F4"/>
                    <w:right w:val="single" w:sz="4" w:space="0" w:color="E8E8F4"/>
                  </w:tcBorders>
                  <w:shd w:val="clear" w:color="auto" w:fill="FFFFFF"/>
                  <w:tcMar>
                    <w:top w:w="48" w:type="dxa"/>
                    <w:left w:w="96" w:type="dxa"/>
                    <w:bottom w:w="48" w:type="dxa"/>
                    <w:right w:w="96" w:type="dxa"/>
                  </w:tcMar>
                  <w:vAlign w:val="center"/>
                </w:tcPr>
                <w:p w:rsidR="007E6178" w:rsidRDefault="00DC4368">
                  <w:pPr>
                    <w:widowControl/>
                    <w:jc w:val="left"/>
                    <w:rPr>
                      <w:rFonts w:ascii="微软雅黑" w:eastAsia="微软雅黑" w:hAnsi="微软雅黑" w:cs="微软雅黑"/>
                      <w:color w:val="272841"/>
                      <w:sz w:val="16"/>
                      <w:szCs w:val="16"/>
                      <w:highlight w:val="yellow"/>
                    </w:rPr>
                  </w:pPr>
                  <w:r>
                    <w:rPr>
                      <w:rFonts w:ascii="方正仿宋_GBK" w:eastAsia="方正仿宋_GBK" w:hAnsi="方正仿宋_GBK" w:cs="方正仿宋_GBK" w:hint="eastAsia"/>
                      <w:sz w:val="28"/>
                      <w:szCs w:val="28"/>
                    </w:rPr>
                    <w:t>英大通惠多利债券</w:t>
                  </w:r>
                  <w:r>
                    <w:rPr>
                      <w:rFonts w:ascii="方正仿宋_GBK" w:eastAsia="方正仿宋_GBK" w:hAnsi="方正仿宋_GBK" w:cs="方正仿宋_GBK" w:hint="eastAsia"/>
                      <w:sz w:val="28"/>
                      <w:szCs w:val="28"/>
                    </w:rPr>
                    <w:t>C</w:t>
                  </w:r>
                </w:p>
              </w:tc>
            </w:tr>
          </w:tbl>
          <w:p w:rsidR="007E6178" w:rsidRDefault="007E6178">
            <w:pPr>
              <w:widowControl/>
              <w:jc w:val="center"/>
              <w:textAlignment w:val="bottom"/>
              <w:rPr>
                <w:rFonts w:ascii="方正仿宋_GBK" w:eastAsia="方正仿宋_GBK" w:hAnsi="方正仿宋_GBK" w:cs="方正仿宋_GBK"/>
                <w:sz w:val="28"/>
                <w:szCs w:val="28"/>
                <w:highlight w:val="yellow"/>
              </w:rPr>
            </w:pPr>
          </w:p>
        </w:tc>
        <w:tc>
          <w:tcPr>
            <w:tcW w:w="1575" w:type="dxa"/>
            <w:tcBorders>
              <w:top w:val="single" w:sz="4" w:space="0" w:color="auto"/>
              <w:left w:val="single" w:sz="4" w:space="0" w:color="auto"/>
              <w:bottom w:val="single" w:sz="4" w:space="0" w:color="auto"/>
              <w:right w:val="single" w:sz="4" w:space="0" w:color="auto"/>
            </w:tcBorders>
            <w:vAlign w:val="center"/>
          </w:tcPr>
          <w:p w:rsidR="007E6178" w:rsidRDefault="00DC4368">
            <w:pPr>
              <w:widowControl/>
              <w:ind w:firstLineChars="100" w:firstLine="28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012353</w:t>
            </w:r>
          </w:p>
        </w:tc>
      </w:tr>
    </w:tbl>
    <w:p w:rsidR="007E6178" w:rsidRDefault="00DC4368">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三、基金管理人主要信息</w:t>
      </w:r>
    </w:p>
    <w:p w:rsidR="007E6178" w:rsidRDefault="00DC4368">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公司名称：英大基金管理有限公司</w:t>
      </w:r>
    </w:p>
    <w:p w:rsidR="007E6178" w:rsidRDefault="00DC4368">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客户服务电话：</w:t>
      </w:r>
      <w:r>
        <w:rPr>
          <w:rFonts w:ascii="方正仿宋_GBK" w:eastAsia="方正仿宋_GBK" w:hAnsi="方正仿宋_GBK" w:cs="方正仿宋_GBK" w:hint="eastAsia"/>
          <w:sz w:val="32"/>
          <w:szCs w:val="32"/>
        </w:rPr>
        <w:t>400-890-5288</w:t>
      </w:r>
    </w:p>
    <w:p w:rsidR="007E6178" w:rsidRDefault="00DC4368">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公司网站：</w:t>
      </w:r>
      <w:hyperlink r:id="rId6" w:history="1">
        <w:r>
          <w:rPr>
            <w:rFonts w:ascii="方正仿宋_GBK" w:eastAsia="方正仿宋_GBK" w:hAnsi="方正仿宋_GBK" w:cs="方正仿宋_GBK" w:hint="eastAsia"/>
            <w:sz w:val="32"/>
            <w:szCs w:val="32"/>
          </w:rPr>
          <w:t>www.ydamc.com</w:t>
        </w:r>
      </w:hyperlink>
    </w:p>
    <w:p w:rsidR="007E6178" w:rsidRDefault="00DC4368">
      <w:pPr>
        <w:widowControl/>
        <w:spacing w:line="560" w:lineRule="exact"/>
        <w:ind w:firstLineChars="200" w:firstLine="640"/>
        <w:jc w:val="left"/>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四</w:t>
      </w:r>
      <w:r>
        <w:rPr>
          <w:rFonts w:ascii="方正黑体_GBK" w:eastAsia="方正黑体_GBK" w:hAnsi="楷体" w:hint="eastAsia"/>
          <w:color w:val="000000"/>
          <w:kern w:val="0"/>
          <w:sz w:val="32"/>
          <w:szCs w:val="32"/>
        </w:rPr>
        <w:t>、定期定额投资业务提示</w:t>
      </w:r>
    </w:p>
    <w:p w:rsidR="007E6178" w:rsidRDefault="00DC4368">
      <w:pPr>
        <w:widowControl/>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投资者通过</w:t>
      </w:r>
      <w:r>
        <w:rPr>
          <w:rFonts w:ascii="方正仿宋_GBK" w:eastAsia="方正仿宋_GBK" w:hAnsi="方正仿宋_GBK" w:cs="方正仿宋_GBK" w:hint="eastAsia"/>
          <w:sz w:val="32"/>
          <w:szCs w:val="32"/>
        </w:rPr>
        <w:t>广发证券</w:t>
      </w:r>
      <w:r>
        <w:rPr>
          <w:rFonts w:ascii="方正仿宋_GBK" w:eastAsia="方正仿宋_GBK" w:hAnsi="方正仿宋_GBK" w:cs="方正仿宋_GBK" w:hint="eastAsia"/>
          <w:sz w:val="32"/>
          <w:szCs w:val="32"/>
        </w:rPr>
        <w:t>办理基金定期定额投资业务，应遵循</w:t>
      </w:r>
      <w:r>
        <w:rPr>
          <w:rFonts w:ascii="方正仿宋_GBK" w:eastAsia="方正仿宋_GBK" w:hAnsi="方正仿宋_GBK" w:cs="方正仿宋_GBK" w:hint="eastAsia"/>
          <w:sz w:val="32"/>
          <w:szCs w:val="32"/>
        </w:rPr>
        <w:t>广发证券</w:t>
      </w:r>
      <w:r>
        <w:rPr>
          <w:rFonts w:ascii="方正仿宋_GBK" w:eastAsia="方正仿宋_GBK" w:hAnsi="方正仿宋_GBK" w:cs="方正仿宋_GBK" w:hint="eastAsia"/>
          <w:sz w:val="32"/>
          <w:szCs w:val="32"/>
        </w:rPr>
        <w:t>的具体规定。</w:t>
      </w:r>
    </w:p>
    <w:p w:rsidR="007E6178" w:rsidRDefault="00DC4368">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7E6178" w:rsidRDefault="00DC4368">
      <w:pPr>
        <w:spacing w:line="560" w:lineRule="exact"/>
        <w:ind w:firstLineChars="200" w:firstLine="640"/>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五</w:t>
      </w:r>
      <w:r>
        <w:rPr>
          <w:rFonts w:ascii="方正黑体_GBK" w:eastAsia="方正黑体_GBK" w:hAnsi="楷体" w:hint="eastAsia"/>
          <w:color w:val="000000"/>
          <w:kern w:val="0"/>
          <w:sz w:val="32"/>
          <w:szCs w:val="32"/>
        </w:rPr>
        <w:t>、费率优惠活动</w:t>
      </w:r>
    </w:p>
    <w:p w:rsidR="007E6178" w:rsidRDefault="00DC4368">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自本</w:t>
      </w:r>
      <w:r>
        <w:rPr>
          <w:rFonts w:ascii="方正仿宋_GBK" w:eastAsia="方正仿宋_GBK" w:hAnsi="方正仿宋_GBK" w:cs="方正仿宋_GBK" w:hint="eastAsia"/>
          <w:sz w:val="32"/>
          <w:szCs w:val="32"/>
        </w:rPr>
        <w:t>公告发布之日</w:t>
      </w:r>
      <w:r>
        <w:rPr>
          <w:rFonts w:ascii="方正仿宋_GBK" w:eastAsia="方正仿宋_GBK" w:hAnsi="方正仿宋_GBK" w:cs="方正仿宋_GBK" w:hint="eastAsia"/>
          <w:sz w:val="32"/>
          <w:szCs w:val="32"/>
        </w:rPr>
        <w:t>起，投资者通过</w:t>
      </w:r>
      <w:r>
        <w:rPr>
          <w:rFonts w:ascii="方正仿宋_GBK" w:eastAsia="方正仿宋_GBK" w:hAnsi="方正仿宋_GBK" w:cs="方正仿宋_GBK" w:hint="eastAsia"/>
          <w:sz w:val="32"/>
          <w:szCs w:val="32"/>
        </w:rPr>
        <w:t>广发证券</w:t>
      </w:r>
      <w:r>
        <w:rPr>
          <w:rFonts w:ascii="方正仿宋_GBK" w:eastAsia="方正仿宋_GBK" w:hAnsi="方正仿宋_GBK" w:cs="方正仿宋_GBK" w:hint="eastAsia"/>
          <w:sz w:val="32"/>
          <w:szCs w:val="32"/>
        </w:rPr>
        <w:t>申购（含定期定额申购、转入等业务）本公告</w:t>
      </w:r>
      <w:r>
        <w:rPr>
          <w:rFonts w:ascii="方正仿宋_GBK" w:eastAsia="方正仿宋_GBK" w:hAnsi="方正仿宋_GBK" w:cs="方正仿宋_GBK" w:hint="eastAsia"/>
          <w:sz w:val="32"/>
          <w:szCs w:val="32"/>
        </w:rPr>
        <w:t>中</w:t>
      </w:r>
      <w:r>
        <w:rPr>
          <w:rFonts w:ascii="方正仿宋_GBK" w:eastAsia="方正仿宋_GBK" w:hAnsi="方正仿宋_GBK" w:cs="方正仿宋_GBK" w:hint="eastAsia"/>
          <w:sz w:val="32"/>
          <w:szCs w:val="32"/>
        </w:rPr>
        <w:t>“二、新增代理销售基金名称和代码”中所列的基金（仅限前端收费模式），均可参加</w:t>
      </w:r>
      <w:r>
        <w:rPr>
          <w:rFonts w:ascii="方正仿宋_GBK" w:eastAsia="方正仿宋_GBK" w:hAnsi="方正仿宋_GBK" w:cs="方正仿宋_GBK" w:hint="eastAsia"/>
          <w:sz w:val="32"/>
          <w:szCs w:val="32"/>
        </w:rPr>
        <w:t>广发证券</w:t>
      </w:r>
      <w:r>
        <w:rPr>
          <w:rFonts w:ascii="方正仿宋_GBK" w:eastAsia="方正仿宋_GBK" w:hAnsi="方正仿宋_GBK" w:cs="方正仿宋_GBK" w:hint="eastAsia"/>
          <w:sz w:val="32"/>
          <w:szCs w:val="32"/>
        </w:rPr>
        <w:t>开展的费率优惠活动，具体折扣费率</w:t>
      </w:r>
      <w:r>
        <w:rPr>
          <w:rFonts w:ascii="方正仿宋_GBK" w:eastAsia="方正仿宋_GBK" w:hAnsi="方正仿宋_GBK" w:cs="方正仿宋_GBK" w:hint="eastAsia"/>
          <w:sz w:val="32"/>
          <w:szCs w:val="32"/>
        </w:rPr>
        <w:t>以及</w:t>
      </w:r>
      <w:r>
        <w:rPr>
          <w:rFonts w:ascii="方正仿宋_GBK" w:eastAsia="方正仿宋_GBK" w:hAnsi="方正仿宋_GBK" w:cs="方正仿宋_GBK" w:hint="eastAsia"/>
          <w:sz w:val="32"/>
          <w:szCs w:val="32"/>
        </w:rPr>
        <w:t>费率优惠期限以</w:t>
      </w:r>
      <w:r>
        <w:rPr>
          <w:rFonts w:ascii="方正仿宋_GBK" w:eastAsia="方正仿宋_GBK" w:hAnsi="方正仿宋_GBK" w:cs="方正仿宋_GBK" w:hint="eastAsia"/>
          <w:sz w:val="32"/>
          <w:szCs w:val="32"/>
        </w:rPr>
        <w:t>广发证券</w:t>
      </w:r>
      <w:r>
        <w:rPr>
          <w:rFonts w:ascii="方正仿宋_GBK" w:eastAsia="方正仿宋_GBK" w:hAnsi="方正仿宋_GBK" w:cs="方正仿宋_GBK" w:hint="eastAsia"/>
          <w:sz w:val="32"/>
          <w:szCs w:val="32"/>
        </w:rPr>
        <w:t>公示为准。各基金原费率请详见基金合同、招募说明书（更新）等法律文件，以及本公司发布的最新业务公告。</w:t>
      </w:r>
    </w:p>
    <w:p w:rsidR="007E6178" w:rsidRDefault="00DC4368">
      <w:pPr>
        <w:widowControl/>
        <w:spacing w:line="56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六、风险提示</w:t>
      </w:r>
    </w:p>
    <w:p w:rsidR="007E6178" w:rsidRDefault="00DC4368">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本公司承诺以诚实信用、勤勉尽责的原则管理和运用基金资产，但不保证基金一定盈利，也不保证最低收益。</w:t>
      </w:r>
      <w:bookmarkStart w:id="0" w:name="_GoBack"/>
      <w:bookmarkEnd w:id="0"/>
      <w:r>
        <w:rPr>
          <w:rFonts w:ascii="方正仿宋_GBK" w:eastAsia="方正仿宋_GBK" w:hAnsi="方正仿宋_GBK" w:cs="方正仿宋_GBK" w:hint="eastAsia"/>
          <w:sz w:val="32"/>
          <w:szCs w:val="32"/>
        </w:rPr>
        <w:t>购买货币市场基金并不等于将资金作为存款存放在银行或者存款类金融机构。敬请投资人注意投资风险。投资者投资于上述基金前应认真阅读基金的基金合同、招募说明书（更新）等法律文件，了解所投资基金的风险收益特征，并根据自身情况购买与本人风险承受能力相匹配的产品。</w:t>
      </w:r>
    </w:p>
    <w:p w:rsidR="007E6178" w:rsidRDefault="00DC4368">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特此公告。</w:t>
      </w:r>
    </w:p>
    <w:p w:rsidR="007E6178" w:rsidRDefault="007E6178">
      <w:pPr>
        <w:spacing w:line="560" w:lineRule="exact"/>
        <w:ind w:firstLineChars="200" w:firstLine="640"/>
        <w:rPr>
          <w:rFonts w:ascii="方正仿宋_GBK" w:eastAsia="方正仿宋_GBK" w:hAnsi="方正仿宋_GBK" w:cs="方正仿宋_GBK"/>
          <w:sz w:val="32"/>
          <w:szCs w:val="32"/>
        </w:rPr>
      </w:pPr>
    </w:p>
    <w:p w:rsidR="007E6178" w:rsidRDefault="00DC4368">
      <w:pPr>
        <w:spacing w:line="560" w:lineRule="exact"/>
        <w:ind w:firstLineChars="200" w:firstLine="640"/>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英大基金管理有限公司</w:t>
      </w:r>
    </w:p>
    <w:p w:rsidR="007E6178" w:rsidRDefault="00DC4368">
      <w:pPr>
        <w:spacing w:line="560" w:lineRule="exact"/>
        <w:ind w:firstLineChars="200" w:firstLine="640"/>
        <w:jc w:val="right"/>
      </w:pP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12</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11</w:t>
      </w:r>
      <w:r>
        <w:rPr>
          <w:rFonts w:ascii="方正仿宋_GBK" w:eastAsia="方正仿宋_GBK" w:hAnsi="方正仿宋_GBK" w:cs="方正仿宋_GBK" w:hint="eastAsia"/>
          <w:sz w:val="32"/>
          <w:szCs w:val="32"/>
        </w:rPr>
        <w:t>日</w:t>
      </w:r>
    </w:p>
    <w:sectPr w:rsidR="007E6178" w:rsidSect="007E617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auto"/>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楷体_GBK">
    <w:altName w:val="Arial Unicode MS"/>
    <w:charset w:val="86"/>
    <w:family w:val="script"/>
    <w:pitch w:val="default"/>
    <w:sig w:usb0="00000000" w:usb1="080E0000" w:usb2="00000000" w:usb3="00000000" w:csb0="00040000" w:csb1="00000000"/>
  </w:font>
  <w:font w:name="楷体">
    <w:charset w:val="86"/>
    <w:family w:val="modern"/>
    <w:pitch w:val="default"/>
    <w:sig w:usb0="800002BF"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BCB7A"/>
    <w:multiLevelType w:val="singleLevel"/>
    <w:tmpl w:val="1B7BCB7A"/>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F04D48"/>
    <w:rsid w:val="FFAF88F2"/>
    <w:rsid w:val="007E6178"/>
    <w:rsid w:val="00DC4368"/>
    <w:rsid w:val="01386A5E"/>
    <w:rsid w:val="020B7376"/>
    <w:rsid w:val="02CB289D"/>
    <w:rsid w:val="03135572"/>
    <w:rsid w:val="0431173A"/>
    <w:rsid w:val="05C04F9E"/>
    <w:rsid w:val="05F438CE"/>
    <w:rsid w:val="07D0426E"/>
    <w:rsid w:val="09326688"/>
    <w:rsid w:val="0BCF75BA"/>
    <w:rsid w:val="0E1F08FE"/>
    <w:rsid w:val="128533A0"/>
    <w:rsid w:val="13F77DCB"/>
    <w:rsid w:val="182F4177"/>
    <w:rsid w:val="183072FC"/>
    <w:rsid w:val="18530F30"/>
    <w:rsid w:val="1B372DEF"/>
    <w:rsid w:val="1C5D29C2"/>
    <w:rsid w:val="1F215A01"/>
    <w:rsid w:val="1F433457"/>
    <w:rsid w:val="204D48C2"/>
    <w:rsid w:val="20C72139"/>
    <w:rsid w:val="21120914"/>
    <w:rsid w:val="249B6BF6"/>
    <w:rsid w:val="25E8671F"/>
    <w:rsid w:val="27245D4D"/>
    <w:rsid w:val="282E5523"/>
    <w:rsid w:val="2A876994"/>
    <w:rsid w:val="2B082B73"/>
    <w:rsid w:val="2BC164EA"/>
    <w:rsid w:val="2CF04D48"/>
    <w:rsid w:val="31A3162C"/>
    <w:rsid w:val="350A72A7"/>
    <w:rsid w:val="370B1671"/>
    <w:rsid w:val="376D15A3"/>
    <w:rsid w:val="39234B05"/>
    <w:rsid w:val="39415F0D"/>
    <w:rsid w:val="3C237204"/>
    <w:rsid w:val="3D251030"/>
    <w:rsid w:val="3DA367F3"/>
    <w:rsid w:val="3E1531D4"/>
    <w:rsid w:val="3EDE3E81"/>
    <w:rsid w:val="3EEA2A16"/>
    <w:rsid w:val="3F1828C4"/>
    <w:rsid w:val="408600D0"/>
    <w:rsid w:val="44431514"/>
    <w:rsid w:val="449A0D77"/>
    <w:rsid w:val="44A15A49"/>
    <w:rsid w:val="46875774"/>
    <w:rsid w:val="477C3791"/>
    <w:rsid w:val="479F49CB"/>
    <w:rsid w:val="48E051A5"/>
    <w:rsid w:val="49C84FEC"/>
    <w:rsid w:val="4A882795"/>
    <w:rsid w:val="4B3331C5"/>
    <w:rsid w:val="4B573842"/>
    <w:rsid w:val="4FD44C46"/>
    <w:rsid w:val="50852E98"/>
    <w:rsid w:val="51296862"/>
    <w:rsid w:val="53701325"/>
    <w:rsid w:val="53E736A3"/>
    <w:rsid w:val="55156DE8"/>
    <w:rsid w:val="571649AF"/>
    <w:rsid w:val="586C2BE3"/>
    <w:rsid w:val="590449DC"/>
    <w:rsid w:val="5A08538D"/>
    <w:rsid w:val="5C191D15"/>
    <w:rsid w:val="5CFA3992"/>
    <w:rsid w:val="5D8E6006"/>
    <w:rsid w:val="5E8F449F"/>
    <w:rsid w:val="60BA6540"/>
    <w:rsid w:val="61AD7904"/>
    <w:rsid w:val="63916383"/>
    <w:rsid w:val="655004B4"/>
    <w:rsid w:val="65EB00C0"/>
    <w:rsid w:val="66A871D2"/>
    <w:rsid w:val="66E61D3A"/>
    <w:rsid w:val="678A1B3C"/>
    <w:rsid w:val="689A0C9D"/>
    <w:rsid w:val="69631D80"/>
    <w:rsid w:val="69CA452C"/>
    <w:rsid w:val="6C0A4F9D"/>
    <w:rsid w:val="6CFA4DF6"/>
    <w:rsid w:val="73717CE0"/>
    <w:rsid w:val="785A50DF"/>
    <w:rsid w:val="79712A4F"/>
    <w:rsid w:val="79B15324"/>
    <w:rsid w:val="7A0A512D"/>
    <w:rsid w:val="7B907EC2"/>
    <w:rsid w:val="7BEF195B"/>
    <w:rsid w:val="7D3F6CEC"/>
    <w:rsid w:val="7D655547"/>
    <w:rsid w:val="7FBE2A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7E6178"/>
    <w:pPr>
      <w:jc w:val="left"/>
    </w:pPr>
  </w:style>
  <w:style w:type="paragraph" w:styleId="a4">
    <w:name w:val="Title"/>
    <w:basedOn w:val="a"/>
    <w:next w:val="a"/>
    <w:link w:val="Char"/>
    <w:qFormat/>
    <w:rsid w:val="007E6178"/>
    <w:pPr>
      <w:spacing w:before="240" w:after="60"/>
      <w:jc w:val="center"/>
      <w:outlineLvl w:val="0"/>
    </w:pPr>
    <w:rPr>
      <w:rFonts w:ascii="Cambria" w:eastAsia="宋体" w:hAnsi="Cambria" w:cs="Times New Roman"/>
      <w:b/>
      <w:sz w:val="32"/>
      <w:szCs w:val="32"/>
    </w:rPr>
  </w:style>
  <w:style w:type="table" w:styleId="a5">
    <w:name w:val="Table Grid"/>
    <w:basedOn w:val="a1"/>
    <w:qFormat/>
    <w:rsid w:val="007E61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character" w:styleId="a6">
    <w:name w:val="Hyperlink"/>
    <w:basedOn w:val="a0"/>
    <w:qFormat/>
    <w:rsid w:val="007E6178"/>
    <w:rPr>
      <w:color w:val="0000FF"/>
      <w:u w:val="single"/>
    </w:rPr>
  </w:style>
  <w:style w:type="paragraph" w:customStyle="1" w:styleId="msolistparagraph0">
    <w:name w:val="msolistparagraph"/>
    <w:basedOn w:val="a"/>
    <w:qFormat/>
    <w:rsid w:val="007E6178"/>
    <w:pPr>
      <w:ind w:firstLineChars="200" w:firstLine="420"/>
    </w:pPr>
    <w:rPr>
      <w:rFonts w:ascii="Calibri" w:eastAsia="宋体" w:hAnsi="Calibri" w:cs="Times New Roman"/>
      <w:szCs w:val="22"/>
    </w:rPr>
  </w:style>
  <w:style w:type="character" w:customStyle="1" w:styleId="Char">
    <w:name w:val="标题 Char"/>
    <w:basedOn w:val="a0"/>
    <w:link w:val="a4"/>
    <w:qFormat/>
    <w:rsid w:val="007E6178"/>
    <w:rPr>
      <w:rFonts w:ascii="Cambria" w:eastAsia="Cambria" w:hAnsi="Cambria" w:cs="Times New Roman" w:hint="default"/>
      <w:b/>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ydamc.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232</Words>
  <Characters>1328</Characters>
  <Application>Microsoft Office Word</Application>
  <DocSecurity>4</DocSecurity>
  <Lines>11</Lines>
  <Paragraphs>3</Paragraphs>
  <ScaleCrop>false</ScaleCrop>
  <Company>CNSTOCK</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2025-12-10T16:00:00Z</dcterms:created>
  <dcterms:modified xsi:type="dcterms:W3CDTF">2025-12-10T16:00:00Z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