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DC4" w:rsidRDefault="00925487">
      <w:pPr>
        <w:spacing w:line="540" w:lineRule="exact"/>
        <w:jc w:val="center"/>
        <w:outlineLvl w:val="0"/>
        <w:rPr>
          <w:rFonts w:ascii="方正小标宋_GBK" w:eastAsia="方正小标宋_GBK" w:hAnsi="仿宋"/>
          <w:color w:val="000000" w:themeColor="text1"/>
          <w:sz w:val="44"/>
          <w:szCs w:val="32"/>
        </w:rPr>
      </w:pPr>
      <w:r>
        <w:rPr>
          <w:rFonts w:ascii="方正小标宋_GBK" w:eastAsia="方正小标宋_GBK" w:hAnsi="仿宋" w:hint="eastAsia"/>
          <w:color w:val="000000" w:themeColor="text1"/>
          <w:sz w:val="44"/>
          <w:szCs w:val="32"/>
        </w:rPr>
        <w:t>英大</w:t>
      </w:r>
      <w:r>
        <w:rPr>
          <w:rFonts w:ascii="方正小标宋_GBK" w:eastAsia="方正小标宋_GBK" w:hAnsi="仿宋" w:hint="eastAsia"/>
          <w:color w:val="000000" w:themeColor="text1"/>
          <w:sz w:val="44"/>
          <w:szCs w:val="32"/>
        </w:rPr>
        <w:t>基金管理有限公司关于旗下部分基金更新</w:t>
      </w:r>
      <w:r>
        <w:rPr>
          <w:rFonts w:ascii="方正小标宋_GBK" w:eastAsia="方正小标宋_GBK" w:hAnsi="仿宋" w:hint="eastAsia"/>
          <w:color w:val="000000" w:themeColor="text1"/>
          <w:sz w:val="44"/>
          <w:szCs w:val="32"/>
        </w:rPr>
        <w:t>招募说明书</w:t>
      </w:r>
      <w:r>
        <w:rPr>
          <w:rFonts w:ascii="方正小标宋_GBK" w:eastAsia="方正小标宋_GBK" w:hAnsi="仿宋" w:hint="eastAsia"/>
          <w:color w:val="000000" w:themeColor="text1"/>
          <w:sz w:val="44"/>
          <w:szCs w:val="32"/>
        </w:rPr>
        <w:t>及基金产品资料概要</w:t>
      </w:r>
      <w:r>
        <w:rPr>
          <w:rFonts w:ascii="方正小标宋_GBK" w:eastAsia="方正小标宋_GBK" w:hAnsi="仿宋" w:hint="eastAsia"/>
          <w:color w:val="000000" w:themeColor="text1"/>
          <w:sz w:val="44"/>
          <w:szCs w:val="32"/>
        </w:rPr>
        <w:t>的提示性公告</w:t>
      </w:r>
    </w:p>
    <w:p w:rsidR="00A62DC4" w:rsidRDefault="00A62DC4">
      <w:pPr>
        <w:jc w:val="center"/>
        <w:rPr>
          <w:rFonts w:ascii="方正小标宋简体" w:eastAsia="方正小标宋简体"/>
          <w:sz w:val="36"/>
          <w:szCs w:val="36"/>
        </w:rPr>
      </w:pPr>
    </w:p>
    <w:p w:rsidR="00A62DC4" w:rsidRDefault="00925487">
      <w:pPr>
        <w:spacing w:line="560" w:lineRule="exact"/>
        <w:ind w:firstLineChars="200" w:firstLine="640"/>
        <w:rPr>
          <w:rFonts w:ascii="方正仿宋_GBK" w:eastAsia="方正仿宋_GBK" w:hAnsi="仿宋"/>
          <w:color w:val="000000" w:themeColor="text1"/>
          <w:sz w:val="32"/>
          <w:szCs w:val="32"/>
        </w:rPr>
      </w:pP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英大基金管理有限公司（以下简称“本公司”）旗下部分基金（英大国企改革主题股票型证券投资基金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、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英大延福养老目标日期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2040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三年持有期混合型发起式基金中基金（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FOF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）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、英大延福养老目标日期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2060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三年持有期混合型发起式基金中基金（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FOF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）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）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招募说明书（更新）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及基金产品资料概要（更新）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全文于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202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5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年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12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月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11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日在本公司网站（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www.ydamc.com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）和中国证监会基金电子披露网站（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eid.csrc.gov.cn/fund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）披露，供投资者查阅。如有疑问可拨打本公司客服电话（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400-890-5288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）咨询。</w:t>
      </w:r>
    </w:p>
    <w:p w:rsidR="00A62DC4" w:rsidRDefault="00925487">
      <w:pPr>
        <w:spacing w:line="560" w:lineRule="exact"/>
        <w:ind w:firstLineChars="200" w:firstLine="640"/>
        <w:rPr>
          <w:rFonts w:ascii="方正仿宋_GBK" w:eastAsia="方正仿宋_GBK" w:hAnsi="仿宋"/>
          <w:color w:val="000000" w:themeColor="text1"/>
          <w:sz w:val="32"/>
          <w:szCs w:val="32"/>
        </w:rPr>
      </w:pP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A62DC4" w:rsidRDefault="00925487">
      <w:pPr>
        <w:spacing w:line="560" w:lineRule="exact"/>
        <w:ind w:firstLineChars="200" w:firstLine="640"/>
        <w:rPr>
          <w:rFonts w:ascii="方正仿宋_GBK" w:eastAsia="方正仿宋_GBK" w:hAnsi="仿宋"/>
          <w:color w:val="000000" w:themeColor="text1"/>
          <w:sz w:val="32"/>
          <w:szCs w:val="32"/>
        </w:rPr>
      </w:pP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特此公告。</w:t>
      </w:r>
    </w:p>
    <w:p w:rsidR="00A62DC4" w:rsidRDefault="00A62DC4">
      <w:pPr>
        <w:spacing w:line="560" w:lineRule="exact"/>
        <w:ind w:firstLineChars="200" w:firstLine="640"/>
        <w:jc w:val="left"/>
        <w:rPr>
          <w:rFonts w:ascii="方正仿宋_GBK" w:eastAsia="方正仿宋_GBK" w:hAnsi="仿宋"/>
          <w:color w:val="000000" w:themeColor="text1"/>
          <w:sz w:val="32"/>
          <w:szCs w:val="32"/>
        </w:rPr>
      </w:pPr>
    </w:p>
    <w:p w:rsidR="00A62DC4" w:rsidRDefault="00925487">
      <w:pPr>
        <w:spacing w:line="560" w:lineRule="exact"/>
        <w:ind w:firstLineChars="200" w:firstLine="640"/>
        <w:jc w:val="right"/>
        <w:rPr>
          <w:rFonts w:ascii="方正仿宋_GBK" w:eastAsia="方正仿宋_GBK" w:hAnsi="仿宋"/>
          <w:color w:val="000000" w:themeColor="text1"/>
          <w:sz w:val="32"/>
          <w:szCs w:val="32"/>
        </w:rPr>
      </w:pP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英大基金管理有限公司</w:t>
      </w:r>
    </w:p>
    <w:p w:rsidR="00A62DC4" w:rsidRDefault="00925487">
      <w:pPr>
        <w:spacing w:line="560" w:lineRule="exact"/>
        <w:ind w:firstLineChars="200" w:firstLine="640"/>
        <w:jc w:val="right"/>
        <w:rPr>
          <w:rFonts w:ascii="方正仿宋_GBK" w:eastAsia="方正仿宋_GBK" w:hAnsi="仿宋"/>
          <w:color w:val="000000" w:themeColor="text1"/>
          <w:sz w:val="32"/>
          <w:szCs w:val="32"/>
        </w:rPr>
      </w:pP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2025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年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12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月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11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日</w:t>
      </w:r>
      <w:bookmarkStart w:id="0" w:name="_GoBack"/>
      <w:bookmarkEnd w:id="0"/>
    </w:p>
    <w:p w:rsidR="00A62DC4" w:rsidRDefault="00A62DC4">
      <w:pPr>
        <w:spacing w:line="560" w:lineRule="exact"/>
        <w:rPr>
          <w:rFonts w:ascii="方正仿宋_GBK" w:eastAsia="方正仿宋_GBK" w:hAnsi="仿宋"/>
          <w:color w:val="000000" w:themeColor="text1"/>
          <w:sz w:val="32"/>
          <w:szCs w:val="32"/>
        </w:rPr>
      </w:pPr>
    </w:p>
    <w:sectPr w:rsidR="00A62DC4" w:rsidSect="00A62D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41CA"/>
    <w:rsid w:val="00040905"/>
    <w:rsid w:val="00157F7B"/>
    <w:rsid w:val="001C4FCE"/>
    <w:rsid w:val="002D074B"/>
    <w:rsid w:val="00330059"/>
    <w:rsid w:val="00332F66"/>
    <w:rsid w:val="00392236"/>
    <w:rsid w:val="005B65D5"/>
    <w:rsid w:val="006953A6"/>
    <w:rsid w:val="006B6452"/>
    <w:rsid w:val="00762E78"/>
    <w:rsid w:val="00803B40"/>
    <w:rsid w:val="00834990"/>
    <w:rsid w:val="008871E1"/>
    <w:rsid w:val="00925487"/>
    <w:rsid w:val="00A62DC4"/>
    <w:rsid w:val="00B02630"/>
    <w:rsid w:val="00B6394E"/>
    <w:rsid w:val="00B776B6"/>
    <w:rsid w:val="00C141CA"/>
    <w:rsid w:val="00C1629B"/>
    <w:rsid w:val="00C82616"/>
    <w:rsid w:val="00D0500C"/>
    <w:rsid w:val="00D25901"/>
    <w:rsid w:val="00D25D0E"/>
    <w:rsid w:val="00D92FE8"/>
    <w:rsid w:val="00DC0411"/>
    <w:rsid w:val="00E30A90"/>
    <w:rsid w:val="00F40AEC"/>
    <w:rsid w:val="00F52ABB"/>
    <w:rsid w:val="00F65DDC"/>
    <w:rsid w:val="014855CC"/>
    <w:rsid w:val="016A6ABF"/>
    <w:rsid w:val="01CB5578"/>
    <w:rsid w:val="03954DAD"/>
    <w:rsid w:val="04E927D7"/>
    <w:rsid w:val="04EF4C6D"/>
    <w:rsid w:val="059C1142"/>
    <w:rsid w:val="05D72EE9"/>
    <w:rsid w:val="06C532CB"/>
    <w:rsid w:val="07380214"/>
    <w:rsid w:val="073A439F"/>
    <w:rsid w:val="07DF736C"/>
    <w:rsid w:val="07F64528"/>
    <w:rsid w:val="0C1E4EE6"/>
    <w:rsid w:val="108E15DA"/>
    <w:rsid w:val="10CA5B7A"/>
    <w:rsid w:val="1132437C"/>
    <w:rsid w:val="11687388"/>
    <w:rsid w:val="116A52BC"/>
    <w:rsid w:val="11876043"/>
    <w:rsid w:val="12D06406"/>
    <w:rsid w:val="13396005"/>
    <w:rsid w:val="134C1AE7"/>
    <w:rsid w:val="1378759A"/>
    <w:rsid w:val="13B634F1"/>
    <w:rsid w:val="14046159"/>
    <w:rsid w:val="1448599A"/>
    <w:rsid w:val="155A0EA3"/>
    <w:rsid w:val="161C0B5A"/>
    <w:rsid w:val="16E02F19"/>
    <w:rsid w:val="191A7009"/>
    <w:rsid w:val="198401C4"/>
    <w:rsid w:val="1A150136"/>
    <w:rsid w:val="1AAA33EB"/>
    <w:rsid w:val="1CB8071C"/>
    <w:rsid w:val="1D6A0261"/>
    <w:rsid w:val="1D8B1A68"/>
    <w:rsid w:val="1F9D0D8C"/>
    <w:rsid w:val="1FB74D65"/>
    <w:rsid w:val="200F0308"/>
    <w:rsid w:val="22694AF2"/>
    <w:rsid w:val="230644AE"/>
    <w:rsid w:val="235A4D78"/>
    <w:rsid w:val="238C13C1"/>
    <w:rsid w:val="24476CBF"/>
    <w:rsid w:val="244C643B"/>
    <w:rsid w:val="248D3587"/>
    <w:rsid w:val="26025BAB"/>
    <w:rsid w:val="26E81347"/>
    <w:rsid w:val="272903E8"/>
    <w:rsid w:val="27C246DE"/>
    <w:rsid w:val="28140F03"/>
    <w:rsid w:val="283324D6"/>
    <w:rsid w:val="284F2CAA"/>
    <w:rsid w:val="29A16488"/>
    <w:rsid w:val="2A071E4B"/>
    <w:rsid w:val="2A4265F9"/>
    <w:rsid w:val="2A676D32"/>
    <w:rsid w:val="2AD36722"/>
    <w:rsid w:val="2ADE4FBA"/>
    <w:rsid w:val="2BCE52C4"/>
    <w:rsid w:val="2C0F3A0B"/>
    <w:rsid w:val="2C415219"/>
    <w:rsid w:val="2C931EEC"/>
    <w:rsid w:val="2CA117F7"/>
    <w:rsid w:val="2CCE3C92"/>
    <w:rsid w:val="2DF7214B"/>
    <w:rsid w:val="2E1C37C0"/>
    <w:rsid w:val="2F10404E"/>
    <w:rsid w:val="2FD61620"/>
    <w:rsid w:val="30FC13A5"/>
    <w:rsid w:val="31235A80"/>
    <w:rsid w:val="320C7BC3"/>
    <w:rsid w:val="32EB6D04"/>
    <w:rsid w:val="33136365"/>
    <w:rsid w:val="33963440"/>
    <w:rsid w:val="33AB413D"/>
    <w:rsid w:val="33CA6E68"/>
    <w:rsid w:val="34374E9A"/>
    <w:rsid w:val="357517A1"/>
    <w:rsid w:val="36C1575B"/>
    <w:rsid w:val="370871CC"/>
    <w:rsid w:val="37876756"/>
    <w:rsid w:val="37CA0AF0"/>
    <w:rsid w:val="37CA404B"/>
    <w:rsid w:val="382E4914"/>
    <w:rsid w:val="38480C17"/>
    <w:rsid w:val="386A53F9"/>
    <w:rsid w:val="388F112C"/>
    <w:rsid w:val="38980221"/>
    <w:rsid w:val="3963591E"/>
    <w:rsid w:val="39C75DB2"/>
    <w:rsid w:val="3A2441D9"/>
    <w:rsid w:val="3BC039E4"/>
    <w:rsid w:val="3BE328D2"/>
    <w:rsid w:val="3C004F7A"/>
    <w:rsid w:val="3C1556AB"/>
    <w:rsid w:val="3CF3092B"/>
    <w:rsid w:val="3FBF0AA5"/>
    <w:rsid w:val="3FBF55BE"/>
    <w:rsid w:val="40A3625E"/>
    <w:rsid w:val="40E31CF8"/>
    <w:rsid w:val="41F1498E"/>
    <w:rsid w:val="420B4F92"/>
    <w:rsid w:val="429C1695"/>
    <w:rsid w:val="431919C5"/>
    <w:rsid w:val="43724DFE"/>
    <w:rsid w:val="44CE18B1"/>
    <w:rsid w:val="4536517D"/>
    <w:rsid w:val="4608431F"/>
    <w:rsid w:val="474278E9"/>
    <w:rsid w:val="47FF7DB2"/>
    <w:rsid w:val="48A33FA3"/>
    <w:rsid w:val="491D443D"/>
    <w:rsid w:val="4D267AF2"/>
    <w:rsid w:val="4DBE6F25"/>
    <w:rsid w:val="4DF32FDD"/>
    <w:rsid w:val="4E634509"/>
    <w:rsid w:val="4E9D14C2"/>
    <w:rsid w:val="4F3E71AD"/>
    <w:rsid w:val="50691320"/>
    <w:rsid w:val="50E82A4E"/>
    <w:rsid w:val="51134CAE"/>
    <w:rsid w:val="511A29AF"/>
    <w:rsid w:val="51E174B7"/>
    <w:rsid w:val="52DA53A2"/>
    <w:rsid w:val="531C3407"/>
    <w:rsid w:val="53211C99"/>
    <w:rsid w:val="53C54A3B"/>
    <w:rsid w:val="54152216"/>
    <w:rsid w:val="548443DA"/>
    <w:rsid w:val="57584F8D"/>
    <w:rsid w:val="57ED1562"/>
    <w:rsid w:val="5A393EEB"/>
    <w:rsid w:val="5A5E55E4"/>
    <w:rsid w:val="5AA746D6"/>
    <w:rsid w:val="5B080EEE"/>
    <w:rsid w:val="5B3230BA"/>
    <w:rsid w:val="5B86261B"/>
    <w:rsid w:val="5C170883"/>
    <w:rsid w:val="5C76354D"/>
    <w:rsid w:val="5DAC6DE6"/>
    <w:rsid w:val="5E6F5D1A"/>
    <w:rsid w:val="5EE74E4F"/>
    <w:rsid w:val="5F064C35"/>
    <w:rsid w:val="5F750234"/>
    <w:rsid w:val="60CD7FD2"/>
    <w:rsid w:val="619A10A6"/>
    <w:rsid w:val="62B61CB3"/>
    <w:rsid w:val="62CE62BD"/>
    <w:rsid w:val="635E3127"/>
    <w:rsid w:val="6406551D"/>
    <w:rsid w:val="65425323"/>
    <w:rsid w:val="65994B6D"/>
    <w:rsid w:val="65FE5B65"/>
    <w:rsid w:val="6614160C"/>
    <w:rsid w:val="67B77BE2"/>
    <w:rsid w:val="68325DD7"/>
    <w:rsid w:val="683C4ADA"/>
    <w:rsid w:val="689945D8"/>
    <w:rsid w:val="68C4543C"/>
    <w:rsid w:val="692A2840"/>
    <w:rsid w:val="69332DD0"/>
    <w:rsid w:val="6A1A6D28"/>
    <w:rsid w:val="6A2C6AE9"/>
    <w:rsid w:val="6A376662"/>
    <w:rsid w:val="6A777B73"/>
    <w:rsid w:val="6A8B6F2C"/>
    <w:rsid w:val="6AF612A1"/>
    <w:rsid w:val="6B7651C9"/>
    <w:rsid w:val="6BD601D6"/>
    <w:rsid w:val="6CEA77EC"/>
    <w:rsid w:val="6D981FFE"/>
    <w:rsid w:val="6E161819"/>
    <w:rsid w:val="6FFD53BB"/>
    <w:rsid w:val="7102334C"/>
    <w:rsid w:val="71DE20AB"/>
    <w:rsid w:val="720F716E"/>
    <w:rsid w:val="72262016"/>
    <w:rsid w:val="74253C27"/>
    <w:rsid w:val="74AF233D"/>
    <w:rsid w:val="753A28D5"/>
    <w:rsid w:val="75810471"/>
    <w:rsid w:val="76A41C01"/>
    <w:rsid w:val="771D4CDE"/>
    <w:rsid w:val="77600CCC"/>
    <w:rsid w:val="778062A2"/>
    <w:rsid w:val="77D91ECE"/>
    <w:rsid w:val="79420A4A"/>
    <w:rsid w:val="7964362D"/>
    <w:rsid w:val="797F7FF7"/>
    <w:rsid w:val="7AD13A44"/>
    <w:rsid w:val="7B6236DE"/>
    <w:rsid w:val="7B6564D2"/>
    <w:rsid w:val="7C5E47DF"/>
    <w:rsid w:val="7C943DFE"/>
    <w:rsid w:val="7C99142F"/>
    <w:rsid w:val="7D15553D"/>
    <w:rsid w:val="7DEE1CC5"/>
    <w:rsid w:val="7DFC686A"/>
    <w:rsid w:val="7E900644"/>
    <w:rsid w:val="7F4B2D92"/>
    <w:rsid w:val="7FA47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C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62D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A62D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A62DC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62D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4</DocSecurity>
  <Lines>2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ZHONGM</cp:lastModifiedBy>
  <cp:revision>2</cp:revision>
  <dcterms:created xsi:type="dcterms:W3CDTF">2025-12-10T16:00:00Z</dcterms:created>
  <dcterms:modified xsi:type="dcterms:W3CDTF">2025-12-10T16:00:00Z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